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0F" w:rsidRDefault="00535BCC" w:rsidP="00322A81">
      <w:pPr>
        <w:jc w:val="both"/>
        <w:rPr>
          <w:sz w:val="28"/>
          <w:szCs w:val="28"/>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-121920</wp:posOffset>
            </wp:positionV>
            <wp:extent cx="612140" cy="955040"/>
            <wp:effectExtent l="19050" t="0" r="0" b="0"/>
            <wp:wrapNone/>
            <wp:docPr id="2"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_Blank2"/>
                    <pic:cNvPicPr>
                      <a:picLocks noChangeAspect="1" noChangeArrowheads="1"/>
                    </pic:cNvPicPr>
                  </pic:nvPicPr>
                  <pic:blipFill>
                    <a:blip r:embed="rId6"/>
                    <a:srcRect/>
                    <a:stretch>
                      <a:fillRect/>
                    </a:stretch>
                  </pic:blipFill>
                  <pic:spPr bwMode="auto">
                    <a:xfrm>
                      <a:off x="0" y="0"/>
                      <a:ext cx="612140" cy="955040"/>
                    </a:xfrm>
                    <a:prstGeom prst="rect">
                      <a:avLst/>
                    </a:prstGeom>
                    <a:noFill/>
                  </pic:spPr>
                </pic:pic>
              </a:graphicData>
            </a:graphic>
          </wp:anchor>
        </w:drawing>
      </w:r>
    </w:p>
    <w:p w:rsidR="0072250F" w:rsidRDefault="0072250F" w:rsidP="004B4965">
      <w:pPr>
        <w:rPr>
          <w:sz w:val="28"/>
          <w:szCs w:val="28"/>
        </w:rPr>
      </w:pPr>
    </w:p>
    <w:p w:rsidR="0072250F" w:rsidRPr="00D43DF8" w:rsidRDefault="0072250F" w:rsidP="004B4965">
      <w:pPr>
        <w:pStyle w:val="20"/>
        <w:shd w:val="clear" w:color="auto" w:fill="auto"/>
        <w:spacing w:before="0" w:after="0" w:line="240" w:lineRule="auto"/>
        <w:rPr>
          <w:sz w:val="28"/>
          <w:szCs w:val="28"/>
        </w:rPr>
      </w:pPr>
    </w:p>
    <w:p w:rsidR="0072250F" w:rsidRDefault="0072250F" w:rsidP="004B4965">
      <w:pPr>
        <w:jc w:val="center"/>
        <w:rPr>
          <w:b/>
          <w:sz w:val="28"/>
          <w:szCs w:val="28"/>
        </w:rPr>
      </w:pPr>
    </w:p>
    <w:p w:rsidR="0072250F" w:rsidRPr="001A3E3D" w:rsidRDefault="0072250F" w:rsidP="004B4965">
      <w:pPr>
        <w:jc w:val="center"/>
        <w:rPr>
          <w:b/>
          <w:sz w:val="28"/>
          <w:szCs w:val="28"/>
        </w:rPr>
      </w:pPr>
      <w:r w:rsidRPr="001A3E3D">
        <w:rPr>
          <w:b/>
          <w:sz w:val="28"/>
          <w:szCs w:val="28"/>
        </w:rPr>
        <w:t>АДМИНИСТРАЦИЯ</w:t>
      </w:r>
    </w:p>
    <w:p w:rsidR="0072250F" w:rsidRPr="001A3E3D" w:rsidRDefault="0072250F" w:rsidP="004B4965">
      <w:pPr>
        <w:jc w:val="center"/>
        <w:rPr>
          <w:b/>
          <w:sz w:val="28"/>
          <w:szCs w:val="28"/>
        </w:rPr>
      </w:pPr>
      <w:r w:rsidRPr="001A3E3D">
        <w:rPr>
          <w:b/>
          <w:sz w:val="28"/>
          <w:szCs w:val="28"/>
        </w:rPr>
        <w:t>ЩУЧЬЕ-ОЗЁРСКОГО СЕЛЬСКОГО ПОСЕЛЕНИЯ</w:t>
      </w:r>
    </w:p>
    <w:p w:rsidR="0072250F" w:rsidRPr="001A3E3D" w:rsidRDefault="0072250F" w:rsidP="004B4965">
      <w:pPr>
        <w:jc w:val="center"/>
        <w:rPr>
          <w:b/>
          <w:sz w:val="28"/>
          <w:szCs w:val="28"/>
        </w:rPr>
      </w:pPr>
      <w:r w:rsidRPr="001A3E3D">
        <w:rPr>
          <w:b/>
          <w:sz w:val="28"/>
          <w:szCs w:val="28"/>
        </w:rPr>
        <w:t>ОКТЯБРЬСКОГО МУНИЦИПАЛЬНОГО РАЙОНА</w:t>
      </w:r>
    </w:p>
    <w:p w:rsidR="0072250F" w:rsidRPr="001A3E3D" w:rsidRDefault="0072250F" w:rsidP="004B4965">
      <w:pPr>
        <w:jc w:val="center"/>
        <w:rPr>
          <w:b/>
          <w:sz w:val="28"/>
          <w:szCs w:val="28"/>
        </w:rPr>
      </w:pPr>
      <w:r w:rsidRPr="001A3E3D">
        <w:rPr>
          <w:b/>
          <w:sz w:val="28"/>
          <w:szCs w:val="28"/>
        </w:rPr>
        <w:t>ПЕРМСКОГО КРАЯ</w:t>
      </w:r>
    </w:p>
    <w:p w:rsidR="0072250F" w:rsidRPr="001A3E3D" w:rsidRDefault="0072250F" w:rsidP="004B4965">
      <w:pPr>
        <w:jc w:val="center"/>
        <w:rPr>
          <w:b/>
          <w:sz w:val="28"/>
          <w:szCs w:val="28"/>
        </w:rPr>
      </w:pPr>
    </w:p>
    <w:p w:rsidR="0072250F" w:rsidRPr="001A3E3D" w:rsidRDefault="0072250F" w:rsidP="004B4965">
      <w:pPr>
        <w:jc w:val="center"/>
        <w:rPr>
          <w:b/>
          <w:sz w:val="28"/>
          <w:szCs w:val="28"/>
        </w:rPr>
      </w:pPr>
      <w:r w:rsidRPr="001A3E3D">
        <w:rPr>
          <w:b/>
          <w:sz w:val="28"/>
          <w:szCs w:val="28"/>
        </w:rPr>
        <w:t>ПОСТАНОВЛЕНИЕ</w:t>
      </w:r>
    </w:p>
    <w:p w:rsidR="0072250F" w:rsidRPr="00D43DF8" w:rsidRDefault="0072250F" w:rsidP="004B4965">
      <w:pPr>
        <w:pStyle w:val="20"/>
        <w:shd w:val="clear" w:color="auto" w:fill="auto"/>
        <w:spacing w:before="0" w:after="0" w:line="240" w:lineRule="auto"/>
        <w:jc w:val="center"/>
        <w:rPr>
          <w:spacing w:val="80"/>
          <w:sz w:val="28"/>
          <w:szCs w:val="28"/>
        </w:rPr>
      </w:pPr>
    </w:p>
    <w:p w:rsidR="00322A81" w:rsidRDefault="0072250F" w:rsidP="00322A81">
      <w:pPr>
        <w:pStyle w:val="af0"/>
        <w:tabs>
          <w:tab w:val="left" w:pos="7797"/>
        </w:tabs>
        <w:ind w:right="-1"/>
        <w:jc w:val="both"/>
        <w:rPr>
          <w:rFonts w:ascii="Times New Roman" w:hAnsi="Times New Roman"/>
          <w:sz w:val="28"/>
          <w:szCs w:val="28"/>
        </w:rPr>
      </w:pPr>
      <w:r>
        <w:rPr>
          <w:rFonts w:ascii="Times New Roman" w:hAnsi="Times New Roman"/>
          <w:sz w:val="28"/>
          <w:szCs w:val="28"/>
        </w:rPr>
        <w:t>0</w:t>
      </w:r>
      <w:r w:rsidR="00322A81">
        <w:rPr>
          <w:rFonts w:ascii="Times New Roman" w:hAnsi="Times New Roman"/>
          <w:sz w:val="28"/>
          <w:szCs w:val="28"/>
        </w:rPr>
        <w:t>7</w:t>
      </w:r>
      <w:r w:rsidRPr="001A3E3D">
        <w:rPr>
          <w:rFonts w:ascii="Times New Roman" w:hAnsi="Times New Roman"/>
          <w:sz w:val="28"/>
          <w:szCs w:val="28"/>
        </w:rPr>
        <w:t>.0</w:t>
      </w:r>
      <w:r w:rsidR="00322A81">
        <w:rPr>
          <w:rFonts w:ascii="Times New Roman" w:hAnsi="Times New Roman"/>
          <w:sz w:val="28"/>
          <w:szCs w:val="28"/>
        </w:rPr>
        <w:t>7</w:t>
      </w:r>
      <w:r w:rsidRPr="001A3E3D">
        <w:rPr>
          <w:rFonts w:ascii="Times New Roman" w:hAnsi="Times New Roman"/>
          <w:sz w:val="28"/>
          <w:szCs w:val="28"/>
        </w:rPr>
        <w:t>.201</w:t>
      </w:r>
      <w:r>
        <w:rPr>
          <w:rFonts w:ascii="Times New Roman" w:hAnsi="Times New Roman"/>
          <w:sz w:val="28"/>
          <w:szCs w:val="28"/>
        </w:rPr>
        <w:t xml:space="preserve">6 </w:t>
      </w:r>
      <w:r w:rsidRPr="001A3E3D">
        <w:rPr>
          <w:rFonts w:ascii="Times New Roman" w:hAnsi="Times New Roman"/>
          <w:sz w:val="28"/>
          <w:szCs w:val="28"/>
        </w:rPr>
        <w:t xml:space="preserve">г.                                                                          </w:t>
      </w:r>
      <w:r w:rsidR="00322A81">
        <w:rPr>
          <w:rFonts w:ascii="Times New Roman" w:hAnsi="Times New Roman"/>
          <w:sz w:val="28"/>
          <w:szCs w:val="28"/>
        </w:rPr>
        <w:t xml:space="preserve">                             </w:t>
      </w:r>
      <w:r w:rsidRPr="001A3E3D">
        <w:rPr>
          <w:rFonts w:ascii="Times New Roman" w:hAnsi="Times New Roman"/>
          <w:sz w:val="28"/>
          <w:szCs w:val="28"/>
        </w:rPr>
        <w:t xml:space="preserve"> № </w:t>
      </w:r>
      <w:r w:rsidR="00322A81">
        <w:rPr>
          <w:rFonts w:ascii="Times New Roman" w:hAnsi="Times New Roman"/>
          <w:sz w:val="28"/>
          <w:szCs w:val="28"/>
        </w:rPr>
        <w:t>92</w:t>
      </w:r>
    </w:p>
    <w:p w:rsidR="00322A81" w:rsidRDefault="00322A81" w:rsidP="00322A81">
      <w:pPr>
        <w:pStyle w:val="af0"/>
        <w:tabs>
          <w:tab w:val="left" w:pos="7797"/>
        </w:tabs>
        <w:ind w:right="-1"/>
        <w:jc w:val="both"/>
        <w:rPr>
          <w:rFonts w:ascii="Times New Roman" w:hAnsi="Times New Roman"/>
          <w:sz w:val="28"/>
          <w:szCs w:val="28"/>
        </w:rPr>
      </w:pPr>
    </w:p>
    <w:p w:rsidR="0072250F" w:rsidRPr="00322A81" w:rsidRDefault="0072250F" w:rsidP="00322A81">
      <w:pPr>
        <w:pStyle w:val="af0"/>
        <w:tabs>
          <w:tab w:val="left" w:pos="7797"/>
        </w:tabs>
        <w:ind w:right="-1"/>
        <w:jc w:val="both"/>
        <w:rPr>
          <w:rFonts w:ascii="Times New Roman" w:hAnsi="Times New Roman"/>
          <w:b/>
          <w:sz w:val="24"/>
          <w:szCs w:val="24"/>
        </w:rPr>
      </w:pPr>
      <w:r w:rsidRPr="00322A81">
        <w:rPr>
          <w:rFonts w:ascii="Times New Roman" w:hAnsi="Times New Roman"/>
          <w:b/>
          <w:sz w:val="24"/>
          <w:szCs w:val="24"/>
        </w:rPr>
        <w:t>Об утверждении Административного регламента</w:t>
      </w:r>
    </w:p>
    <w:p w:rsidR="0072250F" w:rsidRPr="004B4965" w:rsidRDefault="0072250F" w:rsidP="004B4965">
      <w:pPr>
        <w:rPr>
          <w:b/>
        </w:rPr>
      </w:pPr>
      <w:r w:rsidRPr="004B4965">
        <w:rPr>
          <w:b/>
        </w:rPr>
        <w:t>по предоставлению муниципальной услуги</w:t>
      </w:r>
    </w:p>
    <w:p w:rsidR="0072250F" w:rsidRPr="004B4965" w:rsidRDefault="0072250F" w:rsidP="004B4965">
      <w:pPr>
        <w:rPr>
          <w:b/>
        </w:rPr>
      </w:pPr>
      <w:r w:rsidRPr="004B4965">
        <w:rPr>
          <w:b/>
        </w:rPr>
        <w:t>«Заключение соглашения о перераспределении земель</w:t>
      </w:r>
    </w:p>
    <w:p w:rsidR="0072250F" w:rsidRDefault="0072250F" w:rsidP="004B4965">
      <w:pPr>
        <w:rPr>
          <w:b/>
        </w:rPr>
      </w:pPr>
      <w:r w:rsidRPr="004B4965">
        <w:rPr>
          <w:b/>
        </w:rPr>
        <w:t xml:space="preserve">и (или) земельных участков, находящихся в </w:t>
      </w:r>
    </w:p>
    <w:p w:rsidR="0072250F" w:rsidRDefault="0072250F" w:rsidP="004B4965">
      <w:pPr>
        <w:rPr>
          <w:b/>
        </w:rPr>
      </w:pPr>
      <w:r w:rsidRPr="004B4965">
        <w:rPr>
          <w:b/>
        </w:rPr>
        <w:t>государственной или муниципальной собственности,</w:t>
      </w:r>
    </w:p>
    <w:p w:rsidR="0072250F" w:rsidRPr="00D23B6D" w:rsidRDefault="0072250F" w:rsidP="004B4965">
      <w:pPr>
        <w:rPr>
          <w:b/>
        </w:rPr>
      </w:pPr>
      <w:r w:rsidRPr="004B4965">
        <w:rPr>
          <w:b/>
        </w:rPr>
        <w:t>и земельных участков, находящихся в частной собственности</w:t>
      </w:r>
      <w:r>
        <w:rPr>
          <w:b/>
        </w:rPr>
        <w:t>»</w:t>
      </w:r>
    </w:p>
    <w:p w:rsidR="0072250F" w:rsidRPr="00D23B6D" w:rsidRDefault="0072250F" w:rsidP="004B4965">
      <w:pPr>
        <w:pStyle w:val="ae"/>
        <w:jc w:val="center"/>
        <w:rPr>
          <w:b/>
          <w:szCs w:val="28"/>
          <w:lang w:eastAsia="ar-SA"/>
        </w:rPr>
      </w:pPr>
    </w:p>
    <w:p w:rsidR="0072250F" w:rsidRPr="004B4965" w:rsidRDefault="0072250F" w:rsidP="004B4965">
      <w:pPr>
        <w:jc w:val="both"/>
        <w:rPr>
          <w:sz w:val="28"/>
          <w:szCs w:val="28"/>
        </w:rPr>
      </w:pPr>
      <w:r>
        <w:rPr>
          <w:sz w:val="28"/>
          <w:szCs w:val="28"/>
        </w:rPr>
        <w:t xml:space="preserve">          </w:t>
      </w:r>
      <w:r w:rsidRPr="00D23B6D">
        <w:rPr>
          <w:sz w:val="28"/>
          <w:szCs w:val="28"/>
        </w:rPr>
        <w:t xml:space="preserve">С целью приведения нормативно-правовых актов администрации </w:t>
      </w:r>
      <w:r w:rsidRPr="00045A7D">
        <w:rPr>
          <w:sz w:val="28"/>
          <w:szCs w:val="28"/>
        </w:rPr>
        <w:t>Щучье-Озерско</w:t>
      </w:r>
      <w:r>
        <w:rPr>
          <w:sz w:val="28"/>
          <w:szCs w:val="28"/>
        </w:rPr>
        <w:t>го</w:t>
      </w:r>
      <w:r w:rsidRPr="00045A7D">
        <w:rPr>
          <w:sz w:val="28"/>
          <w:szCs w:val="28"/>
        </w:rPr>
        <w:t xml:space="preserve"> сельско</w:t>
      </w:r>
      <w:r>
        <w:rPr>
          <w:sz w:val="28"/>
          <w:szCs w:val="28"/>
        </w:rPr>
        <w:t>го поселения Октябрьского муниципального района Пермского края в</w:t>
      </w:r>
      <w:r w:rsidRPr="00D23B6D">
        <w:rPr>
          <w:sz w:val="28"/>
          <w:szCs w:val="28"/>
        </w:rPr>
        <w:t xml:space="preserve"> соответствии с Федеральным</w:t>
      </w:r>
      <w:r>
        <w:rPr>
          <w:sz w:val="28"/>
          <w:szCs w:val="28"/>
        </w:rPr>
        <w:t>и</w:t>
      </w:r>
      <w:r w:rsidRPr="00D23B6D">
        <w:rPr>
          <w:sz w:val="28"/>
          <w:szCs w:val="28"/>
        </w:rPr>
        <w:t xml:space="preserve"> закон</w:t>
      </w:r>
      <w:r>
        <w:rPr>
          <w:sz w:val="28"/>
          <w:szCs w:val="28"/>
        </w:rPr>
        <w:t>а</w:t>
      </w:r>
      <w:r w:rsidRPr="00D23B6D">
        <w:rPr>
          <w:sz w:val="28"/>
          <w:szCs w:val="28"/>
        </w:rPr>
        <w:t>м</w:t>
      </w:r>
      <w:r>
        <w:rPr>
          <w:sz w:val="28"/>
          <w:szCs w:val="28"/>
        </w:rPr>
        <w:t>и</w:t>
      </w:r>
      <w:r w:rsidRPr="00D23B6D">
        <w:rPr>
          <w:sz w:val="28"/>
          <w:szCs w:val="28"/>
        </w:rPr>
        <w:t xml:space="preserve"> от 27.07.2010 № 210-ФЗ «Об организации предоставления</w:t>
      </w:r>
      <w:r w:rsidRPr="00045A7D">
        <w:rPr>
          <w:sz w:val="28"/>
          <w:szCs w:val="28"/>
        </w:rPr>
        <w:t xml:space="preserve"> государственных и муниципальных услуг»</w:t>
      </w:r>
      <w:r>
        <w:rPr>
          <w:sz w:val="28"/>
          <w:szCs w:val="28"/>
        </w:rPr>
        <w:t>,</w:t>
      </w:r>
      <w:r w:rsidRPr="004B4965">
        <w:rPr>
          <w:szCs w:val="28"/>
        </w:rPr>
        <w:t xml:space="preserve"> </w:t>
      </w:r>
      <w:r w:rsidRPr="004B4965">
        <w:rPr>
          <w:sz w:val="28"/>
          <w:szCs w:val="28"/>
        </w:rPr>
        <w:t>от 06.10.2003 №</w:t>
      </w:r>
      <w:r w:rsidRPr="004B4965">
        <w:rPr>
          <w:rStyle w:val="Bodytext"/>
          <w:sz w:val="28"/>
          <w:szCs w:val="28"/>
          <w:u w:val="none"/>
        </w:rPr>
        <w:t xml:space="preserve"> 131-ФЗ</w:t>
      </w:r>
      <w:r w:rsidRPr="004B4965">
        <w:rPr>
          <w:sz w:val="28"/>
          <w:szCs w:val="28"/>
        </w:rPr>
        <w:t xml:space="preserve"> "Об общих принципах организации местного самоуправления в Российской Федерации", руководствуясь Уставом Щучье-Озерского сельского поселения,</w:t>
      </w:r>
    </w:p>
    <w:p w:rsidR="0072250F" w:rsidRPr="00045A7D" w:rsidRDefault="0072250F" w:rsidP="004B4965">
      <w:pPr>
        <w:jc w:val="both"/>
        <w:rPr>
          <w:sz w:val="28"/>
          <w:szCs w:val="28"/>
        </w:rPr>
      </w:pPr>
      <w:r>
        <w:rPr>
          <w:sz w:val="28"/>
          <w:szCs w:val="28"/>
        </w:rPr>
        <w:t>Администрация Щучье-Озерского сельского поселения ПОСТАНОВЛЯЕТ:</w:t>
      </w:r>
    </w:p>
    <w:p w:rsidR="0072250F" w:rsidRPr="00B02017" w:rsidRDefault="0072250F" w:rsidP="004B4965">
      <w:pPr>
        <w:jc w:val="both"/>
        <w:rPr>
          <w:sz w:val="28"/>
          <w:szCs w:val="28"/>
        </w:rPr>
      </w:pPr>
      <w:r>
        <w:rPr>
          <w:sz w:val="28"/>
          <w:szCs w:val="28"/>
        </w:rPr>
        <w:t xml:space="preserve">          </w:t>
      </w:r>
      <w:r w:rsidRPr="001244FA">
        <w:rPr>
          <w:sz w:val="28"/>
          <w:szCs w:val="28"/>
        </w:rPr>
        <w:t xml:space="preserve">1. Утвердить Административный регламент </w:t>
      </w:r>
      <w:r>
        <w:rPr>
          <w:sz w:val="28"/>
          <w:szCs w:val="28"/>
        </w:rPr>
        <w:t xml:space="preserve">по </w:t>
      </w:r>
      <w:r w:rsidRPr="001244FA">
        <w:rPr>
          <w:spacing w:val="-1"/>
          <w:sz w:val="28"/>
          <w:szCs w:val="28"/>
        </w:rPr>
        <w:t>предоставлени</w:t>
      </w:r>
      <w:r>
        <w:rPr>
          <w:spacing w:val="-1"/>
          <w:sz w:val="28"/>
          <w:szCs w:val="28"/>
        </w:rPr>
        <w:t>ю</w:t>
      </w:r>
      <w:r w:rsidRPr="001244FA">
        <w:rPr>
          <w:spacing w:val="-1"/>
          <w:sz w:val="28"/>
          <w:szCs w:val="28"/>
        </w:rPr>
        <w:t xml:space="preserve"> муниципальной услуги </w:t>
      </w:r>
      <w:r w:rsidRPr="00B02017">
        <w:rPr>
          <w:sz w:val="28"/>
          <w:szCs w:val="28"/>
        </w:rPr>
        <w:t>«</w:t>
      </w:r>
      <w:r w:rsidRPr="00F50CB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02017">
        <w:rPr>
          <w:spacing w:val="-3"/>
          <w:sz w:val="28"/>
          <w:szCs w:val="28"/>
        </w:rPr>
        <w:t>»</w:t>
      </w:r>
      <w:r w:rsidRPr="00B02017">
        <w:rPr>
          <w:sz w:val="28"/>
          <w:szCs w:val="28"/>
        </w:rPr>
        <w:t xml:space="preserve"> (прилагается). </w:t>
      </w:r>
    </w:p>
    <w:p w:rsidR="0072250F" w:rsidRPr="001A3E3D" w:rsidRDefault="0072250F" w:rsidP="004B4965">
      <w:pPr>
        <w:shd w:val="clear" w:color="auto" w:fill="FFFFFF"/>
        <w:jc w:val="both"/>
        <w:rPr>
          <w:sz w:val="28"/>
          <w:szCs w:val="28"/>
        </w:rPr>
      </w:pPr>
      <w:r>
        <w:rPr>
          <w:sz w:val="28"/>
          <w:szCs w:val="28"/>
        </w:rPr>
        <w:t xml:space="preserve">          2. </w:t>
      </w:r>
      <w:r w:rsidRPr="005A1D26">
        <w:rPr>
          <w:sz w:val="28"/>
          <w:szCs w:val="28"/>
        </w:rPr>
        <w:t>Разместит</w:t>
      </w:r>
      <w:r>
        <w:rPr>
          <w:sz w:val="28"/>
          <w:szCs w:val="28"/>
        </w:rPr>
        <w:t xml:space="preserve">ь </w:t>
      </w:r>
      <w:r w:rsidRPr="00F50CBB">
        <w:rPr>
          <w:sz w:val="28"/>
          <w:szCs w:val="28"/>
        </w:rPr>
        <w:t xml:space="preserve">настоящее постановление </w:t>
      </w:r>
      <w:r>
        <w:rPr>
          <w:sz w:val="28"/>
          <w:szCs w:val="28"/>
        </w:rPr>
        <w:t>на официальном сайте Щучье-</w:t>
      </w:r>
      <w:r w:rsidRPr="001A3E3D">
        <w:rPr>
          <w:sz w:val="28"/>
          <w:szCs w:val="28"/>
        </w:rPr>
        <w:t>Озерского сельского поселения</w:t>
      </w:r>
      <w:r w:rsidRPr="006206BC">
        <w:rPr>
          <w:sz w:val="28"/>
          <w:szCs w:val="28"/>
        </w:rPr>
        <w:t xml:space="preserve"> </w:t>
      </w:r>
      <w:r>
        <w:rPr>
          <w:sz w:val="28"/>
          <w:szCs w:val="28"/>
        </w:rPr>
        <w:t>Октябрьского муниципального района Пермского края</w:t>
      </w:r>
      <w:r w:rsidRPr="001A3E3D">
        <w:rPr>
          <w:sz w:val="28"/>
          <w:szCs w:val="28"/>
        </w:rPr>
        <w:t>.</w:t>
      </w:r>
    </w:p>
    <w:p w:rsidR="0072250F" w:rsidRPr="006206BC" w:rsidRDefault="0072250F" w:rsidP="004B4965">
      <w:pPr>
        <w:pStyle w:val="ae"/>
        <w:rPr>
          <w:szCs w:val="28"/>
        </w:rPr>
      </w:pPr>
      <w:r w:rsidRPr="001A3E3D">
        <w:rPr>
          <w:szCs w:val="28"/>
        </w:rPr>
        <w:t xml:space="preserve">          </w:t>
      </w:r>
      <w:r w:rsidRPr="006206BC">
        <w:rPr>
          <w:szCs w:val="28"/>
        </w:rPr>
        <w:t>3. Контроль за исполнением постановления возложить на специалиста по имуществу, землепользованию и градостроительству администрации Щучье-Озерского сельского поселения Жаналиева Ю.К.</w:t>
      </w:r>
    </w:p>
    <w:p w:rsidR="0072250F" w:rsidRPr="006206BC" w:rsidRDefault="0072250F" w:rsidP="004B4965">
      <w:pPr>
        <w:jc w:val="both"/>
        <w:rPr>
          <w:sz w:val="28"/>
          <w:szCs w:val="28"/>
        </w:rPr>
      </w:pPr>
      <w:r>
        <w:rPr>
          <w:sz w:val="28"/>
          <w:szCs w:val="28"/>
        </w:rPr>
        <w:t xml:space="preserve">          </w:t>
      </w:r>
      <w:r w:rsidRPr="006206BC">
        <w:rPr>
          <w:sz w:val="28"/>
          <w:szCs w:val="28"/>
        </w:rPr>
        <w:t>4. Постановление вступает в силу со дня его обнародования.</w:t>
      </w:r>
    </w:p>
    <w:p w:rsidR="0072250F" w:rsidRPr="006206BC" w:rsidRDefault="0072250F" w:rsidP="004B4965">
      <w:pPr>
        <w:jc w:val="both"/>
        <w:rPr>
          <w:sz w:val="28"/>
          <w:szCs w:val="28"/>
        </w:rPr>
      </w:pPr>
    </w:p>
    <w:p w:rsidR="0072250F" w:rsidRPr="006206BC" w:rsidRDefault="0072250F" w:rsidP="004B4965">
      <w:pPr>
        <w:rPr>
          <w:sz w:val="28"/>
          <w:szCs w:val="28"/>
        </w:rPr>
      </w:pPr>
    </w:p>
    <w:p w:rsidR="0072250F" w:rsidRDefault="0072250F" w:rsidP="004B4965">
      <w:pPr>
        <w:rPr>
          <w:sz w:val="28"/>
          <w:szCs w:val="28"/>
        </w:rPr>
      </w:pPr>
    </w:p>
    <w:p w:rsidR="008D6D8B" w:rsidRPr="001A3E3D" w:rsidRDefault="008D6D8B" w:rsidP="004B4965">
      <w:pPr>
        <w:rPr>
          <w:sz w:val="28"/>
          <w:szCs w:val="28"/>
        </w:rPr>
      </w:pPr>
    </w:p>
    <w:p w:rsidR="000B1900" w:rsidRDefault="0072250F" w:rsidP="008D6D8B">
      <w:pPr>
        <w:jc w:val="both"/>
        <w:rPr>
          <w:b/>
          <w:bCs/>
          <w:sz w:val="28"/>
          <w:szCs w:val="28"/>
        </w:rPr>
      </w:pPr>
      <w:r w:rsidRPr="001A3E3D">
        <w:rPr>
          <w:sz w:val="28"/>
          <w:szCs w:val="28"/>
        </w:rPr>
        <w:t xml:space="preserve">Глава сельского поселения         </w:t>
      </w:r>
      <w:r>
        <w:rPr>
          <w:sz w:val="28"/>
          <w:szCs w:val="28"/>
        </w:rPr>
        <w:t xml:space="preserve">    </w:t>
      </w:r>
      <w:r w:rsidRPr="001A3E3D">
        <w:rPr>
          <w:sz w:val="28"/>
          <w:szCs w:val="28"/>
        </w:rPr>
        <w:t xml:space="preserve">                                           В.А.</w:t>
      </w:r>
      <w:r>
        <w:rPr>
          <w:sz w:val="28"/>
          <w:szCs w:val="28"/>
        </w:rPr>
        <w:t xml:space="preserve"> </w:t>
      </w:r>
      <w:r w:rsidRPr="001A3E3D">
        <w:rPr>
          <w:sz w:val="28"/>
          <w:szCs w:val="28"/>
        </w:rPr>
        <w:t>Могильнико</w:t>
      </w:r>
      <w:r>
        <w:rPr>
          <w:sz w:val="28"/>
          <w:szCs w:val="28"/>
        </w:rPr>
        <w:t>в</w:t>
      </w:r>
    </w:p>
    <w:p w:rsidR="00CD2581" w:rsidRPr="00DF7ADE" w:rsidRDefault="000B1900" w:rsidP="00DF7ADE">
      <w:pPr>
        <w:jc w:val="both"/>
      </w:pPr>
      <w:r>
        <w:rPr>
          <w:b/>
          <w:bCs/>
          <w:sz w:val="28"/>
          <w:szCs w:val="28"/>
        </w:rPr>
        <w:br w:type="page"/>
      </w:r>
      <w:r w:rsidR="00DF7ADE" w:rsidRPr="00DF7ADE">
        <w:rPr>
          <w:bCs/>
        </w:rPr>
        <w:lastRenderedPageBreak/>
        <w:t xml:space="preserve">                                                             </w:t>
      </w:r>
      <w:r w:rsidR="00DF7ADE">
        <w:rPr>
          <w:bCs/>
        </w:rPr>
        <w:t xml:space="preserve">                  </w:t>
      </w:r>
      <w:r w:rsidR="00DF7ADE" w:rsidRPr="00DF7ADE">
        <w:rPr>
          <w:bCs/>
        </w:rPr>
        <w:t xml:space="preserve">              </w:t>
      </w:r>
      <w:r w:rsidR="00CD2581" w:rsidRPr="00DF7ADE">
        <w:t>УТВЕРЖДЕН</w:t>
      </w:r>
    </w:p>
    <w:p w:rsidR="00CD2581" w:rsidRPr="00DE3D43" w:rsidRDefault="00DF7ADE" w:rsidP="00DF7ADE">
      <w:pPr>
        <w:jc w:val="both"/>
      </w:pPr>
      <w:r>
        <w:t xml:space="preserve">                                                                                             постановлением А</w:t>
      </w:r>
      <w:r w:rsidR="00CD2581" w:rsidRPr="00DE3D43">
        <w:t>дминистрации</w:t>
      </w:r>
    </w:p>
    <w:p w:rsidR="00DF7ADE" w:rsidRDefault="00DF7ADE" w:rsidP="00DF7ADE">
      <w:pPr>
        <w:jc w:val="both"/>
      </w:pPr>
      <w:r>
        <w:t xml:space="preserve">                                                                                             </w:t>
      </w:r>
      <w:r w:rsidR="00CD2581" w:rsidRPr="00DE3D43">
        <w:t>Щучь</w:t>
      </w:r>
      <w:r>
        <w:t>е-Озерского сельского поселения</w:t>
      </w:r>
    </w:p>
    <w:p w:rsidR="00DF7ADE" w:rsidRDefault="00DF7ADE" w:rsidP="00DF7ADE">
      <w:pPr>
        <w:jc w:val="both"/>
      </w:pPr>
      <w:r>
        <w:t xml:space="preserve">                                                                                             </w:t>
      </w:r>
      <w:r w:rsidR="00CD2581" w:rsidRPr="00DE3D43">
        <w:t>Октябрьского муниципального</w:t>
      </w:r>
      <w:r>
        <w:t xml:space="preserve"> района</w:t>
      </w:r>
    </w:p>
    <w:p w:rsidR="00CD2581" w:rsidRPr="00DE3D43" w:rsidRDefault="00DF7ADE" w:rsidP="00DF7ADE">
      <w:pPr>
        <w:jc w:val="both"/>
      </w:pPr>
      <w:r>
        <w:t xml:space="preserve">                                                                                             </w:t>
      </w:r>
      <w:r w:rsidR="00CD2581" w:rsidRPr="00DE3D43">
        <w:t>Пермского края</w:t>
      </w:r>
      <w:r>
        <w:t xml:space="preserve"> </w:t>
      </w:r>
      <w:r w:rsidR="00CD2581" w:rsidRPr="00DE3D43">
        <w:t>от 0</w:t>
      </w:r>
      <w:r w:rsidR="00C81101">
        <w:t>7.07.2016 № 92</w:t>
      </w:r>
    </w:p>
    <w:p w:rsidR="00CD2581" w:rsidRDefault="00CD2581" w:rsidP="00CD2581">
      <w:pPr>
        <w:jc w:val="center"/>
        <w:rPr>
          <w:szCs w:val="28"/>
        </w:rPr>
      </w:pPr>
    </w:p>
    <w:p w:rsidR="00CD2581" w:rsidRPr="00DF7ADE" w:rsidRDefault="00CD2581" w:rsidP="00DF7ADE">
      <w:pPr>
        <w:jc w:val="center"/>
        <w:rPr>
          <w:sz w:val="28"/>
          <w:szCs w:val="28"/>
        </w:rPr>
      </w:pPr>
    </w:p>
    <w:p w:rsidR="00CD2581" w:rsidRPr="007B4B8A" w:rsidRDefault="00CD2581" w:rsidP="00DF7ADE">
      <w:pPr>
        <w:jc w:val="center"/>
        <w:rPr>
          <w:b/>
        </w:rPr>
      </w:pPr>
      <w:r w:rsidRPr="007B4B8A">
        <w:rPr>
          <w:b/>
        </w:rPr>
        <w:t>АДМИНИСТРАТИВНЫЙ РЕГЛАМЕНТ</w:t>
      </w:r>
    </w:p>
    <w:p w:rsidR="00CD2581" w:rsidRPr="007B4B8A" w:rsidRDefault="00CD2581" w:rsidP="00DF7ADE">
      <w:pPr>
        <w:jc w:val="center"/>
        <w:rPr>
          <w:b/>
        </w:rPr>
      </w:pPr>
      <w:r w:rsidRPr="007B4B8A">
        <w:rPr>
          <w:b/>
        </w:rPr>
        <w:t>предоставления муниципальной услуги</w:t>
      </w:r>
    </w:p>
    <w:p w:rsidR="00CD2581" w:rsidRPr="007B4B8A" w:rsidRDefault="00CD2581" w:rsidP="00DF7ADE">
      <w:pPr>
        <w:jc w:val="center"/>
        <w:rPr>
          <w:b/>
        </w:rPr>
      </w:pPr>
      <w:r w:rsidRPr="007B4B8A">
        <w:rPr>
          <w:b/>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D2581" w:rsidRPr="007B4B8A" w:rsidRDefault="00CD2581" w:rsidP="00CD2581"/>
    <w:p w:rsidR="00CD2581" w:rsidRPr="007B4B8A" w:rsidRDefault="00CD2581" w:rsidP="00CD2581">
      <w:pPr>
        <w:jc w:val="center"/>
      </w:pPr>
      <w:r w:rsidRPr="007B4B8A">
        <w:t>Раздел 1.</w:t>
      </w:r>
      <w:r w:rsidR="00DF7ADE" w:rsidRPr="007B4B8A">
        <w:t xml:space="preserve"> Общие положения</w:t>
      </w:r>
    </w:p>
    <w:p w:rsidR="00CD2581" w:rsidRPr="007B4B8A" w:rsidRDefault="00CD2581" w:rsidP="00CD2581"/>
    <w:p w:rsidR="00CD2581" w:rsidRPr="007B4B8A" w:rsidRDefault="00750036" w:rsidP="00750036">
      <w:pPr>
        <w:jc w:val="both"/>
      </w:pPr>
      <w:r w:rsidRPr="007B4B8A">
        <w:t xml:space="preserve">          </w:t>
      </w:r>
      <w:r w:rsidR="00CD2581" w:rsidRPr="007B4B8A">
        <w:t>1.1.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p w:rsidR="00CD2581" w:rsidRPr="007B4B8A" w:rsidRDefault="00750036" w:rsidP="00750036">
      <w:pPr>
        <w:jc w:val="both"/>
      </w:pPr>
      <w:r w:rsidRPr="007B4B8A">
        <w:t xml:space="preserve">          </w:t>
      </w:r>
      <w:r w:rsidR="00CD2581" w:rsidRPr="007B4B8A">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CD2581" w:rsidRPr="007B4B8A" w:rsidRDefault="00750036" w:rsidP="00750036">
      <w:pPr>
        <w:widowControl w:val="0"/>
        <w:jc w:val="both"/>
      </w:pPr>
      <w:r w:rsidRPr="007B4B8A">
        <w:t xml:space="preserve">          </w:t>
      </w:r>
      <w:r w:rsidR="00CD2581" w:rsidRPr="007B4B8A">
        <w:t>1.2. Круг заявителей.</w:t>
      </w:r>
    </w:p>
    <w:p w:rsidR="00CD2581" w:rsidRPr="007B4B8A" w:rsidRDefault="00750036" w:rsidP="00750036">
      <w:pPr>
        <w:widowControl w:val="0"/>
        <w:jc w:val="both"/>
      </w:pPr>
      <w:r w:rsidRPr="007B4B8A">
        <w:t xml:space="preserve">          </w:t>
      </w:r>
      <w:r w:rsidR="00CD2581" w:rsidRPr="007B4B8A">
        <w:t>Получателями муниципальной услуги (далее - заявители) являются:</w:t>
      </w:r>
    </w:p>
    <w:p w:rsidR="00CD2581" w:rsidRPr="007B4B8A" w:rsidRDefault="00750036" w:rsidP="00750036">
      <w:pPr>
        <w:widowControl w:val="0"/>
        <w:jc w:val="both"/>
      </w:pPr>
      <w:r w:rsidRPr="007B4B8A">
        <w:t xml:space="preserve">          </w:t>
      </w:r>
      <w:r w:rsidR="00CD2581" w:rsidRPr="007B4B8A">
        <w:t>- физические или юридические лица, либо их уполномоченные представители.</w:t>
      </w:r>
    </w:p>
    <w:p w:rsidR="00CD2581" w:rsidRPr="007B4B8A" w:rsidRDefault="00750036" w:rsidP="00750036">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1.3. Порядок информирования о муниципальной услуге. </w:t>
      </w:r>
    </w:p>
    <w:p w:rsidR="00CD2581" w:rsidRPr="007B4B8A" w:rsidRDefault="00750036"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Информирование о предоставлении муниципальной услуги, в том числе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(далее - МФЦ) и Администрации Щучье-Озерского сельского поселения Октябрьского муниципального района Пермского края (далее – Администрация), осуществляется:</w:t>
      </w:r>
    </w:p>
    <w:p w:rsidR="00CD2581" w:rsidRPr="007B4B8A" w:rsidRDefault="00750036"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1.3.1. В МФЦ:</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при личном обращении;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посредством Интернет-сайта;</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 телефона – 8(342) 270-11-20, </w:t>
      </w:r>
      <w:proofErr w:type="spellStart"/>
      <w:r w:rsidR="00CD2581" w:rsidRPr="007B4B8A">
        <w:rPr>
          <w:rFonts w:ascii="Times New Roman" w:hAnsi="Times New Roman" w:cs="Times New Roman"/>
          <w:sz w:val="24"/>
          <w:szCs w:val="24"/>
        </w:rPr>
        <w:t>доб</w:t>
      </w:r>
      <w:proofErr w:type="spellEnd"/>
      <w:r w:rsidR="00CD2581" w:rsidRPr="007B4B8A">
        <w:rPr>
          <w:rFonts w:ascii="Times New Roman" w:hAnsi="Times New Roman" w:cs="Times New Roman"/>
          <w:sz w:val="24"/>
          <w:szCs w:val="24"/>
        </w:rPr>
        <w:t>. 8102</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1.3.2. В Администрации: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в устной форме при личном обращении;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с использованием телефонной связи;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 письменным обращениям.</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1.3.3. Посредством размещения информации на официальном </w:t>
      </w:r>
      <w:proofErr w:type="spellStart"/>
      <w:r w:rsidR="00CD2581" w:rsidRPr="007B4B8A">
        <w:rPr>
          <w:rFonts w:ascii="Times New Roman" w:hAnsi="Times New Roman" w:cs="Times New Roman"/>
          <w:sz w:val="24"/>
          <w:szCs w:val="24"/>
        </w:rPr>
        <w:t>Интернет-портале</w:t>
      </w:r>
      <w:proofErr w:type="spellEnd"/>
      <w:r w:rsidR="00CD2581" w:rsidRPr="007B4B8A">
        <w:rPr>
          <w:rFonts w:ascii="Times New Roman" w:hAnsi="Times New Roman" w:cs="Times New Roman"/>
          <w:sz w:val="24"/>
          <w:szCs w:val="24"/>
        </w:rPr>
        <w:t xml:space="preserve"> администрации Щучье-Озерского сельского поселения Октябрьского муниципального района Пермского края.</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Портал).</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1.3.5. Посредством размещения информационных стендов в МФЦ и Администрации.</w:t>
      </w:r>
    </w:p>
    <w:p w:rsidR="00CD2581" w:rsidRPr="007B4B8A" w:rsidRDefault="005C12A5" w:rsidP="005C12A5">
      <w:pPr>
        <w:shd w:val="clear" w:color="auto" w:fill="FFFFFF"/>
        <w:spacing w:line="305" w:lineRule="atLeast"/>
        <w:jc w:val="both"/>
      </w:pPr>
      <w:r w:rsidRPr="007B4B8A">
        <w:t xml:space="preserve">          </w:t>
      </w:r>
      <w:r w:rsidR="00CD2581" w:rsidRPr="007B4B8A">
        <w:t>1.3.6. На портале государственных и муниципальных услуг Пермского края.</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1.4. Консультирование по вопросам предоставления муниципальной услуги осуществляется бесплатно.</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lastRenderedPageBreak/>
        <w:t xml:space="preserve">          </w:t>
      </w:r>
      <w:r w:rsidR="00CD2581" w:rsidRPr="007B4B8A">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Рекомендуемое время для телефонного разговора не более 10 минут, личного устного информирования - не более 20 минут.</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2581" w:rsidRPr="007B4B8A" w:rsidRDefault="005C12A5" w:rsidP="005C12A5">
      <w:pPr>
        <w:pStyle w:val="ConsPlusNormal"/>
        <w:jc w:val="both"/>
        <w:rPr>
          <w:rFonts w:ascii="Times New Roman" w:hAnsi="Times New Roman" w:cs="Times New Roman"/>
          <w:sz w:val="24"/>
          <w:szCs w:val="24"/>
        </w:rPr>
      </w:pPr>
      <w:bookmarkStart w:id="0" w:name="P74"/>
      <w:bookmarkEnd w:id="0"/>
      <w:r w:rsidRPr="007B4B8A">
        <w:rPr>
          <w:sz w:val="24"/>
          <w:szCs w:val="24"/>
        </w:rPr>
        <w:t xml:space="preserve">          </w:t>
      </w:r>
      <w:r w:rsidR="00CD2581" w:rsidRPr="007B4B8A">
        <w:rPr>
          <w:rFonts w:ascii="Times New Roman" w:hAnsi="Times New Roman" w:cs="Times New Roman"/>
          <w:sz w:val="24"/>
          <w:szCs w:val="24"/>
        </w:rPr>
        <w:t>1.5. Информационные стенды, размещенные в МФЦ и  Администрации участвующих в предоставлении муниципальной услуги, должны содержать:</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режим работы, адреса МФЦ и Администрации предоставляющих муниципальную услугу;</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 адрес официального </w:t>
      </w:r>
      <w:proofErr w:type="spellStart"/>
      <w:r w:rsidR="00CD2581" w:rsidRPr="007B4B8A">
        <w:rPr>
          <w:rFonts w:ascii="Times New Roman" w:hAnsi="Times New Roman" w:cs="Times New Roman"/>
          <w:sz w:val="24"/>
          <w:szCs w:val="24"/>
        </w:rPr>
        <w:t>Интернет-портала</w:t>
      </w:r>
      <w:proofErr w:type="spellEnd"/>
      <w:r w:rsidR="00CD2581" w:rsidRPr="007B4B8A">
        <w:rPr>
          <w:rFonts w:ascii="Times New Roman" w:hAnsi="Times New Roman" w:cs="Times New Roman"/>
          <w:sz w:val="24"/>
          <w:szCs w:val="24"/>
        </w:rPr>
        <w:t xml:space="preserve"> Администрации, адрес электронной почты Администрации;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почтовые адреса, телефоны, фамилии руководителей МФЦ и Администрации, предоставляющих муниципальную услугу;</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порядок получения консультаций о предоставлении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порядок и сроки предоставления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образцы заявлений о предоставлении муниципальной услуги и образцы заполнения таких заявлений;</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перечень документов, необходимых для предоставления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иную информацию, необходимую для получения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Такая же информация размещается на официальном </w:t>
      </w:r>
      <w:proofErr w:type="spellStart"/>
      <w:r w:rsidR="00CD2581" w:rsidRPr="007B4B8A">
        <w:rPr>
          <w:rFonts w:ascii="Times New Roman" w:hAnsi="Times New Roman" w:cs="Times New Roman"/>
          <w:sz w:val="24"/>
          <w:szCs w:val="24"/>
        </w:rPr>
        <w:t>Интернет-портале</w:t>
      </w:r>
      <w:proofErr w:type="spellEnd"/>
      <w:r w:rsidR="00CD2581" w:rsidRPr="007B4B8A">
        <w:rPr>
          <w:rFonts w:ascii="Times New Roman" w:hAnsi="Times New Roman" w:cs="Times New Roman"/>
          <w:sz w:val="24"/>
          <w:szCs w:val="24"/>
        </w:rPr>
        <w:t xml:space="preserve"> администрации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 xml:space="preserve">сельского поселения Октябрьского муниципального района Пермского края </w:t>
      </w:r>
      <w:r w:rsidR="00CD2581" w:rsidRPr="007B4B8A">
        <w:rPr>
          <w:rFonts w:ascii="Times New Roman" w:hAnsi="Times New Roman" w:cs="Times New Roman"/>
          <w:sz w:val="24"/>
          <w:szCs w:val="24"/>
        </w:rPr>
        <w:t>и сайте МФЦ.</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1.6.</w:t>
      </w:r>
      <w:r w:rsidR="00DF7ADE"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Информация о местонахождении и графике работы уполномоченных органов и адреса их местонахождения:</w:t>
      </w:r>
    </w:p>
    <w:p w:rsidR="00CD2581" w:rsidRPr="007B4B8A" w:rsidRDefault="005C12A5" w:rsidP="005C12A5">
      <w:pPr>
        <w:shd w:val="clear" w:color="auto" w:fill="FFFFFF"/>
        <w:jc w:val="both"/>
      </w:pPr>
      <w:r w:rsidRPr="007B4B8A">
        <w:t xml:space="preserve">          </w:t>
      </w:r>
      <w:r w:rsidR="00CD2581" w:rsidRPr="007B4B8A">
        <w:t xml:space="preserve">Место нахождение администрации Щучье-Озерского сельского поселения Октябрьского муниципального района Пермского края (далее - Администрация): </w:t>
      </w:r>
    </w:p>
    <w:p w:rsidR="00CD2581" w:rsidRPr="007B4B8A" w:rsidRDefault="005C12A5" w:rsidP="005C12A5">
      <w:pPr>
        <w:jc w:val="both"/>
      </w:pPr>
      <w:r w:rsidRPr="007B4B8A">
        <w:t xml:space="preserve">          </w:t>
      </w:r>
      <w:r w:rsidR="00CD2581" w:rsidRPr="007B4B8A">
        <w:rPr>
          <w:color w:val="000000"/>
        </w:rPr>
        <w:t>617855, Пермский край, Октябрьский район, пос. Щучье Озеро, ул. Советская, д. 15.</w:t>
      </w:r>
      <w:r w:rsidR="00CD2581" w:rsidRPr="007B4B8A">
        <w:t xml:space="preserve"> </w:t>
      </w:r>
    </w:p>
    <w:p w:rsidR="00CD2581" w:rsidRPr="007B4B8A" w:rsidRDefault="005C12A5" w:rsidP="005C12A5">
      <w:pPr>
        <w:jc w:val="both"/>
      </w:pPr>
      <w:r w:rsidRPr="007B4B8A">
        <w:t xml:space="preserve">          </w:t>
      </w:r>
      <w:r w:rsidR="00CD2581" w:rsidRPr="007B4B8A">
        <w:t xml:space="preserve">Контактный телефон (телефон для справок):  </w:t>
      </w:r>
      <w:r w:rsidR="00CD2581" w:rsidRPr="007B4B8A">
        <w:rPr>
          <w:color w:val="000000"/>
        </w:rPr>
        <w:t>8 (34266) 3-91-59.</w:t>
      </w:r>
      <w:r w:rsidR="00CD2581" w:rsidRPr="007B4B8A">
        <w:t xml:space="preserve"> </w:t>
      </w:r>
    </w:p>
    <w:p w:rsidR="00CD2581" w:rsidRPr="007B4B8A" w:rsidRDefault="005C12A5" w:rsidP="005C12A5">
      <w:pPr>
        <w:shd w:val="clear" w:color="auto" w:fill="FFFFFF"/>
        <w:jc w:val="both"/>
      </w:pPr>
      <w:r w:rsidRPr="007B4B8A">
        <w:t xml:space="preserve">          </w:t>
      </w:r>
      <w:r w:rsidR="00CD2581" w:rsidRPr="007B4B8A">
        <w:t xml:space="preserve">График работы Администрации: ежедневно, кроме субботы, воскресенья и нерабочих праздничных дней с 8:30 часов до 17:30 часов (перерыв с 12:00 часов до 13:00 часов). </w:t>
      </w:r>
    </w:p>
    <w:p w:rsidR="00CD2581" w:rsidRPr="007B4B8A" w:rsidRDefault="005C12A5" w:rsidP="005C12A5">
      <w:pPr>
        <w:shd w:val="clear" w:color="auto" w:fill="FFFFFF"/>
        <w:jc w:val="both"/>
      </w:pPr>
      <w:r w:rsidRPr="007B4B8A">
        <w:t xml:space="preserve">          </w:t>
      </w:r>
      <w:r w:rsidR="00CD2581" w:rsidRPr="007B4B8A">
        <w:t xml:space="preserve">Адрес электронной почты Администрации: </w:t>
      </w:r>
    </w:p>
    <w:p w:rsidR="00CD2581" w:rsidRPr="007B4B8A" w:rsidRDefault="005C12A5" w:rsidP="005C12A5">
      <w:pPr>
        <w:shd w:val="clear" w:color="auto" w:fill="FFFFFF"/>
        <w:jc w:val="both"/>
      </w:pPr>
      <w:r w:rsidRPr="007B4B8A">
        <w:t xml:space="preserve">          </w:t>
      </w:r>
      <w:r w:rsidR="00CD2581" w:rsidRPr="007B4B8A">
        <w:t xml:space="preserve">Официальный сайт Администрации в сети «Интернет»: </w:t>
      </w:r>
      <w:r w:rsidR="00DF7ADE" w:rsidRPr="007B4B8A">
        <w:t>http://oktyabrskiy.permarea.ru/shuche-ozerskoe.</w:t>
      </w:r>
    </w:p>
    <w:p w:rsidR="00CD2581" w:rsidRPr="007B4B8A" w:rsidRDefault="005C12A5" w:rsidP="005C12A5">
      <w:pPr>
        <w:pStyle w:val="Bodytext1"/>
        <w:shd w:val="clear" w:color="auto" w:fill="auto"/>
        <w:spacing w:after="0" w:line="240" w:lineRule="auto"/>
        <w:ind w:firstLine="0"/>
        <w:rPr>
          <w:rFonts w:ascii="Times New Roman" w:hAnsi="Times New Roman"/>
          <w:sz w:val="24"/>
          <w:szCs w:val="24"/>
        </w:rPr>
      </w:pPr>
      <w:r w:rsidRPr="007B4B8A">
        <w:rPr>
          <w:rFonts w:ascii="Times New Roman" w:hAnsi="Times New Roman"/>
          <w:sz w:val="24"/>
          <w:szCs w:val="24"/>
        </w:rPr>
        <w:t xml:space="preserve">          </w:t>
      </w:r>
      <w:r w:rsidR="00CD2581" w:rsidRPr="007B4B8A">
        <w:rPr>
          <w:rFonts w:ascii="Times New Roman" w:hAnsi="Times New Roman"/>
          <w:sz w:val="24"/>
          <w:szCs w:val="24"/>
        </w:rPr>
        <w:t>Местонахождение филиала Октябрьский КГАУ «Пермский краевой многофункциональный центр ПГМУ» (далее - «МФЦ»):</w:t>
      </w:r>
    </w:p>
    <w:p w:rsidR="00CD2581" w:rsidRPr="007B4B8A" w:rsidRDefault="005C12A5" w:rsidP="005C12A5">
      <w:pPr>
        <w:pStyle w:val="Bodytext1"/>
        <w:shd w:val="clear" w:color="auto" w:fill="auto"/>
        <w:spacing w:after="0" w:line="240" w:lineRule="auto"/>
        <w:ind w:firstLine="0"/>
        <w:rPr>
          <w:rFonts w:ascii="Times New Roman" w:hAnsi="Times New Roman"/>
          <w:sz w:val="24"/>
          <w:szCs w:val="24"/>
        </w:rPr>
      </w:pPr>
      <w:r w:rsidRPr="007B4B8A">
        <w:rPr>
          <w:rFonts w:ascii="Times New Roman" w:hAnsi="Times New Roman"/>
          <w:sz w:val="24"/>
          <w:szCs w:val="24"/>
        </w:rPr>
        <w:t xml:space="preserve">          </w:t>
      </w:r>
      <w:r w:rsidR="00CD2581" w:rsidRPr="007B4B8A">
        <w:rPr>
          <w:rFonts w:ascii="Times New Roman" w:hAnsi="Times New Roman"/>
          <w:sz w:val="24"/>
          <w:szCs w:val="24"/>
        </w:rPr>
        <w:t>617860, Пермский край, Октябрьский район, п. Октябрьский, ул. Ленина, д. 46.</w:t>
      </w:r>
    </w:p>
    <w:p w:rsidR="00CD2581" w:rsidRPr="007B4B8A" w:rsidRDefault="005C12A5" w:rsidP="005C12A5">
      <w:pPr>
        <w:pStyle w:val="Bodytext1"/>
        <w:shd w:val="clear" w:color="auto" w:fill="auto"/>
        <w:spacing w:after="0" w:line="240" w:lineRule="auto"/>
        <w:ind w:firstLine="0"/>
        <w:rPr>
          <w:rFonts w:ascii="Times New Roman" w:hAnsi="Times New Roman"/>
          <w:sz w:val="24"/>
          <w:szCs w:val="24"/>
        </w:rPr>
      </w:pPr>
      <w:r w:rsidRPr="007B4B8A">
        <w:rPr>
          <w:rFonts w:ascii="Times New Roman" w:hAnsi="Times New Roman"/>
          <w:sz w:val="24"/>
          <w:szCs w:val="24"/>
        </w:rPr>
        <w:t xml:space="preserve">          </w:t>
      </w:r>
      <w:r w:rsidR="00CD2581" w:rsidRPr="007B4B8A">
        <w:rPr>
          <w:rFonts w:ascii="Times New Roman" w:hAnsi="Times New Roman"/>
          <w:sz w:val="24"/>
          <w:szCs w:val="24"/>
        </w:rPr>
        <w:t>Филиал Октябрьский КГАУ «Пермский краевой многофункциональный центр ПГМУ» работает по следующему графику:</w:t>
      </w:r>
    </w:p>
    <w:p w:rsidR="00CD2581" w:rsidRPr="007B4B8A" w:rsidRDefault="005C12A5" w:rsidP="005C12A5">
      <w:pPr>
        <w:pStyle w:val="Bodytext1"/>
        <w:shd w:val="clear" w:color="auto" w:fill="auto"/>
        <w:spacing w:after="0" w:line="240" w:lineRule="auto"/>
        <w:ind w:firstLine="0"/>
        <w:rPr>
          <w:rFonts w:ascii="Times New Roman" w:hAnsi="Times New Roman"/>
          <w:sz w:val="24"/>
          <w:szCs w:val="24"/>
        </w:rPr>
      </w:pPr>
      <w:r w:rsidRPr="007B4B8A">
        <w:rPr>
          <w:rFonts w:ascii="Times New Roman" w:hAnsi="Times New Roman"/>
          <w:sz w:val="24"/>
          <w:szCs w:val="24"/>
        </w:rPr>
        <w:t xml:space="preserve">          </w:t>
      </w:r>
      <w:r w:rsidR="00CD2581" w:rsidRPr="007B4B8A">
        <w:rPr>
          <w:rFonts w:ascii="Times New Roman" w:hAnsi="Times New Roman"/>
          <w:sz w:val="24"/>
          <w:szCs w:val="24"/>
        </w:rPr>
        <w:t>Воскресенье, понедельник - выходной день, вторник - суббота с 09:00 часов до 18:00 часов,  четверг с 11:00 часов до 20:00 часов, без перерыва на обед.</w:t>
      </w:r>
    </w:p>
    <w:p w:rsidR="00CD2581" w:rsidRPr="007B4B8A" w:rsidRDefault="005C12A5" w:rsidP="005C12A5">
      <w:pPr>
        <w:pStyle w:val="Bodytext1"/>
        <w:shd w:val="clear" w:color="auto" w:fill="auto"/>
        <w:spacing w:after="0" w:line="240" w:lineRule="auto"/>
        <w:ind w:firstLine="0"/>
        <w:rPr>
          <w:rFonts w:ascii="Times New Roman" w:hAnsi="Times New Roman"/>
          <w:sz w:val="24"/>
          <w:szCs w:val="24"/>
        </w:rPr>
      </w:pPr>
      <w:r w:rsidRPr="007B4B8A">
        <w:rPr>
          <w:rFonts w:ascii="Times New Roman" w:hAnsi="Times New Roman"/>
          <w:sz w:val="24"/>
          <w:szCs w:val="24"/>
        </w:rPr>
        <w:t xml:space="preserve">          </w:t>
      </w:r>
      <w:r w:rsidR="00CD2581" w:rsidRPr="007B4B8A">
        <w:rPr>
          <w:rFonts w:ascii="Times New Roman" w:hAnsi="Times New Roman"/>
          <w:sz w:val="24"/>
          <w:szCs w:val="24"/>
        </w:rPr>
        <w:t xml:space="preserve">Контактный телефон: 8(342) 270-11-20, </w:t>
      </w:r>
      <w:proofErr w:type="spellStart"/>
      <w:r w:rsidR="00CD2581" w:rsidRPr="007B4B8A">
        <w:rPr>
          <w:rFonts w:ascii="Times New Roman" w:hAnsi="Times New Roman"/>
          <w:sz w:val="24"/>
          <w:szCs w:val="24"/>
        </w:rPr>
        <w:t>доб</w:t>
      </w:r>
      <w:proofErr w:type="spellEnd"/>
      <w:r w:rsidR="00CD2581" w:rsidRPr="007B4B8A">
        <w:rPr>
          <w:rFonts w:ascii="Times New Roman" w:hAnsi="Times New Roman"/>
          <w:sz w:val="24"/>
          <w:szCs w:val="24"/>
        </w:rPr>
        <w:t>. 8102.</w:t>
      </w:r>
    </w:p>
    <w:p w:rsidR="00CD2581" w:rsidRPr="007B4B8A" w:rsidRDefault="00CD2581" w:rsidP="00CD2581">
      <w:pPr>
        <w:tabs>
          <w:tab w:val="left" w:pos="851"/>
        </w:tabs>
        <w:jc w:val="center"/>
      </w:pPr>
    </w:p>
    <w:p w:rsidR="00CD2581" w:rsidRPr="007B4B8A" w:rsidRDefault="00CD2581" w:rsidP="005C12A5">
      <w:pPr>
        <w:jc w:val="center"/>
      </w:pPr>
      <w:r w:rsidRPr="007B4B8A">
        <w:t>Раздел 2.</w:t>
      </w:r>
      <w:r w:rsidR="00122FD2" w:rsidRPr="007B4B8A">
        <w:t xml:space="preserve"> Стандарт предоставления муниципальной услуги</w:t>
      </w:r>
    </w:p>
    <w:p w:rsidR="00122FD2" w:rsidRPr="007B4B8A" w:rsidRDefault="00122FD2" w:rsidP="00122FD2">
      <w:pPr>
        <w:tabs>
          <w:tab w:val="left" w:pos="851"/>
        </w:tabs>
        <w:jc w:val="center"/>
      </w:pPr>
    </w:p>
    <w:p w:rsidR="00CD2581" w:rsidRPr="007B4B8A" w:rsidRDefault="005C12A5" w:rsidP="005C12A5">
      <w:pPr>
        <w:jc w:val="both"/>
      </w:pPr>
      <w:r w:rsidRPr="007B4B8A">
        <w:t xml:space="preserve">          </w:t>
      </w:r>
      <w:r w:rsidR="00CD2581" w:rsidRPr="007B4B8A">
        <w:t>2.1. Наименование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D2581" w:rsidRPr="007B4B8A" w:rsidRDefault="005C12A5" w:rsidP="005C12A5">
      <w:pPr>
        <w:autoSpaceDE w:val="0"/>
        <w:jc w:val="both"/>
      </w:pPr>
      <w:r w:rsidRPr="007B4B8A">
        <w:t xml:space="preserve">          </w:t>
      </w:r>
      <w:r w:rsidR="00CD2581" w:rsidRPr="007B4B8A">
        <w:t>2.2.</w:t>
      </w:r>
      <w:r w:rsidRPr="007B4B8A">
        <w:t xml:space="preserve"> </w:t>
      </w:r>
      <w:r w:rsidR="00CD2581" w:rsidRPr="007B4B8A">
        <w:t xml:space="preserve">Предоставление Муниципальной услуги осуществляется Администрацией (ответственный исполнитель) при участии: </w:t>
      </w:r>
      <w:bookmarkStart w:id="1" w:name="sub_2230"/>
    </w:p>
    <w:p w:rsidR="00CD2581" w:rsidRPr="007B4B8A" w:rsidRDefault="005C12A5" w:rsidP="005C12A5">
      <w:pPr>
        <w:jc w:val="both"/>
      </w:pPr>
      <w:r w:rsidRPr="007B4B8A">
        <w:t xml:space="preserve">          </w:t>
      </w:r>
      <w:r w:rsidR="00CD2581" w:rsidRPr="007B4B8A">
        <w:t xml:space="preserve">- Управления Федеральной службы государственной регистрации, кадастра и картографии по Пермскому краю; </w:t>
      </w:r>
    </w:p>
    <w:p w:rsidR="00CD2581" w:rsidRPr="007B4B8A" w:rsidRDefault="005C12A5" w:rsidP="005C12A5">
      <w:pPr>
        <w:jc w:val="both"/>
      </w:pPr>
      <w:r w:rsidRPr="007B4B8A">
        <w:t xml:space="preserve">          </w:t>
      </w:r>
      <w:r w:rsidR="00CD2581" w:rsidRPr="007B4B8A">
        <w:t>- Межрайонной ИФНС России № 12 по Пермскому краю;</w:t>
      </w:r>
    </w:p>
    <w:p w:rsidR="00CD2581" w:rsidRPr="007B4B8A" w:rsidRDefault="005C12A5" w:rsidP="005C12A5">
      <w:pPr>
        <w:jc w:val="both"/>
      </w:pPr>
      <w:r w:rsidRPr="007B4B8A">
        <w:t xml:space="preserve">          </w:t>
      </w:r>
      <w:r w:rsidR="00CD2581" w:rsidRPr="007B4B8A">
        <w:t>-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w:t>
      </w:r>
    </w:p>
    <w:bookmarkEnd w:id="1"/>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2.4.</w:t>
      </w: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Описание результата предоставления муниципальной услуги.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Результатом предоставления муниципальной услуги является выдача:</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решения об утверждении схемы расположения земельного участка на кадастровом плане территории (далее - схемы расположения земельного участка) в форме постановления администрации;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согласия на заключение соглашения о перераспределении земель и (или) земельных участков в соответствии с утвержденным проектом межевания территории в форме постановления администрации;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решения об отказе в заключении соглашения о перераспределении земель и (или) земельных участков в форме постановления администрации;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уведомления о возврате заявления заявителю;</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постановления о заключении соглашения о перераспределении, соглашение о перераспределении земель и (или) земельных участков, находящихся в государственной или муниципальной собственности (далее – соглашение о перераспределении).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2.5. Срок предоставления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Срок предоставления муниципальной услуги составляет не более 30 дней,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2.6. Правовые основания для предоставления муниципальной услуги:</w:t>
      </w:r>
    </w:p>
    <w:p w:rsidR="00CD2581" w:rsidRPr="007B4B8A" w:rsidRDefault="005C12A5" w:rsidP="005C12A5">
      <w:pPr>
        <w:jc w:val="both"/>
      </w:pPr>
      <w:r w:rsidRPr="007B4B8A">
        <w:t xml:space="preserve">          </w:t>
      </w:r>
      <w:r w:rsidR="00CD2581" w:rsidRPr="007B4B8A">
        <w:t>- Конституция Российской Федерации;</w:t>
      </w:r>
    </w:p>
    <w:p w:rsidR="00CD2581" w:rsidRPr="007B4B8A" w:rsidRDefault="005C12A5" w:rsidP="005C12A5">
      <w:pPr>
        <w:jc w:val="both"/>
      </w:pPr>
      <w:r w:rsidRPr="007B4B8A">
        <w:t xml:space="preserve">          </w:t>
      </w:r>
      <w:r w:rsidR="00CD2581" w:rsidRPr="007B4B8A">
        <w:t xml:space="preserve">- Земельный кодекс Российской Федерации (с изменениями и дополнениями);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Гражданский кодекс Российской Федерации (с изменениями и дополнениями);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CD2581" w:rsidRPr="007B4B8A" w:rsidRDefault="005C12A5" w:rsidP="005C12A5">
      <w:pPr>
        <w:jc w:val="both"/>
      </w:pPr>
      <w:r w:rsidRPr="007B4B8A">
        <w:t xml:space="preserve">          </w:t>
      </w:r>
      <w:r w:rsidR="00CD2581" w:rsidRPr="007B4B8A">
        <w:t xml:space="preserve">- Федеральный закон от 6 октября 2003 года № 131-ФЗ «Об общих принципах организации местного самоуправления в Российской Федерации»; </w:t>
      </w:r>
    </w:p>
    <w:p w:rsidR="00CD2581" w:rsidRPr="007B4B8A" w:rsidRDefault="005C12A5" w:rsidP="005C12A5">
      <w:pPr>
        <w:jc w:val="both"/>
      </w:pPr>
      <w:r w:rsidRPr="007B4B8A">
        <w:t xml:space="preserve">          </w:t>
      </w:r>
      <w:r w:rsidR="00CD2581" w:rsidRPr="007B4B8A">
        <w:t xml:space="preserve">- Устав Щучье-Озерского сельского поселения Октябрьского муниципального района Пермского края.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2.7.1 Заявление по форме согласно приложению 1 к Регламенту; </w:t>
      </w:r>
    </w:p>
    <w:p w:rsidR="00CD2581" w:rsidRPr="007B4B8A" w:rsidRDefault="00CD2581" w:rsidP="005C12A5">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2.7.2. Копия документа удостоверяющего личность заявителя</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2.7.3. Копии документов, подтверждающих полномочия представителя заявителя в </w:t>
      </w:r>
      <w:r w:rsidR="00CD2581" w:rsidRPr="007B4B8A">
        <w:rPr>
          <w:rFonts w:ascii="Times New Roman" w:hAnsi="Times New Roman" w:cs="Times New Roman"/>
          <w:sz w:val="24"/>
          <w:szCs w:val="24"/>
        </w:rPr>
        <w:lastRenderedPageBreak/>
        <w:t>случае, если с заявлением обращается представитель заявителя:</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нотариально заверенная доверенность на представителя заявителя для физических лиц;</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доверенность на представителя заявителя для юридических лиц, заверенная в установленном законом порядке;</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2.7.4. Копия документа удостоверяющего личность представителя заявителя;</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2.7.5. Копии правоустанавливающих или </w:t>
      </w:r>
      <w:proofErr w:type="spellStart"/>
      <w:r w:rsidR="00CD2581" w:rsidRPr="007B4B8A">
        <w:rPr>
          <w:rFonts w:ascii="Times New Roman" w:hAnsi="Times New Roman" w:cs="Times New Roman"/>
          <w:sz w:val="24"/>
          <w:szCs w:val="24"/>
        </w:rPr>
        <w:t>правоудостоверяющих</w:t>
      </w:r>
      <w:proofErr w:type="spellEnd"/>
      <w:r w:rsidR="00CD2581" w:rsidRPr="007B4B8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2.7.6.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2.7.7.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Верность копии документа, представляемой для предоставления услуги, должна быть засвидетельствована в нотариальном порядке, за исключением случая,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Перечень документов, перечисленных в п. 2.7 Регламента, является исчерпывающим. Требовать от заявителя документы, не указанные в п. 2.7 Регламента, не допускается.</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2.8. Заявление и сканированные копии документов, указанные в пункте 2.7.,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w:t>
      </w:r>
      <w:r w:rsidR="00AC2598" w:rsidRPr="007B4B8A">
        <w:rPr>
          <w:rFonts w:ascii="Times New Roman" w:hAnsi="Times New Roman" w:cs="Times New Roman"/>
          <w:sz w:val="24"/>
          <w:szCs w:val="24"/>
        </w:rPr>
        <w:t>ые заявитель вправе представить:</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-выписку из Единого государственного реестра юридических лиц (ЕГРЮЛ);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-кадастровую выписку о земельном участке или кадастровый паспорт земельного участка;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-выписку из Единого государственного реестра прав на недвижимое имущество и сделок с ним на земельный участок; при подаче заявления и прилагаемых документов по собственной инициативе.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2.10. Указанные в пункте 2.9.1. документы могут быть представлены по собственной инициативе заявителем самостоятельно.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2.11.</w:t>
      </w: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В целях получения муниципальной услуги заявители обращаются с заявлением и приложенными к нему документами:</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w:t>
      </w: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в МФЦ;</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w:t>
      </w: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в Администрацию;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w:t>
      </w: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через Портал.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Заявление и необходимые документы могут подаваться Заявителем в виде бумажных или электронных документов. </w:t>
      </w:r>
    </w:p>
    <w:p w:rsidR="00CD2581" w:rsidRPr="007B4B8A" w:rsidRDefault="005C12A5" w:rsidP="005C12A5">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Предоставление копий документов не допускается. </w:t>
      </w:r>
    </w:p>
    <w:p w:rsidR="00CD2581" w:rsidRPr="007B4B8A" w:rsidRDefault="005C12A5"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Копии документов, направляемых по почте, требуют обязательного нотариального заверения.</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Электронные документы оформляются с применением электронной цифровой подписи и направляются через Портал.</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2.12. Запрещается требовать от заявителя:</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представления документов и информации или осуществления действий, </w:t>
      </w:r>
      <w:r w:rsidR="00CD2581" w:rsidRPr="007B4B8A">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Федерального закона от 27 июля 2010 № 210-ФЗ «Об организации предоставления государственных и муниципальных услуг».</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2.13. Исчерпывающий перечень оснований для отказа в приеме документов, необходимых для предоставления муниципальной  услуги.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К таким основаниям относятся:</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наличие в заявлении исправлений, серьезных повреждений, не позволяющих однозначно истолковать его содержание;</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отсутствие документов или части документов, необходимых для предоставления муниципальной услуги, перечисленных в п. 2.6. Регламента;</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наличие в документах, необходимых для предоставления муниципальной услуги, исправлений, серьезных повреждений, не позволяющих однозначно истолковать их содержание;</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текст заявления не поддается прочтению;</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в заявлении заполнены не все поля, обязательные для заполнения.</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 наличии оснований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Заявитель вправе отозвать заявление, обратившись с соответствующим заявлением в МФЦ. В этом случае документы, представленные заявителем вместе с заявлением, в полном объеме в течение 5 рабочих дней подлежат возврату заявителю.</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2.14. Исчерпывающий перечень оснований для приостановлен</w:t>
      </w:r>
      <w:r w:rsidRPr="007B4B8A">
        <w:rPr>
          <w:rFonts w:ascii="Times New Roman" w:hAnsi="Times New Roman" w:cs="Times New Roman"/>
          <w:sz w:val="24"/>
          <w:szCs w:val="24"/>
        </w:rPr>
        <w:t>ия предоставления муниципальной</w:t>
      </w:r>
      <w:r w:rsidR="00CD2581" w:rsidRPr="007B4B8A">
        <w:rPr>
          <w:rFonts w:ascii="Times New Roman" w:hAnsi="Times New Roman" w:cs="Times New Roman"/>
          <w:sz w:val="24"/>
          <w:szCs w:val="24"/>
        </w:rPr>
        <w:t xml:space="preserve"> услуги.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2.15. Исчерпывающий перечень оснований для отказа в предоставлении муниципальной услуги.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2.15.1. Основанием для отказа в заключении соглашения о перераспределении является:</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 представленные документы по форме или содержанию не соответствуют требованиям действующего законодательства;</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 представление недостоверных сведений заявителем;</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 заявление о перераспределении земельных участков подано в случаях, не предусмотренных п. 1 ст. 39.28 Земельного кодекса Российской Федерации;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4)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перераспределении образуются земельные участки.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lastRenderedPageBreak/>
        <w:t xml:space="preserve">          </w:t>
      </w:r>
      <w:r w:rsidR="00CD2581" w:rsidRPr="007B4B8A">
        <w:rPr>
          <w:rFonts w:ascii="Times New Roman" w:hAnsi="Times New Roman" w:cs="Times New Roman"/>
          <w:sz w:val="24"/>
          <w:szCs w:val="24"/>
        </w:rPr>
        <w:t>5)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8)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D2581" w:rsidRPr="007B4B8A" w:rsidRDefault="00957F1D" w:rsidP="00957F1D">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D2581" w:rsidRPr="007B4B8A" w:rsidRDefault="00957F1D"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11)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12)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13)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14)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15)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lastRenderedPageBreak/>
        <w:t xml:space="preserve">          </w:t>
      </w:r>
      <w:r w:rsidR="00CD2581" w:rsidRPr="007B4B8A">
        <w:rPr>
          <w:rFonts w:ascii="Times New Roman" w:hAnsi="Times New Roman" w:cs="Times New Roman"/>
          <w:sz w:val="24"/>
          <w:szCs w:val="24"/>
        </w:rPr>
        <w:t>16)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D2581" w:rsidRPr="007B4B8A" w:rsidRDefault="00CD2581" w:rsidP="00BE5758">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Решение об отказе в заключении соглашения о перераспределении должно быть обоснованным и содержать указание на все основания отказа.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2.15.2. Основанием для отказа в утверждении схемы расположения земельного участка является: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2.16. Перечень услуг, которые являются необходимыми и обязательными для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выдача нотариально заверенной доверенности на представителя заявителя;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подготовка схемы расположения земельного участка на кадастровом плане территории.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2.17. Порядок, размер и основания взимания государственной пошлины или иной платы, взимаемой за предоставление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Предоставление муниципальной услуги заявителям осуществляется на безвозмездной основе.</w:t>
      </w:r>
      <w:bookmarkStart w:id="2" w:name="sub_213"/>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2.18. Максимальный срок ожидания в очереди при подаче заявления и при получении результата предоставления муниципальной услуги: </w:t>
      </w:r>
      <w:bookmarkEnd w:id="2"/>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-время ожидания в очереди для получения консультации не должно превышать пятнадцати минут в МФЦ, не должно превышать пятнадцати  минут в Администрации;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-время ожидания для подачи документов, необходимых для получения Муниципальной услуги не должно превышать пятнадцати минут в МФЦ, не должно превышать пятнадцати  минут в Администрации;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-время ожидания для получения результата предоставления Муниципальной услуги не должно превышать пятнадцати минут в МФЦ, не должно превышать пятнадцати минут в Администрации.</w:t>
      </w:r>
    </w:p>
    <w:p w:rsidR="00CD2581" w:rsidRPr="007B4B8A" w:rsidRDefault="00BE5758" w:rsidP="00BE5758">
      <w:pPr>
        <w:pStyle w:val="ConsPlusNormal"/>
        <w:jc w:val="both"/>
        <w:rPr>
          <w:rFonts w:ascii="Times New Roman" w:hAnsi="Times New Roman" w:cs="Times New Roman"/>
          <w:sz w:val="24"/>
          <w:szCs w:val="24"/>
        </w:rPr>
      </w:pPr>
      <w:bookmarkStart w:id="3" w:name="sub_214"/>
      <w:r w:rsidRPr="007B4B8A">
        <w:rPr>
          <w:sz w:val="24"/>
          <w:szCs w:val="24"/>
        </w:rPr>
        <w:t xml:space="preserve">          </w:t>
      </w:r>
      <w:r w:rsidR="00CD2581" w:rsidRPr="007B4B8A">
        <w:rPr>
          <w:rFonts w:ascii="Times New Roman" w:hAnsi="Times New Roman" w:cs="Times New Roman"/>
          <w:sz w:val="24"/>
          <w:szCs w:val="24"/>
        </w:rPr>
        <w:t>2.19.Срок и порядок регистрации запроса заявителя о предоставлении Муниципальной услуги, в том числе в электронной форме.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Срок регистрации заявления о предоставлении муниципальной услуги не может </w:t>
      </w:r>
      <w:r w:rsidR="00CD2581" w:rsidRPr="007B4B8A">
        <w:rPr>
          <w:rFonts w:ascii="Times New Roman" w:hAnsi="Times New Roman" w:cs="Times New Roman"/>
          <w:sz w:val="24"/>
          <w:szCs w:val="24"/>
        </w:rPr>
        <w:lastRenderedPageBreak/>
        <w:t>превышать 1 рабочего дня.</w:t>
      </w:r>
      <w:bookmarkStart w:id="4" w:name="sub_215"/>
      <w:bookmarkEnd w:id="3"/>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2.19.1. Порядок регистрации заявления: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регистрация заявления производится работником МФЦ, либо специалистом Администрации;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2.19.2. Порядок регистрации заявления полученного в электронной форме: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w:t>
      </w:r>
      <w:proofErr w:type="spellStart"/>
      <w:r w:rsidR="00CD2581" w:rsidRPr="007B4B8A">
        <w:rPr>
          <w:rFonts w:ascii="Times New Roman" w:hAnsi="Times New Roman" w:cs="Times New Roman"/>
          <w:sz w:val="24"/>
          <w:szCs w:val="24"/>
        </w:rPr>
        <w:t>веб-сервисов</w:t>
      </w:r>
      <w:proofErr w:type="spellEnd"/>
      <w:r w:rsidR="00CD2581" w:rsidRPr="007B4B8A">
        <w:rPr>
          <w:rFonts w:ascii="Times New Roman" w:hAnsi="Times New Roman" w:cs="Times New Roman"/>
          <w:sz w:val="24"/>
          <w:szCs w:val="24"/>
        </w:rPr>
        <w:t xml:space="preserve">.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bookmarkStart w:id="5" w:name="sub_218"/>
      <w:bookmarkEnd w:id="4"/>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Здания, в которых расположены МФЦ и Администрация должны быть оборудованы отдельным входом для свободного доступа заинтересованных лиц.</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Входы в здания МФЦ и Администрацию оборудуются пандусами, специальными ограждениями и перилами позволяющими обеспечить беспрепятственный доступ инвалидов, включая инвалидов-колясочников.</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Помещения для работников МФЦ и Администрации,  предоставляющих муниципальную услугу, должны соответствовать следующим требованиям:</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1) наличие соответствующих вывесок и указателей;</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 наличие системы кондиционирования воздуха, средств пожаротушения;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 наличие удобной офисной мебели;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4) наличие телефона;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5)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6) возможность доступа к справочным и правовым системам и информационно-телекоммуникационной сети "Интернет".</w:t>
      </w:r>
      <w:bookmarkStart w:id="6" w:name="sub_219"/>
      <w:bookmarkEnd w:id="5"/>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w:t>
      </w:r>
      <w:r w:rsidR="00CD2581" w:rsidRPr="007B4B8A">
        <w:rPr>
          <w:rFonts w:ascii="Times New Roman" w:hAnsi="Times New Roman" w:cs="Times New Roman"/>
          <w:sz w:val="24"/>
          <w:szCs w:val="24"/>
        </w:rPr>
        <w:lastRenderedPageBreak/>
        <w:t>нагрузки и возможности их размещения в помещении.</w:t>
      </w:r>
      <w:bookmarkStart w:id="7" w:name="sub_223"/>
      <w:bookmarkEnd w:id="6"/>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CD2581" w:rsidRPr="007B4B8A" w:rsidRDefault="00BE5758" w:rsidP="00BE5758">
      <w:pPr>
        <w:pStyle w:val="ConsPlusNormal"/>
        <w:jc w:val="both"/>
        <w:rPr>
          <w:rFonts w:ascii="Times New Roman" w:hAnsi="Times New Roman" w:cs="Times New Roman"/>
          <w:sz w:val="24"/>
          <w:szCs w:val="24"/>
        </w:rPr>
      </w:pPr>
      <w:bookmarkStart w:id="8" w:name="sub_224"/>
      <w:bookmarkEnd w:id="7"/>
      <w:r w:rsidRPr="007B4B8A">
        <w:rPr>
          <w:sz w:val="24"/>
          <w:szCs w:val="24"/>
        </w:rPr>
        <w:t xml:space="preserve">          </w:t>
      </w:r>
      <w:r w:rsidR="00CD2581" w:rsidRPr="007B4B8A">
        <w:rPr>
          <w:rFonts w:ascii="Times New Roman" w:hAnsi="Times New Roman" w:cs="Times New Roman"/>
          <w:sz w:val="24"/>
          <w:szCs w:val="24"/>
        </w:rPr>
        <w:t>Прием заявителей осуществляется ответственными специалистами, ведущими прием в соответствии с установленным графиком.</w:t>
      </w:r>
    </w:p>
    <w:p w:rsidR="00CD2581" w:rsidRPr="007B4B8A" w:rsidRDefault="00BE5758" w:rsidP="00BE5758">
      <w:pPr>
        <w:pStyle w:val="ConsPlusNormal"/>
        <w:jc w:val="both"/>
        <w:rPr>
          <w:rFonts w:ascii="Times New Roman" w:hAnsi="Times New Roman" w:cs="Times New Roman"/>
          <w:sz w:val="24"/>
          <w:szCs w:val="24"/>
        </w:rPr>
      </w:pPr>
      <w:bookmarkStart w:id="9" w:name="sub_225"/>
      <w:bookmarkEnd w:id="8"/>
      <w:r w:rsidRPr="007B4B8A">
        <w:rPr>
          <w:sz w:val="24"/>
          <w:szCs w:val="24"/>
        </w:rPr>
        <w:t xml:space="preserve">          </w:t>
      </w:r>
      <w:r w:rsidR="00CD2581" w:rsidRPr="007B4B8A">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bookmarkStart w:id="10" w:name="sub_2102"/>
      <w:bookmarkEnd w:id="9"/>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2.21. Показатели доступности и качества муниципальной услуги</w:t>
      </w:r>
      <w:bookmarkEnd w:id="10"/>
      <w:r w:rsidR="00CD2581" w:rsidRPr="007B4B8A">
        <w:rPr>
          <w:rFonts w:ascii="Times New Roman" w:hAnsi="Times New Roman" w:cs="Times New Roman"/>
          <w:sz w:val="24"/>
          <w:szCs w:val="24"/>
        </w:rPr>
        <w:t>.</w:t>
      </w:r>
    </w:p>
    <w:p w:rsidR="00CD2581" w:rsidRPr="007B4B8A" w:rsidRDefault="00BE5758" w:rsidP="00BE5758">
      <w:pPr>
        <w:pStyle w:val="ConsPlusNormal"/>
        <w:jc w:val="both"/>
        <w:rPr>
          <w:rFonts w:ascii="Times New Roman" w:hAnsi="Times New Roman" w:cs="Times New Roman"/>
          <w:sz w:val="24"/>
          <w:szCs w:val="24"/>
        </w:rPr>
      </w:pPr>
      <w:bookmarkStart w:id="11" w:name="sub_226"/>
      <w:r w:rsidRPr="007B4B8A">
        <w:rPr>
          <w:sz w:val="24"/>
          <w:szCs w:val="24"/>
        </w:rPr>
        <w:t xml:space="preserve">          </w:t>
      </w:r>
      <w:r w:rsidR="00CD2581" w:rsidRPr="007B4B8A">
        <w:rPr>
          <w:rFonts w:ascii="Times New Roman" w:hAnsi="Times New Roman" w:cs="Times New Roman"/>
          <w:sz w:val="24"/>
          <w:szCs w:val="24"/>
        </w:rPr>
        <w:t>2.21.1.Показателями доступности муниципальной услуги являются:</w:t>
      </w:r>
    </w:p>
    <w:p w:rsidR="00CD2581" w:rsidRPr="007B4B8A" w:rsidRDefault="00BE5758" w:rsidP="00BE5758">
      <w:pPr>
        <w:pStyle w:val="ConsPlusNormal"/>
        <w:jc w:val="both"/>
        <w:rPr>
          <w:rFonts w:ascii="Times New Roman" w:hAnsi="Times New Roman" w:cs="Times New Roman"/>
          <w:sz w:val="24"/>
          <w:szCs w:val="24"/>
        </w:rPr>
      </w:pPr>
      <w:bookmarkStart w:id="12" w:name="sub_2261"/>
      <w:bookmarkEnd w:id="11"/>
      <w:r w:rsidRPr="007B4B8A">
        <w:rPr>
          <w:sz w:val="24"/>
          <w:szCs w:val="24"/>
        </w:rPr>
        <w:t xml:space="preserve">          </w:t>
      </w:r>
      <w:r w:rsidR="00CD2581" w:rsidRPr="007B4B8A">
        <w:rPr>
          <w:rFonts w:ascii="Times New Roman" w:hAnsi="Times New Roman" w:cs="Times New Roman"/>
          <w:sz w:val="24"/>
          <w:szCs w:val="24"/>
        </w:rPr>
        <w:t>- транспортная доступность к месту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bookmarkStart w:id="13" w:name="sub_2262"/>
      <w:bookmarkEnd w:id="12"/>
      <w:r w:rsidRPr="007B4B8A">
        <w:rPr>
          <w:sz w:val="24"/>
          <w:szCs w:val="24"/>
        </w:rPr>
        <w:t xml:space="preserve">          </w:t>
      </w:r>
      <w:r w:rsidR="00CD2581" w:rsidRPr="007B4B8A">
        <w:rPr>
          <w:rFonts w:ascii="Times New Roman" w:hAnsi="Times New Roman" w:cs="Times New Roman"/>
          <w:sz w:val="24"/>
          <w:szCs w:val="24"/>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bookmarkStart w:id="14" w:name="sub_2263"/>
      <w:bookmarkEnd w:id="13"/>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обеспечение предоставления муниципальной услуги с использованием возможностей Портала;</w:t>
      </w:r>
    </w:p>
    <w:p w:rsidR="00CD2581" w:rsidRPr="007B4B8A" w:rsidRDefault="00BE5758" w:rsidP="00BE5758">
      <w:pPr>
        <w:pStyle w:val="ConsPlusNormal"/>
        <w:jc w:val="both"/>
        <w:rPr>
          <w:rFonts w:ascii="Times New Roman" w:hAnsi="Times New Roman" w:cs="Times New Roman"/>
          <w:sz w:val="24"/>
          <w:szCs w:val="24"/>
        </w:rPr>
      </w:pPr>
      <w:bookmarkStart w:id="15" w:name="sub_2264"/>
      <w:bookmarkEnd w:id="14"/>
      <w:r w:rsidRPr="007B4B8A">
        <w:rPr>
          <w:sz w:val="24"/>
          <w:szCs w:val="24"/>
        </w:rPr>
        <w:t xml:space="preserve">          </w:t>
      </w:r>
      <w:r w:rsidR="00CD2581" w:rsidRPr="007B4B8A">
        <w:rPr>
          <w:rFonts w:ascii="Times New Roman" w:hAnsi="Times New Roman" w:cs="Times New Roman"/>
          <w:sz w:val="24"/>
          <w:szCs w:val="24"/>
        </w:rPr>
        <w:t>- размещение информации о порядке предоставления муниципальной услуги на официальном сайте;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условия ожидания приема;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обоснованность отказов в предоставлении муниципальной услуги.</w:t>
      </w:r>
    </w:p>
    <w:p w:rsidR="00CD2581" w:rsidRPr="007B4B8A" w:rsidRDefault="00BE5758" w:rsidP="00BE5758">
      <w:pPr>
        <w:pStyle w:val="ConsPlusNormal"/>
        <w:jc w:val="both"/>
        <w:rPr>
          <w:rFonts w:ascii="Times New Roman" w:hAnsi="Times New Roman" w:cs="Times New Roman"/>
          <w:sz w:val="24"/>
          <w:szCs w:val="24"/>
        </w:rPr>
      </w:pPr>
      <w:bookmarkStart w:id="16" w:name="sub_2265"/>
      <w:bookmarkEnd w:id="15"/>
      <w:r w:rsidRPr="007B4B8A">
        <w:rPr>
          <w:sz w:val="24"/>
          <w:szCs w:val="24"/>
        </w:rPr>
        <w:t xml:space="preserve">          </w:t>
      </w:r>
      <w:r w:rsidR="00CD2581" w:rsidRPr="007B4B8A">
        <w:rPr>
          <w:rFonts w:ascii="Times New Roman" w:hAnsi="Times New Roman" w:cs="Times New Roman"/>
          <w:sz w:val="24"/>
          <w:szCs w:val="24"/>
        </w:rPr>
        <w:t>- размещение информации о порядке предоставления муниципальной услуги на Портале.</w:t>
      </w:r>
    </w:p>
    <w:p w:rsidR="00CD2581" w:rsidRPr="007B4B8A" w:rsidRDefault="00BE5758" w:rsidP="00BE5758">
      <w:pPr>
        <w:pStyle w:val="ConsPlusNormal"/>
        <w:jc w:val="both"/>
        <w:rPr>
          <w:rFonts w:ascii="Times New Roman" w:hAnsi="Times New Roman" w:cs="Times New Roman"/>
          <w:sz w:val="24"/>
          <w:szCs w:val="24"/>
        </w:rPr>
      </w:pPr>
      <w:bookmarkStart w:id="17" w:name="sub_227"/>
      <w:bookmarkEnd w:id="16"/>
      <w:r w:rsidRPr="007B4B8A">
        <w:rPr>
          <w:sz w:val="24"/>
          <w:szCs w:val="24"/>
        </w:rPr>
        <w:t xml:space="preserve">          </w:t>
      </w:r>
      <w:r w:rsidR="00CD2581" w:rsidRPr="007B4B8A">
        <w:rPr>
          <w:rFonts w:ascii="Times New Roman" w:hAnsi="Times New Roman" w:cs="Times New Roman"/>
          <w:sz w:val="24"/>
          <w:szCs w:val="24"/>
        </w:rPr>
        <w:t>2.21.2.Показателями качества муниципальной услуги являются:</w:t>
      </w:r>
    </w:p>
    <w:p w:rsidR="00CD2581" w:rsidRPr="007B4B8A" w:rsidRDefault="00BE5758" w:rsidP="00BE5758">
      <w:pPr>
        <w:pStyle w:val="ConsPlusNormal"/>
        <w:jc w:val="both"/>
        <w:rPr>
          <w:rFonts w:ascii="Times New Roman" w:hAnsi="Times New Roman" w:cs="Times New Roman"/>
          <w:sz w:val="24"/>
          <w:szCs w:val="24"/>
        </w:rPr>
      </w:pPr>
      <w:bookmarkStart w:id="18" w:name="sub_2271"/>
      <w:bookmarkEnd w:id="17"/>
      <w:r w:rsidRPr="007B4B8A">
        <w:rPr>
          <w:sz w:val="24"/>
          <w:szCs w:val="24"/>
        </w:rPr>
        <w:t xml:space="preserve">          </w:t>
      </w:r>
      <w:r w:rsidR="00CD2581" w:rsidRPr="007B4B8A">
        <w:rPr>
          <w:rFonts w:ascii="Times New Roman" w:hAnsi="Times New Roman" w:cs="Times New Roman"/>
          <w:sz w:val="24"/>
          <w:szCs w:val="24"/>
        </w:rPr>
        <w:t>- соблюдение срока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bookmarkStart w:id="19" w:name="sub_2272"/>
      <w:bookmarkEnd w:id="18"/>
      <w:r w:rsidRPr="007B4B8A">
        <w:rPr>
          <w:sz w:val="24"/>
          <w:szCs w:val="24"/>
        </w:rPr>
        <w:t xml:space="preserve">          </w:t>
      </w:r>
      <w:r w:rsidR="00CD2581" w:rsidRPr="007B4B8A">
        <w:rPr>
          <w:rFonts w:ascii="Times New Roman" w:hAnsi="Times New Roman" w:cs="Times New Roman"/>
          <w:sz w:val="24"/>
          <w:szCs w:val="24"/>
        </w:rPr>
        <w:t>- соблюдение сроков ожидания в очереди при предоставлении муниципальной услуги;</w:t>
      </w:r>
    </w:p>
    <w:p w:rsidR="00CD2581" w:rsidRPr="007B4B8A" w:rsidRDefault="00BE5758" w:rsidP="00BE5758">
      <w:pPr>
        <w:pStyle w:val="ConsPlusNormal"/>
        <w:jc w:val="both"/>
        <w:rPr>
          <w:rFonts w:ascii="Times New Roman" w:hAnsi="Times New Roman" w:cs="Times New Roman"/>
          <w:sz w:val="24"/>
          <w:szCs w:val="24"/>
        </w:rPr>
      </w:pPr>
      <w:bookmarkStart w:id="20" w:name="sub_2273"/>
      <w:bookmarkEnd w:id="19"/>
      <w:r w:rsidRPr="007B4B8A">
        <w:rPr>
          <w:sz w:val="24"/>
          <w:szCs w:val="24"/>
        </w:rPr>
        <w:t xml:space="preserve">          </w:t>
      </w:r>
      <w:r w:rsidR="00CD2581" w:rsidRPr="007B4B8A">
        <w:rPr>
          <w:rFonts w:ascii="Times New Roman" w:hAnsi="Times New Roman" w:cs="Times New Roman"/>
          <w:sz w:val="24"/>
          <w:szCs w:val="24"/>
        </w:rPr>
        <w:t>- отсутствие поданных в установленном порядке жалоб на решения и действия (бездействие) должностных лиц, муниципальных служащих принятые и осуществленные в ходе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На официальном сайте Щучье-Озерского сельского поселения Октябрьского муниципального района Пермского края, Портале государственных и муниципальных услуг, на Едином портале многофункциональных центров предоставления государственных и муниципальных услуг Пермского края, на сайте МФЦ предоставляется возможность получения форм заявлений и иных документов, необходимых для получения Услуги в электронном виде.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 7 Федерального закона от 27 июля 2010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При предоставлении услуги в МФЦ прием и выдача документов осуществляется работниками МФЦ. Для исполнения пакет документов передается непосредственно в Администрацию.</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Прием документов от заявителя, выдача результата предоставления муниципальной услуги, а также информирование и консультирование заявителей осуществляются работниками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В секторе информирования и ожидания работник МФЦ осуществляет организационную и консультационную помощь гражданам, обратившимся в МФЦ для </w:t>
      </w:r>
      <w:r w:rsidR="00CD2581" w:rsidRPr="007B4B8A">
        <w:rPr>
          <w:rFonts w:ascii="Times New Roman" w:hAnsi="Times New Roman" w:cs="Times New Roman"/>
          <w:sz w:val="24"/>
          <w:szCs w:val="24"/>
        </w:rPr>
        <w:lastRenderedPageBreak/>
        <w:t>получения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В местах ожидания размещается касса отделения банка по приему платежей. </w:t>
      </w:r>
    </w:p>
    <w:bookmarkEnd w:id="20"/>
    <w:p w:rsidR="00CD2581" w:rsidRPr="007B4B8A" w:rsidRDefault="00CD2581" w:rsidP="00CD2581"/>
    <w:p w:rsidR="00CD2581" w:rsidRPr="007B4B8A" w:rsidRDefault="00CD2581" w:rsidP="005C0453">
      <w:pPr>
        <w:jc w:val="center"/>
      </w:pPr>
      <w:r w:rsidRPr="007B4B8A">
        <w:t>Раздел 3.</w:t>
      </w:r>
      <w:r w:rsidR="005C0453" w:rsidRPr="007B4B8A">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5C0453" w:rsidRPr="007B4B8A" w:rsidRDefault="005C0453" w:rsidP="005C0453">
      <w:pPr>
        <w:jc w:val="center"/>
      </w:pPr>
    </w:p>
    <w:p w:rsidR="00CD2581" w:rsidRPr="007B4B8A" w:rsidRDefault="00BE5758" w:rsidP="00BE5758">
      <w:pPr>
        <w:jc w:val="both"/>
      </w:pPr>
      <w:r w:rsidRPr="007B4B8A">
        <w:t xml:space="preserve">          </w:t>
      </w:r>
      <w:r w:rsidR="00CD2581" w:rsidRPr="007B4B8A">
        <w:t>3.1. Предоставление муниципальной услуги включает в себя следующие административные процедуры:</w:t>
      </w:r>
    </w:p>
    <w:p w:rsidR="00CD2581" w:rsidRPr="007B4B8A" w:rsidRDefault="00BE5758" w:rsidP="00BE5758">
      <w:pPr>
        <w:jc w:val="both"/>
      </w:pPr>
      <w:r w:rsidRPr="007B4B8A">
        <w:t xml:space="preserve">          </w:t>
      </w:r>
      <w:r w:rsidR="00CD2581" w:rsidRPr="007B4B8A">
        <w:t>1) прием заявления и документов на предоставление муниципальной услуги;</w:t>
      </w:r>
    </w:p>
    <w:p w:rsidR="00CD2581" w:rsidRPr="007B4B8A" w:rsidRDefault="00BE5758" w:rsidP="00BE5758">
      <w:pPr>
        <w:jc w:val="both"/>
      </w:pPr>
      <w:r w:rsidRPr="007B4B8A">
        <w:t xml:space="preserve">          </w:t>
      </w:r>
      <w:r w:rsidR="00CD2581" w:rsidRPr="007B4B8A">
        <w:t>2)межведомственное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D2581" w:rsidRPr="007B4B8A" w:rsidRDefault="00BE5758" w:rsidP="00BE5758">
      <w:pPr>
        <w:jc w:val="both"/>
      </w:pPr>
      <w:r w:rsidRPr="007B4B8A">
        <w:t xml:space="preserve">          </w:t>
      </w:r>
      <w:r w:rsidR="00CD2581" w:rsidRPr="007B4B8A">
        <w:t>3) рассмотрение заявления и формирование результата муниципальной услуги;</w:t>
      </w:r>
    </w:p>
    <w:p w:rsidR="00CD2581" w:rsidRPr="007B4B8A" w:rsidRDefault="00BE5758" w:rsidP="00BE5758">
      <w:pPr>
        <w:jc w:val="both"/>
      </w:pPr>
      <w:r w:rsidRPr="007B4B8A">
        <w:t xml:space="preserve">          </w:t>
      </w:r>
      <w:r w:rsidR="00CD2581" w:rsidRPr="007B4B8A">
        <w:t xml:space="preserve">4) выдача результата предоставления муниципальной услуги. </w:t>
      </w:r>
    </w:p>
    <w:p w:rsidR="00CD2581" w:rsidRPr="007B4B8A" w:rsidRDefault="00BE5758" w:rsidP="00BE5758">
      <w:pPr>
        <w:jc w:val="both"/>
      </w:pPr>
      <w:r w:rsidRPr="007B4B8A">
        <w:t xml:space="preserve">          </w:t>
      </w:r>
      <w:r w:rsidR="00CD2581" w:rsidRPr="007B4B8A">
        <w:t>3.2. Прием заявления и документов на предоставление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3.2.1.Основанием для начала административной процедуры является обращение в МФЦ, либо в Администрацию, заявителя с заявлением и приложенными к нему документами, указанными в пункте 2.7.1. настоящего административного регламента.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Заявление может быть подано:</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при личном обращении заявителя в МФЦ;</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в виде почтового обращения в Администрацию с описью вложения;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-посредством отправки через Портал государственных и муниципальных услуг, Единый портал многофункциональных центров предоставления государственных и муниципальных услуг Пермского края, или через официальный сайт МФЦ</w:t>
      </w:r>
      <w:r w:rsidR="00CD2581" w:rsidRPr="007B4B8A">
        <w:rPr>
          <w:rFonts w:ascii="Times New Roman" w:hAnsi="Times New Roman"/>
          <w:sz w:val="24"/>
          <w:szCs w:val="24"/>
        </w:rPr>
        <w:t>.</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3.2.2. При личном обращении заявителя работник МФЦ, ответственный за прием заявления: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проверяет наличие всех необходимых документов по перечню документов, необходимых для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тексты документов написаны разборчиво;</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наименования заявителей, адреса их мест нахождения написаны полностью;</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документы не исполнены карандашом;</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срок действия документов не истек;</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документы представлены в полном объеме.</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 xml:space="preserve">При отсутствии оснований для отказа в приеме документов работник МФЦ оформляет </w:t>
      </w:r>
      <w:r w:rsidR="00CD2581" w:rsidRPr="007B4B8A">
        <w:rPr>
          <w:rFonts w:ascii="Times New Roman" w:hAnsi="Times New Roman" w:cs="Times New Roman"/>
          <w:sz w:val="24"/>
          <w:szCs w:val="24"/>
        </w:rPr>
        <w:lastRenderedPageBreak/>
        <w:t>с использованием системы электронной очереди расписку о приеме документов.</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 сроке предоставления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о возможности отказа в предоставлении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3.2.3. Порядок передачи курьером МФЦ пакета документов из МФЦ в Администрацию.</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При передаче пакета документов должностное лицо Администрации, принимающее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МФЦ. Информация о получении документов заносится в электронную базу.</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Результатом административной процедуры является принятие от заявителя заявления и прилагаемых к нему документов и передача документов из МФЦ в Администрацию.</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3.2.4. В случае поступления представленных документов в Администрацию в виде почтового с описью вложения, должностное лицо Администрации, осуществляющее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3.3.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3.3.1.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 случае непредставления заявителем по собственной инициативе документов, указанных в 2.9.1. Административного регламента, должностным лицом Администрации в течение 10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настоящего административного регламента, который подписывается главой Щучье-Озерского сельского поселения Октябрьского муниципального района Пермского края.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Запрос должен содержать следующие сведения:</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а) наименование органа (организации), направляющего запрос о предоставлении документов и (или) информации;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б) наименование органа (организации), в адрес которого направляется запрос о предоставлении документов и (или) информации;</w:t>
      </w:r>
    </w:p>
    <w:p w:rsidR="00CD2581" w:rsidRPr="007B4B8A" w:rsidRDefault="00BE5758" w:rsidP="00BE5758">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D2581" w:rsidRPr="007B4B8A" w:rsidRDefault="00BE5758" w:rsidP="005C0453">
      <w:pPr>
        <w:pStyle w:val="ConsPlusNormal"/>
        <w:jc w:val="both"/>
        <w:rPr>
          <w:rFonts w:ascii="Times New Roman" w:hAnsi="Times New Roman" w:cs="Times New Roman"/>
          <w:sz w:val="24"/>
          <w:szCs w:val="24"/>
        </w:rPr>
      </w:pPr>
      <w:r w:rsidRPr="007B4B8A">
        <w:rPr>
          <w:sz w:val="24"/>
          <w:szCs w:val="24"/>
        </w:rPr>
        <w:t xml:space="preserve">          </w:t>
      </w:r>
      <w:r w:rsidR="00CD2581" w:rsidRPr="007B4B8A">
        <w:rPr>
          <w:rFonts w:ascii="Times New Roman" w:hAnsi="Times New Roman" w:cs="Times New Roman"/>
          <w:sz w:val="24"/>
          <w:szCs w:val="24"/>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CD2581" w:rsidRPr="007B4B8A" w:rsidRDefault="00BE5758" w:rsidP="004F7E40">
      <w:pPr>
        <w:pStyle w:val="ConsPlusNormal"/>
        <w:jc w:val="both"/>
        <w:rPr>
          <w:rFonts w:ascii="Times New Roman" w:hAnsi="Times New Roman" w:cs="Times New Roman"/>
          <w:sz w:val="24"/>
          <w:szCs w:val="24"/>
        </w:rPr>
      </w:pPr>
      <w:r w:rsidRPr="007B4B8A">
        <w:rPr>
          <w:sz w:val="24"/>
          <w:szCs w:val="24"/>
        </w:rPr>
        <w:t xml:space="preserve">          </w:t>
      </w:r>
      <w:proofErr w:type="spellStart"/>
      <w:r w:rsidR="00CD2581" w:rsidRPr="007B4B8A">
        <w:rPr>
          <w:rFonts w:ascii="Times New Roman" w:hAnsi="Times New Roman" w:cs="Times New Roman"/>
          <w:sz w:val="24"/>
          <w:szCs w:val="24"/>
        </w:rPr>
        <w:t>д</w:t>
      </w:r>
      <w:proofErr w:type="spellEnd"/>
      <w:r w:rsidR="00CD2581" w:rsidRPr="007B4B8A">
        <w:rPr>
          <w:rFonts w:ascii="Times New Roman" w:hAnsi="Times New Roman" w:cs="Times New Roman"/>
          <w:sz w:val="24"/>
          <w:szCs w:val="24"/>
        </w:rPr>
        <w:t xml:space="preserve">)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w:t>
      </w:r>
      <w:r w:rsidR="00CD2581" w:rsidRPr="007B4B8A">
        <w:rPr>
          <w:rFonts w:ascii="Times New Roman" w:hAnsi="Times New Roman" w:cs="Times New Roman"/>
          <w:sz w:val="24"/>
          <w:szCs w:val="24"/>
        </w:rPr>
        <w:lastRenderedPageBreak/>
        <w:t>предоставления таких документов и (или) информации;</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е) контактная информация для направления ответа на запрос;</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ж) дата направления запроса и срок ожидаемого ответа на запрос;</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proofErr w:type="spellStart"/>
      <w:r w:rsidR="00CD2581" w:rsidRPr="007B4B8A">
        <w:rPr>
          <w:rFonts w:ascii="Times New Roman" w:hAnsi="Times New Roman" w:cs="Times New Roman"/>
          <w:sz w:val="24"/>
          <w:szCs w:val="24"/>
        </w:rPr>
        <w:t>з</w:t>
      </w:r>
      <w:proofErr w:type="spellEnd"/>
      <w:r w:rsidR="00CD2581" w:rsidRPr="007B4B8A">
        <w:rPr>
          <w:rFonts w:ascii="Times New Roman" w:hAnsi="Times New Roman" w:cs="Times New Roman"/>
          <w:sz w:val="24"/>
          <w:szCs w:val="24"/>
        </w:rPr>
        <w:t>)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Также допускается направление запросов на бумажном носителе по почте, факсу, посредством курьера.</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D2581" w:rsidRPr="007B4B8A" w:rsidRDefault="004F7E40" w:rsidP="004F7E40">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CD2581" w:rsidRPr="007B4B8A" w:rsidRDefault="004F7E40" w:rsidP="004F7E40">
      <w:pPr>
        <w:jc w:val="both"/>
      </w:pPr>
      <w:r w:rsidRPr="007B4B8A">
        <w:t xml:space="preserve">          </w:t>
      </w:r>
      <w:r w:rsidR="00CD2581" w:rsidRPr="007B4B8A">
        <w:t>3.4. Рассмотрение заявления и формирование результата муниципальной услуги.</w:t>
      </w:r>
    </w:p>
    <w:p w:rsidR="00CD2581" w:rsidRPr="007B4B8A" w:rsidRDefault="004F7E40"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3.4.1. 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Передача решения об отказе в предоставлении муниципальной услуги в МФЦ для направления заявителю осуществляется в течение одного дня.</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3.4.2. При наличии всех необходимых документов для предоставления муниципальной услуги, ответственный специалист готовит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Далее проект постановления Соглашения, согласовывается специалистами администрации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Согласованный проект Соглашения подписывает глава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Результатом административной процедуры является Соглашение администрации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Срок данной процедуры не может превышать 30 календарных дней со дня принятия </w:t>
      </w:r>
      <w:r w:rsidR="00CD2581" w:rsidRPr="007B4B8A">
        <w:rPr>
          <w:rFonts w:ascii="Times New Roman" w:hAnsi="Times New Roman" w:cs="Times New Roman"/>
          <w:sz w:val="24"/>
          <w:szCs w:val="24"/>
        </w:rPr>
        <w:lastRenderedPageBreak/>
        <w:t>заявления.</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3.4.3. При передаче пакета документов курьер МФЦ, принимающий их, проверяет в присутствии должностного лица Администрации соответствие и количество документов с данными, указанными в реестре, проставляет в реестре дату, время получения документов и подпись. Первый экземпляр реестра остается у курьера МФЦ, второй - подлежит возврату должностному лицу Администрации. Информация о получении документов заносится в электронную базу МФЦ.</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3.5. Выдача результата предоставления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3.5.1. При выдаче результата предоставления муниципальной услуги работник МФЦ:</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знакомит заявителя с содержанием результата предоставления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выдает результат предоставления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Результатом административной процедуры является выдача заявителю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Срок административной процедуры составляет 1 рабочий день.</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3.6. Блок-схема предоставления муниципальной услуги приводится в приложении № 1 к Административному регламенту.</w:t>
      </w:r>
    </w:p>
    <w:p w:rsidR="00CD2581" w:rsidRPr="007B4B8A" w:rsidRDefault="00CD2581" w:rsidP="00CD2581">
      <w:pPr>
        <w:ind w:firstLine="851"/>
        <w:jc w:val="both"/>
      </w:pPr>
    </w:p>
    <w:p w:rsidR="00CD2581" w:rsidRPr="007B4B8A" w:rsidRDefault="00CD2581" w:rsidP="00CD2581">
      <w:pPr>
        <w:jc w:val="center"/>
      </w:pPr>
      <w:r w:rsidRPr="007B4B8A">
        <w:t>Раздел 4.</w:t>
      </w:r>
      <w:r w:rsidR="005C0453" w:rsidRPr="007B4B8A">
        <w:t xml:space="preserve"> Формы контроля за исполнением Административного регламента</w:t>
      </w:r>
    </w:p>
    <w:p w:rsidR="00CD2581" w:rsidRPr="007B4B8A" w:rsidRDefault="00CD2581" w:rsidP="00CD2581">
      <w:pPr>
        <w:jc w:val="center"/>
      </w:pP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должностными лицами МФЦ и Администрации осуществляется их непосредственными руководителями.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4.1.2. Текущий контроль осуществляется путем проведения проверок соблюдения положений настоящего Административного регламента, иных нормативных правовых актов Российской Федерации, Пермского края и муниципальных правовых актов при предоставлении ответственными должностными лицами муниципальной услуги, подготовки ответов на обращения граждан.</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4.2.1. Контроль за полнотой и качеством предоставления муниципальной услуги осуществляется в формах:</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плановых проверок соблюдения и исполнения ответственными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 внеплановых проверок соблюдения и исполнения ответственными должностными лицами положений настоящего Административного регламента, осуществляемых по обращениям физических лиц, по поручениям главы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 xml:space="preserve">, на основании иных документов и сведений, указывающих на нарушение положений настоящего административного </w:t>
      </w:r>
      <w:r w:rsidR="00CD2581" w:rsidRPr="007B4B8A">
        <w:rPr>
          <w:rFonts w:ascii="Times New Roman" w:hAnsi="Times New Roman" w:cs="Times New Roman"/>
          <w:sz w:val="24"/>
          <w:szCs w:val="24"/>
        </w:rPr>
        <w:lastRenderedPageBreak/>
        <w:t>регламента.</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4.2.2. Периодичность осуществляемых плановых проверок полноты и качества предоставления муниципальной услуги устанавливается и осуществляется на основании правового акта Администрации.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4.2.4. В ходе плановых и внеплановых проверок проверяются:</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знание ответственными должностными лицами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соблюдение ответственными должностными лицами сроков и последовательности исполнения административных процедур, установленных настоящим Административным регламентом;</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определение сроков устранения нарушений и недостатков, выявленных в ходе предыдущих проверок.</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Пермского края.</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4.3.2. Ответственные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закрепляется в их должностных инструкциях.</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4.4.2.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2581" w:rsidRPr="007B4B8A" w:rsidRDefault="00CD2581" w:rsidP="00CD2581">
      <w:pPr>
        <w:ind w:firstLine="900"/>
        <w:jc w:val="both"/>
      </w:pPr>
    </w:p>
    <w:p w:rsidR="00CD2581" w:rsidRPr="007B4B8A" w:rsidRDefault="00CD2581" w:rsidP="00CD2581">
      <w:pPr>
        <w:jc w:val="center"/>
      </w:pPr>
      <w:r w:rsidRPr="007B4B8A">
        <w:t>Раздел 5.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CD2581" w:rsidRPr="007B4B8A" w:rsidRDefault="00CD2581" w:rsidP="00CD2581">
      <w:pPr>
        <w:jc w:val="center"/>
      </w:pP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w:t>
      </w:r>
      <w:r w:rsidR="00CD2581" w:rsidRPr="007B4B8A">
        <w:rPr>
          <w:rFonts w:ascii="Times New Roman" w:hAnsi="Times New Roman" w:cs="Times New Roman"/>
          <w:sz w:val="24"/>
          <w:szCs w:val="24"/>
        </w:rPr>
        <w:lastRenderedPageBreak/>
        <w:t>(бездействия) должностных лиц и муниципальных служащих в ходе предоставления муниципальной услуги (далее - досудебное (внесудебное) обжалование в Администрации.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CD2581" w:rsidRPr="007B4B8A" w:rsidRDefault="00B31A33" w:rsidP="00B31A33">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5.2. Предмет жалобы.</w:t>
      </w:r>
    </w:p>
    <w:p w:rsidR="00CD2581" w:rsidRPr="007B4B8A" w:rsidRDefault="00B31A33"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5.2.2. Заявитель может обратиться с жалобой в следующих случаях:</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нарушения срока предоставления муниципальной услуги;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муниципальными правовыми актами;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5.3.1. Заявитель может направить жалобу в письменной форме на почтовый адрес Администрации, в адрес главы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 а также в форме электронного сообщения на электронный адрес Администрации, либо обратиться лично в Администрацию во время личного приема или по телефону (86148)31-4-06.</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5.4. Порядок подачи и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5.4.2. Жалоба на решения, принятые начальником общего отдела, предоставляющего муниципальную услугу, подается главе </w:t>
      </w:r>
      <w:r w:rsidR="00CD2581" w:rsidRPr="007B4B8A">
        <w:rPr>
          <w:rFonts w:ascii="Times New Roman CYR" w:hAnsi="Times New Roman CYR" w:cs="Times New Roman CYR"/>
          <w:sz w:val="24"/>
          <w:szCs w:val="24"/>
        </w:rPr>
        <w:t>Щучье-Озерского</w:t>
      </w:r>
      <w:r w:rsidR="00CD2581" w:rsidRPr="007B4B8A">
        <w:rPr>
          <w:sz w:val="24"/>
          <w:szCs w:val="24"/>
        </w:rPr>
        <w:t xml:space="preserve"> </w:t>
      </w:r>
      <w:r w:rsidR="00CD2581" w:rsidRPr="007B4B8A">
        <w:rPr>
          <w:rFonts w:ascii="Times New Roman CYR" w:hAnsi="Times New Roman CYR" w:cs="Times New Roman CYR"/>
          <w:sz w:val="24"/>
          <w:szCs w:val="24"/>
        </w:rPr>
        <w:t>сельского поселения Октябрьского муниципального района Пермского края</w:t>
      </w:r>
      <w:r w:rsidR="00CD2581" w:rsidRPr="007B4B8A">
        <w:rPr>
          <w:rFonts w:ascii="Times New Roman" w:hAnsi="Times New Roman" w:cs="Times New Roman"/>
          <w:sz w:val="24"/>
          <w:szCs w:val="24"/>
        </w:rPr>
        <w:t>.</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5.4.3. Жалоба в устной форме предъявляется на личном приеме. При личном приеме заявитель предъявляет документ, удостоверяющий его личность.</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5.4.4.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CD2581" w:rsidRPr="007B4B8A">
        <w:rPr>
          <w:rFonts w:ascii="Times New Roman" w:hAnsi="Times New Roman" w:cs="Times New Roman"/>
          <w:sz w:val="24"/>
          <w:szCs w:val="24"/>
        </w:rPr>
        <w:lastRenderedPageBreak/>
        <w:t>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Российской Федерации, нормативными правовыми актами Пермского края и муниципальными правовыми актами.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5.4.6. Жалоба должна содержать:</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w:t>
      </w:r>
      <w:proofErr w:type="spellStart"/>
      <w:r w:rsidR="00CD2581" w:rsidRPr="007B4B8A">
        <w:rPr>
          <w:rFonts w:ascii="Times New Roman" w:hAnsi="Times New Roman" w:cs="Times New Roman"/>
          <w:sz w:val="24"/>
          <w:szCs w:val="24"/>
        </w:rPr>
        <w:t>ов</w:t>
      </w:r>
      <w:proofErr w:type="spellEnd"/>
      <w:r w:rsidR="00CD2581" w:rsidRPr="007B4B8A">
        <w:rPr>
          <w:rFonts w:ascii="Times New Roman" w:hAnsi="Times New Roman" w:cs="Times New Roman"/>
          <w:sz w:val="24"/>
          <w:szCs w:val="24"/>
        </w:rPr>
        <w:t>), адрес (адреса) электронной почты (при наличии) и почтовый адрес, по которым должен быть направлен ответ заявителю;</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5.5. Сроки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5.6.1. Оснований для приостановления рассмотрения жалобы законодательством Российской Федерации не предусмотрено.</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5.7. Результат рассмотрения жалобы.</w:t>
      </w:r>
    </w:p>
    <w:p w:rsidR="00CD2581" w:rsidRPr="007B4B8A" w:rsidRDefault="00E30066" w:rsidP="00E30066">
      <w:pPr>
        <w:pStyle w:val="ConsPlusNormal"/>
        <w:jc w:val="both"/>
        <w:rPr>
          <w:rFonts w:ascii="Times New Roman" w:hAnsi="Times New Roman" w:cs="Times New Roman"/>
          <w:sz w:val="24"/>
          <w:szCs w:val="24"/>
        </w:rPr>
      </w:pPr>
      <w:bookmarkStart w:id="21" w:name="P420"/>
      <w:bookmarkEnd w:id="21"/>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5.7.1. По результатам рассмотрения жалобы орган, предоставляющий муниципальную услугу, принимает одно из следующих решений:</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удовлетворяет жалобу;</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отказывает в удовлетворении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5.7.2. В случае признания жалобы обоснованной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 xml:space="preserve">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w:t>
      </w:r>
      <w:r w:rsidR="00CD2581" w:rsidRPr="007B4B8A">
        <w:rPr>
          <w:rFonts w:ascii="Times New Roman" w:hAnsi="Times New Roman" w:cs="Times New Roman"/>
          <w:sz w:val="24"/>
          <w:szCs w:val="24"/>
        </w:rPr>
        <w:lastRenderedPageBreak/>
        <w:t>разъясняется порядок обращения в суд общей юрисдикции в порядке гражданского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5.8. Порядок информирования заявителя о результатах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5.8.1. Не позднее дня, следующего за днем принятия решения, указанного в  административном регламенте,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5.9. Порядок обжалования решения по жалобе.</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5.9.1. Заявитель вправе обжаловать в суде решение органа местного самоуправления, должностного лица,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подчиненности орган местного самоуправления, к должностному лицу,  муниципальному служащему.</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5.10. Право заявителя на получение информации и документов, необходимых для обоснования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5.10.1. Заявитель имеет право на получение исчерпывающей информации и документов, необходимых для обоснования и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5.11. Способы информирования заявителей о порядке подачи и рассмотрения жалобы.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5.11.1. О порядке подачи и рассмотрения жалобы заявители могут быть проинформированы:</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по телефону;</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по письменному обращению;</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при личном обращении заявителей в Администрацию;</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по письменному запросу на адрес электронной почты Администрации;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на информационных стендах Администрации;</w:t>
      </w:r>
    </w:p>
    <w:p w:rsidR="00CD2581" w:rsidRPr="007B4B8A" w:rsidRDefault="00E30066" w:rsidP="00E30066">
      <w:pPr>
        <w:pStyle w:val="ConsPlusNormal"/>
        <w:jc w:val="both"/>
        <w:rPr>
          <w:rFonts w:ascii="Times New Roman" w:hAnsi="Times New Roman" w:cs="Times New Roman"/>
          <w:sz w:val="24"/>
          <w:szCs w:val="24"/>
        </w:rPr>
      </w:pPr>
      <w:r w:rsidRPr="007B4B8A">
        <w:rPr>
          <w:rFonts w:ascii="Times New Roman" w:hAnsi="Times New Roman" w:cs="Times New Roman"/>
          <w:sz w:val="24"/>
          <w:szCs w:val="24"/>
        </w:rPr>
        <w:t xml:space="preserve">          </w:t>
      </w:r>
      <w:r w:rsidR="00CD2581" w:rsidRPr="007B4B8A">
        <w:rPr>
          <w:rFonts w:ascii="Times New Roman" w:hAnsi="Times New Roman" w:cs="Times New Roman"/>
          <w:sz w:val="24"/>
          <w:szCs w:val="24"/>
        </w:rPr>
        <w:t>в средствах массовой информации.</w:t>
      </w:r>
    </w:p>
    <w:p w:rsidR="00535BCC" w:rsidRPr="007B4B8A" w:rsidRDefault="00535BCC" w:rsidP="00096A40">
      <w:pPr>
        <w:rPr>
          <w:b/>
          <w:bCs/>
        </w:rPr>
      </w:pPr>
    </w:p>
    <w:p w:rsidR="00535BCC" w:rsidRDefault="00535BCC" w:rsidP="00096A40">
      <w:pPr>
        <w:rPr>
          <w:b/>
          <w:bCs/>
          <w:sz w:val="28"/>
          <w:szCs w:val="28"/>
        </w:rPr>
      </w:pPr>
      <w:r>
        <w:rPr>
          <w:b/>
          <w:bCs/>
          <w:sz w:val="28"/>
          <w:szCs w:val="28"/>
        </w:rPr>
        <w:br w:type="page"/>
      </w:r>
    </w:p>
    <w:p w:rsidR="004A4BB0" w:rsidRDefault="004A4BB0" w:rsidP="009A55E1">
      <w:pPr>
        <w:jc w:val="both"/>
        <w:outlineLvl w:val="2"/>
      </w:pPr>
      <w:r>
        <w:lastRenderedPageBreak/>
        <w:t xml:space="preserve">                                                                           Приложение № 1</w:t>
      </w:r>
    </w:p>
    <w:p w:rsidR="004A4BB0" w:rsidRDefault="004A4BB0" w:rsidP="009A55E1">
      <w:pPr>
        <w:jc w:val="both"/>
        <w:outlineLvl w:val="2"/>
      </w:pPr>
      <w:r>
        <w:t xml:space="preserve">                                                                           к</w:t>
      </w:r>
      <w:r w:rsidR="009A55E1" w:rsidRPr="009A55E1">
        <w:t xml:space="preserve"> </w:t>
      </w:r>
      <w:r>
        <w:t>А</w:t>
      </w:r>
      <w:r w:rsidR="009A55E1" w:rsidRPr="009A55E1">
        <w:t>дминистративному регламенту</w:t>
      </w:r>
    </w:p>
    <w:p w:rsidR="004A4BB0" w:rsidRDefault="004A4BB0" w:rsidP="009A55E1">
      <w:pPr>
        <w:jc w:val="both"/>
        <w:outlineLvl w:val="2"/>
      </w:pPr>
      <w:r>
        <w:t xml:space="preserve">                                                                           </w:t>
      </w:r>
      <w:r w:rsidR="009A55E1" w:rsidRPr="009A55E1">
        <w:t>предоставления</w:t>
      </w:r>
      <w:r>
        <w:t xml:space="preserve"> </w:t>
      </w:r>
      <w:r w:rsidR="009A55E1" w:rsidRPr="009A55E1">
        <w:t>муниципальной услуги</w:t>
      </w:r>
    </w:p>
    <w:p w:rsidR="004A4BB0" w:rsidRDefault="004A4BB0" w:rsidP="009A55E1">
      <w:pPr>
        <w:jc w:val="both"/>
        <w:outlineLvl w:val="2"/>
      </w:pPr>
      <w:r>
        <w:t xml:space="preserve">                                                                           </w:t>
      </w:r>
      <w:r w:rsidR="009A55E1" w:rsidRPr="009A55E1">
        <w:t>«Заключение соглашения</w:t>
      </w:r>
      <w:r>
        <w:t xml:space="preserve"> </w:t>
      </w:r>
      <w:r w:rsidR="009A55E1" w:rsidRPr="009A55E1">
        <w:t>о перераспределении</w:t>
      </w:r>
    </w:p>
    <w:p w:rsidR="004A4BB0" w:rsidRDefault="004A4BB0" w:rsidP="009A55E1">
      <w:pPr>
        <w:jc w:val="both"/>
        <w:outlineLvl w:val="2"/>
      </w:pPr>
      <w:r>
        <w:t xml:space="preserve">                                                                           </w:t>
      </w:r>
      <w:r w:rsidR="009A55E1" w:rsidRPr="009A55E1">
        <w:t>земель и (или) земельных участков,</w:t>
      </w:r>
      <w:r>
        <w:t xml:space="preserve"> </w:t>
      </w:r>
      <w:r w:rsidRPr="009A55E1">
        <w:t>находящихся</w:t>
      </w:r>
    </w:p>
    <w:p w:rsidR="004A4BB0" w:rsidRDefault="004A4BB0" w:rsidP="009A55E1">
      <w:pPr>
        <w:jc w:val="both"/>
        <w:outlineLvl w:val="2"/>
      </w:pPr>
      <w:r>
        <w:t xml:space="preserve">                                                                           </w:t>
      </w:r>
      <w:r w:rsidR="009A55E1" w:rsidRPr="009A55E1">
        <w:t>в государственной или муниципальной</w:t>
      </w:r>
    </w:p>
    <w:p w:rsidR="004A4BB0" w:rsidRDefault="004A4BB0" w:rsidP="009A55E1">
      <w:pPr>
        <w:jc w:val="both"/>
        <w:outlineLvl w:val="2"/>
      </w:pPr>
      <w:r>
        <w:t xml:space="preserve">                                                                           </w:t>
      </w:r>
      <w:r w:rsidR="009A55E1" w:rsidRPr="009A55E1">
        <w:t>собственности,</w:t>
      </w:r>
      <w:r>
        <w:t xml:space="preserve"> </w:t>
      </w:r>
      <w:r w:rsidR="009A55E1" w:rsidRPr="009A55E1">
        <w:t>и земельных участков,</w:t>
      </w:r>
    </w:p>
    <w:p w:rsidR="009A55E1" w:rsidRDefault="004A4BB0" w:rsidP="009A55E1">
      <w:pPr>
        <w:jc w:val="both"/>
        <w:outlineLvl w:val="2"/>
      </w:pPr>
      <w:r>
        <w:t xml:space="preserve">                                                                           </w:t>
      </w:r>
      <w:r w:rsidR="009A55E1" w:rsidRPr="009A55E1">
        <w:t>находящихся в частной собственности»</w:t>
      </w:r>
    </w:p>
    <w:p w:rsidR="009A55E1" w:rsidRPr="009A55E1" w:rsidRDefault="009A55E1" w:rsidP="009A55E1">
      <w:pPr>
        <w:jc w:val="both"/>
        <w:outlineLvl w:val="2"/>
        <w:rPr>
          <w:b/>
        </w:rPr>
      </w:pPr>
    </w:p>
    <w:p w:rsidR="00535BCC" w:rsidRDefault="00535BCC" w:rsidP="00535BCC">
      <w:pPr>
        <w:jc w:val="center"/>
        <w:outlineLvl w:val="2"/>
        <w:rPr>
          <w:b/>
          <w:szCs w:val="28"/>
        </w:rPr>
      </w:pPr>
      <w:r w:rsidRPr="00903FFB">
        <w:rPr>
          <w:b/>
          <w:szCs w:val="28"/>
        </w:rPr>
        <w:t>Примерная форма заявления</w:t>
      </w:r>
    </w:p>
    <w:p w:rsidR="004A4BB0" w:rsidRPr="00903FFB" w:rsidRDefault="004A4BB0" w:rsidP="00535BCC">
      <w:pPr>
        <w:jc w:val="center"/>
        <w:outlineLvl w:val="2"/>
        <w:rPr>
          <w:b/>
          <w:szCs w:val="28"/>
        </w:rPr>
      </w:pPr>
    </w:p>
    <w:tbl>
      <w:tblPr>
        <w:tblW w:w="10632" w:type="dxa"/>
        <w:tblInd w:w="-459" w:type="dxa"/>
        <w:tblLayout w:type="fixed"/>
        <w:tblLook w:val="00A0"/>
      </w:tblPr>
      <w:tblGrid>
        <w:gridCol w:w="5103"/>
        <w:gridCol w:w="5529"/>
      </w:tblGrid>
      <w:tr w:rsidR="00535BCC" w:rsidRPr="00EA462A" w:rsidTr="00750036">
        <w:tc>
          <w:tcPr>
            <w:tcW w:w="5103" w:type="dxa"/>
          </w:tcPr>
          <w:p w:rsidR="00535BCC" w:rsidRPr="00EA462A" w:rsidRDefault="00535BCC" w:rsidP="00750036">
            <w:pPr>
              <w:tabs>
                <w:tab w:val="left" w:pos="1334"/>
              </w:tabs>
              <w:spacing w:line="322" w:lineRule="exact"/>
              <w:jc w:val="right"/>
              <w:rPr>
                <w:color w:val="000000"/>
                <w:spacing w:val="-1"/>
              </w:rPr>
            </w:pPr>
          </w:p>
        </w:tc>
        <w:tc>
          <w:tcPr>
            <w:tcW w:w="5529" w:type="dxa"/>
          </w:tcPr>
          <w:p w:rsidR="00535BCC" w:rsidRDefault="00535BCC" w:rsidP="00750036">
            <w:pPr>
              <w:shd w:val="clear" w:color="auto" w:fill="FFFFFF"/>
              <w:tabs>
                <w:tab w:val="left" w:pos="1334"/>
              </w:tabs>
              <w:spacing w:line="322" w:lineRule="exact"/>
              <w:rPr>
                <w:color w:val="000000"/>
                <w:spacing w:val="-1"/>
              </w:rPr>
            </w:pPr>
            <w:r>
              <w:rPr>
                <w:color w:val="000000"/>
                <w:spacing w:val="-1"/>
              </w:rPr>
              <w:t>В</w:t>
            </w:r>
            <w:r w:rsidR="004A4BB0">
              <w:rPr>
                <w:color w:val="000000"/>
                <w:spacing w:val="-1"/>
              </w:rPr>
              <w:t xml:space="preserve"> А</w:t>
            </w:r>
            <w:r w:rsidRPr="00EA462A">
              <w:rPr>
                <w:color w:val="000000"/>
                <w:spacing w:val="-1"/>
              </w:rPr>
              <w:t>дминистраци</w:t>
            </w:r>
            <w:r>
              <w:rPr>
                <w:color w:val="000000"/>
                <w:spacing w:val="-1"/>
              </w:rPr>
              <w:t>ю</w:t>
            </w:r>
            <w:r w:rsidRPr="00EA462A">
              <w:rPr>
                <w:color w:val="000000"/>
                <w:spacing w:val="-1"/>
              </w:rPr>
              <w:t xml:space="preserve"> </w:t>
            </w:r>
            <w:r>
              <w:rPr>
                <w:color w:val="000000"/>
                <w:spacing w:val="-1"/>
              </w:rPr>
              <w:t>Щучье-Озерского сельского поселения Октябрьского района</w:t>
            </w:r>
            <w:r w:rsidRPr="00EA462A">
              <w:rPr>
                <w:color w:val="000000"/>
                <w:spacing w:val="-1"/>
              </w:rPr>
              <w:t xml:space="preserve"> </w:t>
            </w:r>
            <w:r>
              <w:rPr>
                <w:color w:val="000000"/>
                <w:spacing w:val="-1"/>
              </w:rPr>
              <w:t>Пермского края</w:t>
            </w:r>
          </w:p>
          <w:p w:rsidR="00535BCC" w:rsidRDefault="00535BCC" w:rsidP="00750036">
            <w:pPr>
              <w:shd w:val="clear" w:color="auto" w:fill="FFFFFF"/>
              <w:tabs>
                <w:tab w:val="left" w:pos="1334"/>
              </w:tabs>
              <w:spacing w:line="322" w:lineRule="exact"/>
              <w:rPr>
                <w:color w:val="000000"/>
                <w:spacing w:val="-1"/>
              </w:rPr>
            </w:pPr>
            <w:r w:rsidRPr="00EA462A">
              <w:rPr>
                <w:color w:val="000000"/>
                <w:spacing w:val="-9"/>
              </w:rPr>
              <w:t xml:space="preserve">от </w:t>
            </w:r>
            <w:r>
              <w:rPr>
                <w:color w:val="000000"/>
                <w:spacing w:val="-1"/>
              </w:rPr>
              <w:t>____________________________________________</w:t>
            </w:r>
          </w:p>
          <w:p w:rsidR="00E30066" w:rsidRPr="0048119F" w:rsidRDefault="00E30066" w:rsidP="00E30066">
            <w:pPr>
              <w:shd w:val="clear" w:color="auto" w:fill="FFFFFF"/>
              <w:tabs>
                <w:tab w:val="left" w:pos="1334"/>
              </w:tabs>
              <w:spacing w:line="322" w:lineRule="exact"/>
              <w:jc w:val="center"/>
              <w:rPr>
                <w:i/>
                <w:color w:val="000000"/>
                <w:spacing w:val="-9"/>
                <w:sz w:val="20"/>
                <w:szCs w:val="20"/>
              </w:rPr>
            </w:pPr>
            <w:r w:rsidRPr="0048119F">
              <w:rPr>
                <w:i/>
                <w:color w:val="000000"/>
                <w:spacing w:val="-9"/>
                <w:sz w:val="20"/>
                <w:szCs w:val="20"/>
              </w:rPr>
              <w:t>Ф</w:t>
            </w:r>
            <w:r w:rsidRPr="0048119F">
              <w:rPr>
                <w:i/>
                <w:color w:val="000000"/>
                <w:spacing w:val="-1"/>
                <w:sz w:val="20"/>
                <w:szCs w:val="20"/>
              </w:rPr>
              <w:t>ИО заявителя (представителя заявителя)*</w:t>
            </w:r>
          </w:p>
          <w:p w:rsidR="00535BCC" w:rsidRDefault="00535BCC" w:rsidP="00750036">
            <w:pPr>
              <w:shd w:val="clear" w:color="auto" w:fill="FFFFFF"/>
              <w:tabs>
                <w:tab w:val="left" w:pos="1334"/>
              </w:tabs>
              <w:spacing w:line="322" w:lineRule="exact"/>
              <w:rPr>
                <w:color w:val="000000"/>
                <w:spacing w:val="-1"/>
              </w:rPr>
            </w:pPr>
            <w:r w:rsidRPr="00C026E2">
              <w:rPr>
                <w:color w:val="000000"/>
                <w:spacing w:val="-1"/>
              </w:rPr>
              <w:t>_________________________</w:t>
            </w:r>
            <w:r>
              <w:rPr>
                <w:color w:val="000000"/>
                <w:spacing w:val="-1"/>
              </w:rPr>
              <w:t>___________________</w:t>
            </w:r>
          </w:p>
          <w:p w:rsidR="00E30066" w:rsidRPr="0048119F" w:rsidRDefault="00E30066" w:rsidP="00E30066">
            <w:pPr>
              <w:shd w:val="clear" w:color="auto" w:fill="FFFFFF"/>
              <w:tabs>
                <w:tab w:val="left" w:pos="1334"/>
              </w:tabs>
              <w:spacing w:line="322" w:lineRule="exact"/>
              <w:jc w:val="center"/>
              <w:rPr>
                <w:i/>
                <w:color w:val="000000"/>
                <w:spacing w:val="-1"/>
                <w:sz w:val="20"/>
                <w:szCs w:val="20"/>
              </w:rPr>
            </w:pPr>
            <w:r w:rsidRPr="0048119F">
              <w:rPr>
                <w:i/>
                <w:color w:val="000000"/>
                <w:spacing w:val="-1"/>
                <w:sz w:val="20"/>
                <w:szCs w:val="20"/>
              </w:rPr>
              <w:t>наименование юридического лица*</w:t>
            </w:r>
          </w:p>
          <w:p w:rsidR="00535BCC" w:rsidRDefault="00535BCC" w:rsidP="00750036">
            <w:pPr>
              <w:shd w:val="clear" w:color="auto" w:fill="FFFFFF"/>
              <w:tabs>
                <w:tab w:val="left" w:pos="1334"/>
              </w:tabs>
              <w:spacing w:line="322" w:lineRule="exact"/>
              <w:rPr>
                <w:color w:val="000000"/>
                <w:spacing w:val="-1"/>
              </w:rPr>
            </w:pPr>
            <w:r>
              <w:rPr>
                <w:color w:val="000000"/>
                <w:spacing w:val="-1"/>
              </w:rPr>
              <w:t>р</w:t>
            </w:r>
            <w:r w:rsidRPr="00C026E2">
              <w:rPr>
                <w:color w:val="000000"/>
                <w:spacing w:val="-1"/>
              </w:rPr>
              <w:t xml:space="preserve">еквизиты документа, удостоверяющего личность </w:t>
            </w:r>
          </w:p>
          <w:p w:rsidR="00535BCC" w:rsidRDefault="00535BCC" w:rsidP="00750036">
            <w:pPr>
              <w:shd w:val="clear" w:color="auto" w:fill="FFFFFF"/>
              <w:tabs>
                <w:tab w:val="left" w:pos="1334"/>
              </w:tabs>
              <w:spacing w:line="322" w:lineRule="exact"/>
              <w:rPr>
                <w:color w:val="000000"/>
                <w:spacing w:val="-1"/>
              </w:rPr>
            </w:pPr>
            <w:r>
              <w:rPr>
                <w:color w:val="000000"/>
                <w:spacing w:val="-1"/>
              </w:rPr>
              <w:t>___________________________________________</w:t>
            </w:r>
          </w:p>
          <w:p w:rsidR="00E30066" w:rsidRPr="00E30066" w:rsidRDefault="00E30066" w:rsidP="00E30066">
            <w:pPr>
              <w:shd w:val="clear" w:color="auto" w:fill="FFFFFF"/>
              <w:tabs>
                <w:tab w:val="left" w:pos="1334"/>
              </w:tabs>
              <w:spacing w:line="322" w:lineRule="exact"/>
              <w:jc w:val="center"/>
              <w:rPr>
                <w:color w:val="000000"/>
                <w:spacing w:val="-1"/>
                <w:sz w:val="20"/>
                <w:szCs w:val="20"/>
              </w:rPr>
            </w:pPr>
            <w:r w:rsidRPr="00E30066">
              <w:rPr>
                <w:color w:val="000000"/>
                <w:spacing w:val="-1"/>
                <w:sz w:val="20"/>
                <w:szCs w:val="20"/>
              </w:rPr>
              <w:t>(</w:t>
            </w:r>
            <w:r w:rsidRPr="00E30066">
              <w:rPr>
                <w:i/>
                <w:color w:val="000000"/>
                <w:spacing w:val="-1"/>
                <w:sz w:val="20"/>
                <w:szCs w:val="20"/>
              </w:rPr>
              <w:t>для физических лиц</w:t>
            </w:r>
            <w:r w:rsidRPr="00E30066">
              <w:rPr>
                <w:color w:val="000000"/>
                <w:spacing w:val="-1"/>
                <w:sz w:val="20"/>
                <w:szCs w:val="20"/>
              </w:rPr>
              <w:t>)*</w:t>
            </w:r>
          </w:p>
          <w:p w:rsidR="00535BCC" w:rsidRDefault="00535BCC" w:rsidP="00750036">
            <w:pPr>
              <w:shd w:val="clear" w:color="auto" w:fill="FFFFFF"/>
              <w:tabs>
                <w:tab w:val="left" w:pos="1334"/>
              </w:tabs>
              <w:spacing w:line="322" w:lineRule="exact"/>
              <w:rPr>
                <w:color w:val="000000"/>
                <w:spacing w:val="-1"/>
              </w:rPr>
            </w:pPr>
            <w:r w:rsidRPr="00C026E2">
              <w:rPr>
                <w:color w:val="000000"/>
                <w:spacing w:val="-1"/>
              </w:rPr>
              <w:t xml:space="preserve">сведения о регистрации в ЕГРЮЛ </w:t>
            </w:r>
            <w:r>
              <w:rPr>
                <w:color w:val="000000"/>
                <w:spacing w:val="-1"/>
              </w:rPr>
              <w:t>____________________________________________</w:t>
            </w:r>
          </w:p>
          <w:p w:rsidR="0048119F" w:rsidRPr="0048119F" w:rsidRDefault="0048119F" w:rsidP="0048119F">
            <w:pPr>
              <w:shd w:val="clear" w:color="auto" w:fill="FFFFFF"/>
              <w:tabs>
                <w:tab w:val="left" w:pos="1334"/>
              </w:tabs>
              <w:spacing w:line="322" w:lineRule="exact"/>
              <w:jc w:val="center"/>
              <w:rPr>
                <w:color w:val="000000"/>
                <w:spacing w:val="-1"/>
                <w:sz w:val="20"/>
                <w:szCs w:val="20"/>
              </w:rPr>
            </w:pPr>
            <w:r w:rsidRPr="0048119F">
              <w:rPr>
                <w:i/>
                <w:color w:val="000000"/>
                <w:spacing w:val="-1"/>
                <w:sz w:val="20"/>
                <w:szCs w:val="20"/>
              </w:rPr>
              <w:t>(для юридических лиц)</w:t>
            </w:r>
            <w:r w:rsidRPr="0048119F">
              <w:rPr>
                <w:color w:val="000000"/>
                <w:spacing w:val="-1"/>
                <w:sz w:val="20"/>
                <w:szCs w:val="20"/>
              </w:rPr>
              <w:t>*</w:t>
            </w:r>
          </w:p>
          <w:p w:rsidR="00535BCC" w:rsidRDefault="00535BCC" w:rsidP="00750036">
            <w:pPr>
              <w:shd w:val="clear" w:color="auto" w:fill="FFFFFF"/>
              <w:tabs>
                <w:tab w:val="left" w:pos="1334"/>
              </w:tabs>
              <w:spacing w:line="322" w:lineRule="exact"/>
              <w:rPr>
                <w:color w:val="000000"/>
                <w:spacing w:val="-1"/>
              </w:rPr>
            </w:pPr>
            <w:r w:rsidRPr="00C026E2">
              <w:rPr>
                <w:color w:val="000000"/>
                <w:spacing w:val="-1"/>
              </w:rPr>
              <w:t xml:space="preserve">идентификационный номер налогоплательщика </w:t>
            </w:r>
          </w:p>
          <w:p w:rsidR="00535BCC" w:rsidRDefault="00535BCC" w:rsidP="00750036">
            <w:pPr>
              <w:shd w:val="clear" w:color="auto" w:fill="FFFFFF"/>
              <w:tabs>
                <w:tab w:val="left" w:pos="1334"/>
              </w:tabs>
              <w:spacing w:line="322" w:lineRule="exact"/>
              <w:rPr>
                <w:color w:val="000000"/>
                <w:spacing w:val="-1"/>
              </w:rPr>
            </w:pPr>
            <w:r>
              <w:rPr>
                <w:color w:val="000000"/>
                <w:spacing w:val="-1"/>
              </w:rPr>
              <w:t>____________________________________________</w:t>
            </w:r>
          </w:p>
          <w:p w:rsidR="0048119F" w:rsidRPr="0048119F" w:rsidRDefault="0048119F" w:rsidP="0048119F">
            <w:pPr>
              <w:shd w:val="clear" w:color="auto" w:fill="FFFFFF"/>
              <w:tabs>
                <w:tab w:val="left" w:pos="1334"/>
              </w:tabs>
              <w:spacing w:line="322" w:lineRule="exact"/>
              <w:jc w:val="center"/>
              <w:rPr>
                <w:color w:val="000000"/>
                <w:spacing w:val="-1"/>
                <w:sz w:val="20"/>
                <w:szCs w:val="20"/>
              </w:rPr>
            </w:pPr>
            <w:r w:rsidRPr="0048119F">
              <w:rPr>
                <w:i/>
                <w:color w:val="000000"/>
                <w:spacing w:val="-1"/>
                <w:sz w:val="20"/>
                <w:szCs w:val="20"/>
              </w:rPr>
              <w:t>(для юридических лиц)</w:t>
            </w:r>
            <w:r w:rsidRPr="0048119F">
              <w:rPr>
                <w:color w:val="000000"/>
                <w:spacing w:val="-1"/>
                <w:sz w:val="20"/>
                <w:szCs w:val="20"/>
              </w:rPr>
              <w:t>*</w:t>
            </w:r>
          </w:p>
          <w:p w:rsidR="00535BCC" w:rsidRPr="00EA462A" w:rsidRDefault="00535BCC" w:rsidP="00750036">
            <w:pPr>
              <w:shd w:val="clear" w:color="auto" w:fill="FFFFFF"/>
              <w:tabs>
                <w:tab w:val="left" w:pos="1334"/>
              </w:tabs>
              <w:spacing w:line="360" w:lineRule="auto"/>
              <w:rPr>
                <w:color w:val="000000"/>
                <w:spacing w:val="-9"/>
              </w:rPr>
            </w:pPr>
            <w:r>
              <w:rPr>
                <w:color w:val="000000"/>
                <w:spacing w:val="-9"/>
              </w:rPr>
              <w:t>а</w:t>
            </w:r>
            <w:r w:rsidRPr="00EA462A">
              <w:rPr>
                <w:color w:val="000000"/>
                <w:spacing w:val="-9"/>
              </w:rPr>
              <w:t>дрес</w:t>
            </w:r>
            <w:r>
              <w:rPr>
                <w:color w:val="000000"/>
                <w:spacing w:val="-9"/>
              </w:rPr>
              <w:t xml:space="preserve"> почтовый*</w:t>
            </w:r>
            <w:r w:rsidRPr="00EA462A">
              <w:rPr>
                <w:color w:val="000000"/>
                <w:spacing w:val="-9"/>
              </w:rPr>
              <w:t>___</w:t>
            </w:r>
            <w:r>
              <w:rPr>
                <w:color w:val="000000"/>
                <w:spacing w:val="-9"/>
              </w:rPr>
              <w:t>______________________________</w:t>
            </w:r>
          </w:p>
          <w:p w:rsidR="00535BCC" w:rsidRPr="00EA462A" w:rsidRDefault="00535BCC" w:rsidP="00750036">
            <w:pPr>
              <w:shd w:val="clear" w:color="auto" w:fill="FFFFFF"/>
              <w:tabs>
                <w:tab w:val="left" w:pos="1334"/>
              </w:tabs>
              <w:spacing w:line="360" w:lineRule="auto"/>
              <w:rPr>
                <w:color w:val="000000"/>
                <w:spacing w:val="-9"/>
              </w:rPr>
            </w:pPr>
            <w:r>
              <w:rPr>
                <w:color w:val="000000"/>
                <w:spacing w:val="-9"/>
              </w:rPr>
              <w:t xml:space="preserve">адрес </w:t>
            </w:r>
            <w:proofErr w:type="spellStart"/>
            <w:r>
              <w:rPr>
                <w:color w:val="000000"/>
                <w:spacing w:val="-9"/>
              </w:rPr>
              <w:t>эл</w:t>
            </w:r>
            <w:proofErr w:type="spellEnd"/>
            <w:r>
              <w:rPr>
                <w:color w:val="000000"/>
                <w:spacing w:val="-9"/>
              </w:rPr>
              <w:t>. почты*</w:t>
            </w:r>
            <w:r w:rsidRPr="00EA462A">
              <w:rPr>
                <w:color w:val="000000"/>
                <w:spacing w:val="-9"/>
              </w:rPr>
              <w:t>______________________________</w:t>
            </w:r>
            <w:r>
              <w:rPr>
                <w:color w:val="000000"/>
                <w:spacing w:val="-9"/>
              </w:rPr>
              <w:t>___</w:t>
            </w:r>
          </w:p>
          <w:p w:rsidR="00535BCC" w:rsidRPr="00E8732B" w:rsidRDefault="00535BCC" w:rsidP="00750036">
            <w:pPr>
              <w:tabs>
                <w:tab w:val="left" w:pos="1334"/>
              </w:tabs>
              <w:spacing w:line="360" w:lineRule="auto"/>
              <w:rPr>
                <w:color w:val="000000"/>
                <w:spacing w:val="-9"/>
              </w:rPr>
            </w:pPr>
            <w:r w:rsidRPr="00EA462A">
              <w:rPr>
                <w:color w:val="000000"/>
                <w:spacing w:val="-9"/>
              </w:rPr>
              <w:t>телефон</w:t>
            </w:r>
            <w:r>
              <w:rPr>
                <w:color w:val="000000"/>
                <w:spacing w:val="-9"/>
              </w:rPr>
              <w:t>*</w:t>
            </w:r>
            <w:r w:rsidRPr="00EA462A">
              <w:rPr>
                <w:color w:val="000000"/>
                <w:spacing w:val="-9"/>
              </w:rPr>
              <w:t xml:space="preserve"> ____________________</w:t>
            </w:r>
            <w:r>
              <w:rPr>
                <w:color w:val="000000"/>
                <w:spacing w:val="-9"/>
              </w:rPr>
              <w:t>__</w:t>
            </w:r>
            <w:r w:rsidRPr="00EA462A">
              <w:rPr>
                <w:color w:val="000000"/>
                <w:spacing w:val="-9"/>
              </w:rPr>
              <w:t>_________________</w:t>
            </w:r>
          </w:p>
        </w:tc>
      </w:tr>
      <w:tr w:rsidR="00E30066" w:rsidRPr="00EA462A" w:rsidTr="00750036">
        <w:tc>
          <w:tcPr>
            <w:tcW w:w="5103" w:type="dxa"/>
          </w:tcPr>
          <w:p w:rsidR="00E30066" w:rsidRPr="00EA462A" w:rsidRDefault="00E30066" w:rsidP="00750036">
            <w:pPr>
              <w:tabs>
                <w:tab w:val="left" w:pos="1334"/>
              </w:tabs>
              <w:spacing w:line="322" w:lineRule="exact"/>
              <w:jc w:val="right"/>
              <w:rPr>
                <w:color w:val="000000"/>
                <w:spacing w:val="-1"/>
              </w:rPr>
            </w:pPr>
          </w:p>
        </w:tc>
        <w:tc>
          <w:tcPr>
            <w:tcW w:w="5529" w:type="dxa"/>
          </w:tcPr>
          <w:p w:rsidR="00E30066" w:rsidRDefault="00E30066" w:rsidP="00750036">
            <w:pPr>
              <w:shd w:val="clear" w:color="auto" w:fill="FFFFFF"/>
              <w:tabs>
                <w:tab w:val="left" w:pos="1334"/>
              </w:tabs>
              <w:spacing w:line="322" w:lineRule="exact"/>
              <w:rPr>
                <w:color w:val="000000"/>
                <w:spacing w:val="-1"/>
              </w:rPr>
            </w:pPr>
          </w:p>
        </w:tc>
      </w:tr>
      <w:tr w:rsidR="00535BCC" w:rsidRPr="00EA462A" w:rsidTr="00750036">
        <w:trPr>
          <w:trHeight w:val="563"/>
        </w:trPr>
        <w:tc>
          <w:tcPr>
            <w:tcW w:w="10632" w:type="dxa"/>
            <w:gridSpan w:val="2"/>
          </w:tcPr>
          <w:p w:rsidR="00535BCC" w:rsidRPr="00EA462A" w:rsidRDefault="00535BCC" w:rsidP="004A4BB0">
            <w:pPr>
              <w:shd w:val="clear" w:color="auto" w:fill="FFFFFF"/>
              <w:rPr>
                <w:color w:val="000000"/>
                <w:spacing w:val="-9"/>
                <w:sz w:val="12"/>
                <w:szCs w:val="12"/>
              </w:rPr>
            </w:pPr>
          </w:p>
          <w:p w:rsidR="00535BCC" w:rsidRPr="00EA462A" w:rsidRDefault="00535BCC" w:rsidP="004A4BB0">
            <w:pPr>
              <w:shd w:val="clear" w:color="auto" w:fill="FFFFFF"/>
              <w:ind w:right="141" w:firstLine="6"/>
              <w:jc w:val="center"/>
              <w:rPr>
                <w:b/>
              </w:rPr>
            </w:pPr>
            <w:r w:rsidRPr="00EA462A">
              <w:rPr>
                <w:b/>
              </w:rPr>
              <w:t xml:space="preserve">ЗАЯВЛЕНИЕ </w:t>
            </w:r>
          </w:p>
          <w:p w:rsidR="00535BCC" w:rsidRPr="00122A44" w:rsidRDefault="00535BCC" w:rsidP="004A4BB0">
            <w:pPr>
              <w:shd w:val="clear" w:color="auto" w:fill="FFFFFF"/>
              <w:ind w:right="141" w:firstLine="33"/>
              <w:jc w:val="center"/>
              <w:rPr>
                <w:b/>
                <w:szCs w:val="28"/>
              </w:rPr>
            </w:pPr>
            <w:r w:rsidRPr="00122A44">
              <w:rPr>
                <w:b/>
                <w:szCs w:val="28"/>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35BCC" w:rsidRPr="00592487" w:rsidRDefault="00535BCC" w:rsidP="004A4BB0">
            <w:pPr>
              <w:shd w:val="clear" w:color="auto" w:fill="FFFFFF"/>
              <w:ind w:firstLine="709"/>
              <w:jc w:val="both"/>
            </w:pPr>
          </w:p>
          <w:p w:rsidR="00535BCC" w:rsidRPr="00592487" w:rsidRDefault="0048119F" w:rsidP="0048119F">
            <w:pPr>
              <w:shd w:val="clear" w:color="auto" w:fill="FFFFFF"/>
              <w:jc w:val="both"/>
            </w:pPr>
            <w:r>
              <w:t xml:space="preserve">          </w:t>
            </w:r>
            <w:r w:rsidR="00535BCC">
              <w:t xml:space="preserve">Прошу </w:t>
            </w:r>
            <w:r w:rsidR="00535BCC" w:rsidRPr="00306DEB">
              <w:t>заключ</w:t>
            </w:r>
            <w:r w:rsidR="00535BCC">
              <w:t>ить</w:t>
            </w:r>
            <w:r w:rsidR="00535BCC" w:rsidRPr="00306DEB">
              <w:t xml:space="preserve"> соглашени</w:t>
            </w:r>
            <w:r w:rsidR="00535BCC">
              <w:t>е</w:t>
            </w:r>
            <w:r w:rsidR="00535BCC" w:rsidRPr="00306DEB">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35BCC" w:rsidRPr="00592487">
              <w:t>:</w:t>
            </w:r>
          </w:p>
          <w:p w:rsidR="00535BCC" w:rsidRPr="00EA462A" w:rsidRDefault="00535BCC" w:rsidP="004A4BB0">
            <w:pPr>
              <w:shd w:val="clear" w:color="auto" w:fill="FFFFFF"/>
              <w:jc w:val="both"/>
              <w:rPr>
                <w:bCs/>
              </w:rPr>
            </w:pPr>
          </w:p>
          <w:tbl>
            <w:tblPr>
              <w:tblW w:w="0" w:type="auto"/>
              <w:tblLayout w:type="fixed"/>
              <w:tblLook w:val="00A0"/>
            </w:tblPr>
            <w:tblGrid>
              <w:gridCol w:w="5095"/>
              <w:gridCol w:w="5096"/>
            </w:tblGrid>
            <w:tr w:rsidR="00535BCC" w:rsidRPr="00EA462A" w:rsidTr="00750036">
              <w:tc>
                <w:tcPr>
                  <w:tcW w:w="5095" w:type="dxa"/>
                </w:tcPr>
                <w:p w:rsidR="00535BCC" w:rsidRPr="00EA462A" w:rsidRDefault="00535BCC" w:rsidP="004A4BB0">
                  <w:pPr>
                    <w:jc w:val="both"/>
                    <w:rPr>
                      <w:bCs/>
                    </w:rPr>
                  </w:pPr>
                  <w:r>
                    <w:t>- адрес земельного участка</w:t>
                  </w:r>
                </w:p>
              </w:tc>
              <w:tc>
                <w:tcPr>
                  <w:tcW w:w="5096" w:type="dxa"/>
                </w:tcPr>
                <w:p w:rsidR="00535BCC" w:rsidRPr="00EA462A" w:rsidRDefault="00535BCC" w:rsidP="004A4BB0">
                  <w:pPr>
                    <w:shd w:val="clear" w:color="auto" w:fill="FFFFFF"/>
                    <w:jc w:val="both"/>
                    <w:rPr>
                      <w:bCs/>
                    </w:rPr>
                  </w:pPr>
                  <w:r w:rsidRPr="00EA462A">
                    <w:t>________________________________________</w:t>
                  </w:r>
                </w:p>
                <w:p w:rsidR="00535BCC" w:rsidRPr="00EA462A" w:rsidRDefault="00535BCC" w:rsidP="004A4BB0">
                  <w:pPr>
                    <w:jc w:val="both"/>
                    <w:rPr>
                      <w:bCs/>
                    </w:rPr>
                  </w:pPr>
                </w:p>
              </w:tc>
            </w:tr>
            <w:tr w:rsidR="00535BCC" w:rsidRPr="00EA462A" w:rsidTr="00750036">
              <w:trPr>
                <w:trHeight w:val="431"/>
              </w:trPr>
              <w:tc>
                <w:tcPr>
                  <w:tcW w:w="5095" w:type="dxa"/>
                </w:tcPr>
                <w:p w:rsidR="00535BCC" w:rsidRPr="00EA462A" w:rsidRDefault="00535BCC" w:rsidP="004A4BB0">
                  <w:pPr>
                    <w:jc w:val="both"/>
                    <w:rPr>
                      <w:bCs/>
                    </w:rPr>
                  </w:pPr>
                  <w:r w:rsidRPr="00EA462A">
                    <w:t>-</w:t>
                  </w:r>
                  <w:r>
                    <w:t xml:space="preserve"> </w:t>
                  </w:r>
                  <w:r w:rsidRPr="00EA462A">
                    <w:t>площадь земельного участка</w:t>
                  </w:r>
                </w:p>
              </w:tc>
              <w:tc>
                <w:tcPr>
                  <w:tcW w:w="5096" w:type="dxa"/>
                </w:tcPr>
                <w:p w:rsidR="00535BCC" w:rsidRPr="00EA462A" w:rsidRDefault="00535BCC" w:rsidP="004A4BB0">
                  <w:pPr>
                    <w:shd w:val="clear" w:color="auto" w:fill="FFFFFF"/>
                    <w:jc w:val="both"/>
                  </w:pPr>
                  <w:proofErr w:type="spellStart"/>
                  <w:r w:rsidRPr="00EA462A">
                    <w:t>___</w:t>
                  </w:r>
                  <w:r>
                    <w:t>_________________________________к</w:t>
                  </w:r>
                  <w:r w:rsidRPr="00EA462A">
                    <w:t>в.м</w:t>
                  </w:r>
                  <w:proofErr w:type="spellEnd"/>
                  <w:r w:rsidRPr="00EA462A">
                    <w:t>.</w:t>
                  </w:r>
                </w:p>
              </w:tc>
            </w:tr>
            <w:tr w:rsidR="00535BCC" w:rsidRPr="00EA462A" w:rsidTr="00750036">
              <w:trPr>
                <w:trHeight w:val="422"/>
              </w:trPr>
              <w:tc>
                <w:tcPr>
                  <w:tcW w:w="5095" w:type="dxa"/>
                </w:tcPr>
                <w:p w:rsidR="00535BCC" w:rsidRPr="00EA462A" w:rsidRDefault="00535BCC" w:rsidP="004A4BB0">
                  <w:pPr>
                    <w:jc w:val="both"/>
                    <w:rPr>
                      <w:bCs/>
                    </w:rPr>
                  </w:pPr>
                  <w:r w:rsidRPr="00EA462A">
                    <w:t>-</w:t>
                  </w:r>
                  <w:r>
                    <w:t xml:space="preserve"> </w:t>
                  </w:r>
                  <w:r w:rsidRPr="00EA462A">
                    <w:t>кадастровый номер земельного участка</w:t>
                  </w:r>
                  <w:r>
                    <w:t xml:space="preserve">, </w:t>
                  </w:r>
                  <w:r w:rsidRPr="00306DEB">
                    <w:t>или кадастровые номера земельных участков</w:t>
                  </w:r>
                  <w:r w:rsidRPr="00EA462A">
                    <w:t>*</w:t>
                  </w:r>
                </w:p>
              </w:tc>
              <w:tc>
                <w:tcPr>
                  <w:tcW w:w="5096" w:type="dxa"/>
                </w:tcPr>
                <w:p w:rsidR="00535BCC" w:rsidRPr="00EA462A" w:rsidRDefault="00535BCC" w:rsidP="004A4BB0">
                  <w:pPr>
                    <w:jc w:val="both"/>
                    <w:rPr>
                      <w:bCs/>
                    </w:rPr>
                  </w:pPr>
                  <w:r w:rsidRPr="00EA462A">
                    <w:t>________________________________________</w:t>
                  </w:r>
                </w:p>
              </w:tc>
            </w:tr>
            <w:tr w:rsidR="00535BCC" w:rsidRPr="00EA462A" w:rsidTr="00750036">
              <w:tc>
                <w:tcPr>
                  <w:tcW w:w="5095" w:type="dxa"/>
                </w:tcPr>
                <w:p w:rsidR="00535BCC" w:rsidRPr="00EA462A" w:rsidRDefault="00535BCC" w:rsidP="004A4BB0">
                  <w:pPr>
                    <w:jc w:val="both"/>
                    <w:rPr>
                      <w:bCs/>
                    </w:rPr>
                  </w:pPr>
                  <w:r w:rsidRPr="00EA462A">
                    <w:t>-</w:t>
                  </w:r>
                  <w:r>
                    <w:t xml:space="preserve"> </w:t>
                  </w:r>
                  <w:r w:rsidRPr="003708C7">
                    <w:t>реквизиты решения об утверждении проекта межевания территории</w:t>
                  </w:r>
                  <w:r>
                    <w:t>**</w:t>
                  </w:r>
                </w:p>
              </w:tc>
              <w:tc>
                <w:tcPr>
                  <w:tcW w:w="5096" w:type="dxa"/>
                </w:tcPr>
                <w:p w:rsidR="00535BCC" w:rsidRDefault="00535BCC" w:rsidP="004A4BB0">
                  <w:pPr>
                    <w:jc w:val="both"/>
                    <w:rPr>
                      <w:bCs/>
                    </w:rPr>
                  </w:pPr>
                </w:p>
                <w:p w:rsidR="00535BCC" w:rsidRPr="00EA462A" w:rsidRDefault="00535BCC" w:rsidP="004A4BB0">
                  <w:pPr>
                    <w:jc w:val="both"/>
                    <w:rPr>
                      <w:bCs/>
                    </w:rPr>
                  </w:pPr>
                  <w:r>
                    <w:t>________________________________________</w:t>
                  </w:r>
                </w:p>
              </w:tc>
            </w:tr>
          </w:tbl>
          <w:p w:rsidR="00535BCC" w:rsidRPr="00EA462A" w:rsidRDefault="00535BCC" w:rsidP="00750036">
            <w:pPr>
              <w:shd w:val="clear" w:color="auto" w:fill="FFFFFF"/>
              <w:tabs>
                <w:tab w:val="left" w:pos="1334"/>
              </w:tabs>
              <w:spacing w:line="260" w:lineRule="exact"/>
              <w:jc w:val="both"/>
              <w:rPr>
                <w:color w:val="000000"/>
                <w:spacing w:val="-9"/>
                <w:sz w:val="16"/>
                <w:szCs w:val="16"/>
              </w:rPr>
            </w:pPr>
          </w:p>
        </w:tc>
      </w:tr>
      <w:tr w:rsidR="00535BCC" w:rsidRPr="00F507B6" w:rsidTr="00750036">
        <w:tc>
          <w:tcPr>
            <w:tcW w:w="10632" w:type="dxa"/>
            <w:gridSpan w:val="2"/>
          </w:tcPr>
          <w:p w:rsidR="00535BCC" w:rsidRDefault="00535BCC" w:rsidP="004A4BB0">
            <w:pPr>
              <w:shd w:val="clear" w:color="auto" w:fill="FFFFFF"/>
              <w:ind w:right="141"/>
              <w:jc w:val="both"/>
            </w:pPr>
          </w:p>
          <w:p w:rsidR="00535BCC" w:rsidRPr="007F442F" w:rsidRDefault="0048119F" w:rsidP="004A4BB0">
            <w:pPr>
              <w:shd w:val="clear" w:color="auto" w:fill="FFFFFF"/>
              <w:ind w:right="141"/>
              <w:jc w:val="both"/>
            </w:pPr>
            <w:r>
              <w:t xml:space="preserve">          </w:t>
            </w:r>
            <w:r w:rsidR="00535BCC" w:rsidRPr="007F442F">
              <w:t xml:space="preserve">Решение о </w:t>
            </w:r>
            <w:r w:rsidR="00535BCC">
              <w:t>предоставлении услуги</w:t>
            </w:r>
            <w:r w:rsidR="00535BCC" w:rsidRPr="007F442F">
              <w:t xml:space="preserve"> прошу предоставить следующим выбранным мною </w:t>
            </w:r>
            <w:r w:rsidR="00535BCC" w:rsidRPr="007F442F">
              <w:lastRenderedPageBreak/>
              <w:t xml:space="preserve">способом: </w:t>
            </w:r>
          </w:p>
          <w:p w:rsidR="00535BCC" w:rsidRPr="007F442F" w:rsidRDefault="00535BCC" w:rsidP="004A4BB0">
            <w:pPr>
              <w:shd w:val="clear" w:color="auto" w:fill="FFFFFF"/>
              <w:jc w:val="both"/>
              <w:rPr>
                <w:i/>
              </w:rPr>
            </w:pPr>
            <w:r w:rsidRPr="007F442F">
              <w:rPr>
                <w:i/>
              </w:rPr>
              <w:t>(напротив выбранного способа поставить любой знак)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73"/>
              <w:gridCol w:w="425"/>
            </w:tblGrid>
            <w:tr w:rsidR="00535BCC" w:rsidRPr="007F442F" w:rsidTr="00750036">
              <w:tc>
                <w:tcPr>
                  <w:tcW w:w="9673"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shd w:val="clear" w:color="auto" w:fill="FFFFFF"/>
                    <w:jc w:val="both"/>
                  </w:pPr>
                  <w:r w:rsidRPr="007F442F">
                    <w:t xml:space="preserve">- выдать при личном обращении в </w:t>
                  </w:r>
                  <w:r>
                    <w:t xml:space="preserve">МФЦ </w:t>
                  </w:r>
                </w:p>
              </w:tc>
              <w:tc>
                <w:tcPr>
                  <w:tcW w:w="425"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jc w:val="both"/>
                  </w:pPr>
                </w:p>
              </w:tc>
            </w:tr>
            <w:tr w:rsidR="00535BCC" w:rsidRPr="007F442F" w:rsidTr="00750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673" w:type="dxa"/>
                  <w:tcBorders>
                    <w:top w:val="nil"/>
                    <w:left w:val="nil"/>
                    <w:bottom w:val="nil"/>
                    <w:right w:val="nil"/>
                  </w:tcBorders>
                  <w:vAlign w:val="center"/>
                </w:tcPr>
                <w:p w:rsidR="00535BCC" w:rsidRPr="007F442F" w:rsidRDefault="00535BCC" w:rsidP="004A4BB0">
                  <w:pPr>
                    <w:jc w:val="both"/>
                    <w:rPr>
                      <w:color w:val="000000"/>
                    </w:rPr>
                  </w:pPr>
                </w:p>
              </w:tc>
              <w:tc>
                <w:tcPr>
                  <w:tcW w:w="425" w:type="dxa"/>
                  <w:tcBorders>
                    <w:top w:val="nil"/>
                    <w:left w:val="nil"/>
                    <w:bottom w:val="nil"/>
                    <w:right w:val="nil"/>
                  </w:tcBorders>
                  <w:vAlign w:val="center"/>
                </w:tcPr>
                <w:p w:rsidR="00535BCC" w:rsidRPr="007F442F" w:rsidRDefault="00535BCC" w:rsidP="004A4BB0">
                  <w:pPr>
                    <w:jc w:val="both"/>
                    <w:rPr>
                      <w:color w:val="000000"/>
                    </w:rPr>
                  </w:pPr>
                </w:p>
              </w:tc>
            </w:tr>
            <w:tr w:rsidR="00535BCC" w:rsidRPr="007F442F" w:rsidTr="00750036">
              <w:tc>
                <w:tcPr>
                  <w:tcW w:w="9673"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shd w:val="clear" w:color="auto" w:fill="FFFFFF"/>
                    <w:jc w:val="both"/>
                  </w:pPr>
                  <w:r>
                    <w:t>- направить почтой</w:t>
                  </w:r>
                  <w:r w:rsidRPr="007F442F">
                    <w:t xml:space="preserve"> по </w:t>
                  </w:r>
                  <w:r>
                    <w:t xml:space="preserve">почтовому </w:t>
                  </w:r>
                  <w:r w:rsidRPr="007F442F">
                    <w:t>адресу</w:t>
                  </w:r>
                  <w:r>
                    <w:t xml:space="preserve"> </w:t>
                  </w:r>
                </w:p>
              </w:tc>
              <w:tc>
                <w:tcPr>
                  <w:tcW w:w="425"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jc w:val="both"/>
                  </w:pPr>
                </w:p>
              </w:tc>
            </w:tr>
          </w:tbl>
          <w:p w:rsidR="00535BCC" w:rsidRPr="007F442F" w:rsidRDefault="00535BCC" w:rsidP="004A4BB0">
            <w:pPr>
              <w:shd w:val="clear" w:color="auto" w:fill="FFFFFF"/>
              <w:jc w:val="both"/>
            </w:pPr>
          </w:p>
          <w:p w:rsidR="00535BCC" w:rsidRPr="007F442F" w:rsidRDefault="0048119F" w:rsidP="004A4BB0">
            <w:pPr>
              <w:shd w:val="clear" w:color="auto" w:fill="FFFFFF"/>
              <w:jc w:val="both"/>
            </w:pPr>
            <w:r>
              <w:t xml:space="preserve">          </w:t>
            </w:r>
            <w:r w:rsidR="00535BCC" w:rsidRPr="007F442F">
              <w:t>К заявлению прилагаю следующие документы:</w:t>
            </w:r>
          </w:p>
          <w:p w:rsidR="00535BCC" w:rsidRDefault="00535BCC" w:rsidP="004A4BB0">
            <w:pPr>
              <w:shd w:val="clear" w:color="auto" w:fill="FFFFFF"/>
              <w:jc w:val="both"/>
              <w:rPr>
                <w:i/>
              </w:rPr>
            </w:pPr>
            <w:r w:rsidRPr="007F442F">
              <w:rPr>
                <w:i/>
              </w:rPr>
              <w:t>(напротив приложенного документа поставить любой знак)</w:t>
            </w:r>
          </w:p>
          <w:tbl>
            <w:tblPr>
              <w:tblW w:w="10068" w:type="dxa"/>
              <w:tblInd w:w="33" w:type="dxa"/>
              <w:tblLayout w:type="fixed"/>
              <w:tblLook w:val="00A0"/>
            </w:tblPr>
            <w:tblGrid>
              <w:gridCol w:w="9643"/>
              <w:gridCol w:w="425"/>
            </w:tblGrid>
            <w:tr w:rsidR="00535BCC" w:rsidTr="00750036">
              <w:trPr>
                <w:trHeight w:val="288"/>
              </w:trPr>
              <w:tc>
                <w:tcPr>
                  <w:tcW w:w="9643" w:type="dxa"/>
                  <w:vAlign w:val="center"/>
                </w:tcPr>
                <w:p w:rsidR="00535BCC" w:rsidRDefault="00535BCC" w:rsidP="004A4BB0">
                  <w:pPr>
                    <w:jc w:val="both"/>
                    <w:rPr>
                      <w:color w:val="000000"/>
                    </w:rPr>
                  </w:pPr>
                  <w:r>
                    <w:rPr>
                      <w:color w:val="000000"/>
                    </w:rPr>
                    <w:t>1. Копия паспорта</w:t>
                  </w:r>
                  <w:r>
                    <w:t xml:space="preserve"> заявителя</w:t>
                  </w:r>
                  <w:r>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98"/>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288"/>
              </w:trPr>
              <w:tc>
                <w:tcPr>
                  <w:tcW w:w="9643" w:type="dxa"/>
                  <w:vAlign w:val="center"/>
                </w:tcPr>
                <w:p w:rsidR="00535BCC" w:rsidRDefault="00535BCC" w:rsidP="004A4BB0">
                  <w:pPr>
                    <w:jc w:val="both"/>
                    <w:rPr>
                      <w:color w:val="000000"/>
                    </w:rPr>
                  </w:pPr>
                  <w:r>
                    <w:rPr>
                      <w:color w:val="000000"/>
                    </w:rPr>
                    <w:t xml:space="preserve">2. </w:t>
                  </w:r>
                  <w:r>
                    <w:t>Выписка из Единого государственного реестра юридических лиц (ЕГРЮЛ)*</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58"/>
              </w:trPr>
              <w:tc>
                <w:tcPr>
                  <w:tcW w:w="9643" w:type="dxa"/>
                  <w:vAlign w:val="center"/>
                </w:tcPr>
                <w:p w:rsidR="00535BCC" w:rsidRDefault="00535BCC" w:rsidP="004A4BB0">
                  <w:pPr>
                    <w:rPr>
                      <w:sz w:val="20"/>
                    </w:rPr>
                  </w:pPr>
                </w:p>
              </w:tc>
              <w:tc>
                <w:tcPr>
                  <w:tcW w:w="425" w:type="dxa"/>
                  <w:tcBorders>
                    <w:top w:val="nil"/>
                    <w:left w:val="nil"/>
                    <w:bottom w:val="single" w:sz="4" w:space="0" w:color="auto"/>
                    <w:right w:val="nil"/>
                  </w:tcBorders>
                  <w:vAlign w:val="center"/>
                </w:tcPr>
                <w:p w:rsidR="00535BCC" w:rsidRDefault="00535BCC" w:rsidP="004A4BB0">
                  <w:pPr>
                    <w:rPr>
                      <w:sz w:val="20"/>
                    </w:rPr>
                  </w:pPr>
                </w:p>
              </w:tc>
            </w:tr>
            <w:tr w:rsidR="00535BCC" w:rsidTr="00750036">
              <w:trPr>
                <w:trHeight w:val="275"/>
              </w:trPr>
              <w:tc>
                <w:tcPr>
                  <w:tcW w:w="9643" w:type="dxa"/>
                  <w:vAlign w:val="center"/>
                </w:tcPr>
                <w:p w:rsidR="00535BCC" w:rsidRDefault="00535BCC" w:rsidP="004A4BB0">
                  <w:pPr>
                    <w:jc w:val="both"/>
                    <w:rPr>
                      <w:i/>
                      <w:iCs/>
                      <w:color w:val="000000"/>
                    </w:rPr>
                  </w:pPr>
                  <w:r>
                    <w:rPr>
                      <w:color w:val="000000"/>
                    </w:rPr>
                    <w:t>3. Копия д</w:t>
                  </w:r>
                  <w:r>
                    <w:t>окумента, подтверждающего полномочия представителя заявителя</w:t>
                  </w:r>
                  <w:r>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84"/>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88"/>
              </w:trPr>
              <w:tc>
                <w:tcPr>
                  <w:tcW w:w="9643" w:type="dxa"/>
                  <w:vAlign w:val="center"/>
                </w:tcPr>
                <w:p w:rsidR="00535BCC" w:rsidRDefault="00535BCC" w:rsidP="004A4BB0">
                  <w:pPr>
                    <w:jc w:val="both"/>
                    <w:rPr>
                      <w:i/>
                      <w:iCs/>
                      <w:color w:val="000000"/>
                    </w:rPr>
                  </w:pPr>
                  <w:r>
                    <w:rPr>
                      <w:color w:val="000000"/>
                    </w:rPr>
                    <w:t>4. Копия паспорта</w:t>
                  </w:r>
                  <w:r>
                    <w:t xml:space="preserve"> представителя заявителя</w:t>
                  </w:r>
                  <w:r>
                    <w:rPr>
                      <w:color w:val="000000"/>
                    </w:rPr>
                    <w:t xml:space="preserve"> *</w:t>
                  </w:r>
                </w:p>
              </w:tc>
              <w:tc>
                <w:tcPr>
                  <w:tcW w:w="425" w:type="dxa"/>
                  <w:tcBorders>
                    <w:top w:val="single" w:sz="4" w:space="0" w:color="auto"/>
                    <w:left w:val="single" w:sz="4" w:space="0" w:color="auto"/>
                    <w:bottom w:val="single" w:sz="4" w:space="0" w:color="000000"/>
                    <w:right w:val="single" w:sz="4" w:space="0" w:color="auto"/>
                  </w:tcBorders>
                  <w:vAlign w:val="center"/>
                </w:tcPr>
                <w:p w:rsidR="00535BCC" w:rsidRDefault="00535BCC" w:rsidP="004A4BB0">
                  <w:pPr>
                    <w:rPr>
                      <w:sz w:val="20"/>
                    </w:rPr>
                  </w:pPr>
                </w:p>
              </w:tc>
            </w:tr>
            <w:tr w:rsidR="00535BCC" w:rsidTr="00750036">
              <w:trPr>
                <w:trHeight w:val="96"/>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278"/>
              </w:trPr>
              <w:tc>
                <w:tcPr>
                  <w:tcW w:w="9643" w:type="dxa"/>
                  <w:vAlign w:val="center"/>
                </w:tcPr>
                <w:p w:rsidR="00535BCC" w:rsidRDefault="00535BCC" w:rsidP="004A4BB0">
                  <w:pPr>
                    <w:jc w:val="both"/>
                    <w:rPr>
                      <w:i/>
                      <w:iCs/>
                      <w:color w:val="000000"/>
                    </w:rPr>
                  </w:pPr>
                  <w:r>
                    <w:rPr>
                      <w:color w:val="000000"/>
                    </w:rPr>
                    <w:t>5. Кадастровый</w:t>
                  </w:r>
                  <w:r>
                    <w:t xml:space="preserve"> паспорт земельного участка формы В.1 - В.2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288"/>
              </w:trPr>
              <w:tc>
                <w:tcPr>
                  <w:tcW w:w="9643" w:type="dxa"/>
                  <w:vAlign w:val="center"/>
                </w:tcPr>
                <w:p w:rsidR="00535BCC" w:rsidRDefault="00535BCC" w:rsidP="004A4BB0">
                  <w:pPr>
                    <w:jc w:val="both"/>
                    <w:rPr>
                      <w:color w:val="000000"/>
                    </w:rPr>
                  </w:pPr>
                  <w:r>
                    <w:rPr>
                      <w:color w:val="000000"/>
                    </w:rPr>
                    <w:t xml:space="preserve">6. </w:t>
                  </w:r>
                  <w:r>
                    <w:t>Выписка из Единого государственного реестра прав на недвижимое имущество и сделок с ним на земельный участок</w:t>
                  </w:r>
                  <w:r>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288"/>
              </w:trPr>
              <w:tc>
                <w:tcPr>
                  <w:tcW w:w="9643" w:type="dxa"/>
                  <w:vAlign w:val="center"/>
                </w:tcPr>
                <w:p w:rsidR="00535BCC" w:rsidRDefault="00535BCC" w:rsidP="004A4BB0">
                  <w:pPr>
                    <w:jc w:val="both"/>
                    <w:rPr>
                      <w:szCs w:val="28"/>
                    </w:rPr>
                  </w:pPr>
                  <w:r>
                    <w:t>7. К</w:t>
                  </w:r>
                  <w:r w:rsidRPr="00306DEB">
                    <w:t xml:space="preserve">опии правоустанавливающих или </w:t>
                  </w:r>
                  <w:proofErr w:type="spellStart"/>
                  <w:r w:rsidRPr="00306DEB">
                    <w:t>правоудостоверяющих</w:t>
                  </w:r>
                  <w:proofErr w:type="spellEnd"/>
                  <w:r w:rsidRPr="00306DEB">
                    <w:t xml:space="preserve"> документов на земельный участок, принадлежащий заявителю</w:t>
                  </w:r>
                  <w: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288"/>
              </w:trPr>
              <w:tc>
                <w:tcPr>
                  <w:tcW w:w="9643" w:type="dxa"/>
                  <w:vAlign w:val="center"/>
                </w:tcPr>
                <w:p w:rsidR="00535BCC" w:rsidRDefault="00535BCC" w:rsidP="004A4BB0">
                  <w:pPr>
                    <w:jc w:val="both"/>
                    <w:rPr>
                      <w:szCs w:val="28"/>
                    </w:rPr>
                  </w:pPr>
                  <w:r>
                    <w:t>8. С</w:t>
                  </w:r>
                  <w:r w:rsidRPr="001D7379">
                    <w:t xml:space="preserve">хема </w:t>
                  </w:r>
                  <w:r w:rsidRPr="00306DEB">
                    <w:t>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t>**</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750036">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750036">
              <w:trPr>
                <w:trHeight w:val="288"/>
              </w:trPr>
              <w:tc>
                <w:tcPr>
                  <w:tcW w:w="9643" w:type="dxa"/>
                  <w:vAlign w:val="center"/>
                </w:tcPr>
                <w:p w:rsidR="00535BCC" w:rsidRDefault="00535BCC" w:rsidP="004A4BB0">
                  <w:pPr>
                    <w:jc w:val="both"/>
                    <w:rPr>
                      <w:szCs w:val="28"/>
                    </w:rPr>
                  </w:pPr>
                  <w:r>
                    <w:t>9. З</w:t>
                  </w:r>
                  <w:r w:rsidRPr="001D7379">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bl>
          <w:p w:rsidR="00535BCC" w:rsidRDefault="00535BCC" w:rsidP="004A4BB0">
            <w:pPr>
              <w:shd w:val="clear" w:color="auto" w:fill="FFFFFF"/>
              <w:jc w:val="both"/>
              <w:rPr>
                <w:i/>
              </w:rPr>
            </w:pPr>
          </w:p>
          <w:p w:rsidR="00535BCC" w:rsidRPr="00F507B6" w:rsidRDefault="00535BCC" w:rsidP="004A4BB0">
            <w:pPr>
              <w:shd w:val="clear" w:color="auto" w:fill="FFFFFF"/>
              <w:jc w:val="both"/>
              <w:rPr>
                <w:color w:val="000000"/>
                <w:spacing w:val="-9"/>
              </w:rPr>
            </w:pPr>
            <w:r>
              <w:rPr>
                <w:color w:val="000000"/>
                <w:spacing w:val="-9"/>
              </w:rPr>
              <w:t>«______» __________________</w:t>
            </w:r>
            <w:r w:rsidRPr="007F442F">
              <w:rPr>
                <w:color w:val="000000"/>
                <w:spacing w:val="-9"/>
              </w:rPr>
              <w:t xml:space="preserve"> 20____ г.         </w:t>
            </w:r>
            <w:r w:rsidR="0048119F">
              <w:rPr>
                <w:color w:val="000000"/>
                <w:spacing w:val="-9"/>
              </w:rPr>
              <w:t xml:space="preserve">              </w:t>
            </w:r>
            <w:r w:rsidRPr="007F442F">
              <w:rPr>
                <w:color w:val="000000"/>
                <w:spacing w:val="-9"/>
              </w:rPr>
              <w:t xml:space="preserve">                               __________________________________</w:t>
            </w:r>
          </w:p>
          <w:p w:rsidR="00535BCC" w:rsidRPr="0048119F" w:rsidRDefault="00535BCC" w:rsidP="004A4BB0">
            <w:pPr>
              <w:jc w:val="both"/>
              <w:rPr>
                <w:sz w:val="20"/>
                <w:szCs w:val="20"/>
              </w:rPr>
            </w:pPr>
            <w:r w:rsidRPr="0048119F">
              <w:rPr>
                <w:color w:val="000000"/>
                <w:spacing w:val="-9"/>
                <w:sz w:val="20"/>
                <w:szCs w:val="20"/>
              </w:rPr>
              <w:t xml:space="preserve">                                                                                                                                                                                (подпись, расшифровка подписи)</w:t>
            </w:r>
          </w:p>
          <w:p w:rsidR="00535BCC" w:rsidRDefault="00535BCC" w:rsidP="004A4BB0">
            <w:pPr>
              <w:shd w:val="clear" w:color="auto" w:fill="FFFFFF"/>
              <w:ind w:right="141"/>
              <w:jc w:val="both"/>
              <w:rPr>
                <w:i/>
                <w:sz w:val="20"/>
              </w:rPr>
            </w:pPr>
            <w:r w:rsidRPr="008E0540">
              <w:rPr>
                <w:i/>
                <w:sz w:val="20"/>
              </w:rPr>
              <w:t xml:space="preserve">* </w:t>
            </w:r>
            <w:r>
              <w:rPr>
                <w:i/>
                <w:sz w:val="20"/>
              </w:rPr>
              <w:t>Информация и д</w:t>
            </w:r>
            <w:r w:rsidRPr="008E0540">
              <w:rPr>
                <w:i/>
                <w:sz w:val="20"/>
              </w:rPr>
              <w:t xml:space="preserve">окументы, </w:t>
            </w:r>
            <w:r>
              <w:rPr>
                <w:i/>
                <w:sz w:val="20"/>
              </w:rPr>
              <w:t>наличие которых является обязательным</w:t>
            </w:r>
            <w:r w:rsidRPr="008E0540">
              <w:rPr>
                <w:i/>
                <w:sz w:val="20"/>
              </w:rPr>
              <w:t>.</w:t>
            </w:r>
          </w:p>
          <w:p w:rsidR="00535BCC" w:rsidRPr="008E0540" w:rsidRDefault="00535BCC" w:rsidP="004A4BB0">
            <w:pPr>
              <w:shd w:val="clear" w:color="auto" w:fill="FFFFFF"/>
              <w:ind w:right="141"/>
              <w:jc w:val="both"/>
              <w:rPr>
                <w:i/>
                <w:sz w:val="20"/>
              </w:rPr>
            </w:pPr>
            <w:r>
              <w:rPr>
                <w:i/>
                <w:sz w:val="20"/>
              </w:rPr>
              <w:t>**Информация и документы, наличие которых является обязательным в случаях, установленных законодательством.</w:t>
            </w:r>
          </w:p>
          <w:p w:rsidR="00535BCC" w:rsidRPr="00452FF7" w:rsidRDefault="00535BCC" w:rsidP="004A4BB0">
            <w:pPr>
              <w:shd w:val="clear" w:color="auto" w:fill="FFFFFF"/>
              <w:ind w:right="141"/>
              <w:jc w:val="both"/>
              <w:rPr>
                <w:i/>
                <w:sz w:val="20"/>
              </w:rPr>
            </w:pPr>
            <w:r w:rsidRPr="008E0540">
              <w:rPr>
                <w:i/>
                <w:sz w:val="20"/>
              </w:rPr>
              <w:t xml:space="preserve">Документы, </w:t>
            </w:r>
            <w:r w:rsidRPr="00452FF7">
              <w:rPr>
                <w:i/>
                <w:sz w:val="20"/>
              </w:rPr>
              <w:t>указанные в п</w:t>
            </w:r>
            <w:r>
              <w:rPr>
                <w:i/>
                <w:sz w:val="20"/>
              </w:rPr>
              <w:t>.п</w:t>
            </w:r>
            <w:r w:rsidRPr="00452FF7">
              <w:rPr>
                <w:i/>
                <w:sz w:val="20"/>
              </w:rPr>
              <w:t xml:space="preserve">. </w:t>
            </w:r>
            <w:r>
              <w:rPr>
                <w:i/>
                <w:sz w:val="20"/>
              </w:rPr>
              <w:t xml:space="preserve">2,5,6 </w:t>
            </w:r>
            <w:r w:rsidRPr="00452FF7">
              <w:rPr>
                <w:i/>
                <w:sz w:val="20"/>
              </w:rPr>
              <w:t xml:space="preserve"> предостав</w:t>
            </w:r>
            <w:r>
              <w:rPr>
                <w:i/>
                <w:sz w:val="20"/>
              </w:rPr>
              <w:t>ляются</w:t>
            </w:r>
            <w:r w:rsidRPr="00452FF7">
              <w:rPr>
                <w:i/>
                <w:sz w:val="20"/>
              </w:rPr>
              <w:t xml:space="preserve"> </w:t>
            </w:r>
            <w:r>
              <w:rPr>
                <w:i/>
                <w:sz w:val="20"/>
              </w:rPr>
              <w:t>заявителями</w:t>
            </w:r>
            <w:r w:rsidRPr="00452FF7">
              <w:rPr>
                <w:i/>
                <w:sz w:val="20"/>
              </w:rPr>
              <w:t xml:space="preserve"> по собственной инициативе либо </w:t>
            </w:r>
            <w:r>
              <w:rPr>
                <w:i/>
                <w:sz w:val="20"/>
              </w:rPr>
              <w:t xml:space="preserve">могут быть </w:t>
            </w:r>
            <w:r w:rsidRPr="00452FF7">
              <w:rPr>
                <w:i/>
                <w:sz w:val="20"/>
              </w:rPr>
              <w:t>запрош</w:t>
            </w:r>
            <w:r>
              <w:rPr>
                <w:i/>
                <w:sz w:val="20"/>
              </w:rPr>
              <w:t>ены</w:t>
            </w:r>
            <w:r w:rsidRPr="00452FF7">
              <w:rPr>
                <w:i/>
                <w:sz w:val="20"/>
              </w:rPr>
              <w:t xml:space="preserve"> в порядке межведомственного информационного взаимодействия</w:t>
            </w:r>
            <w:r w:rsidRPr="008E0540">
              <w:rPr>
                <w:i/>
                <w:sz w:val="20"/>
              </w:rPr>
              <w:t>.</w:t>
            </w:r>
          </w:p>
          <w:p w:rsidR="00535BCC" w:rsidRPr="006D214A" w:rsidRDefault="00535BCC" w:rsidP="004A4BB0">
            <w:pPr>
              <w:shd w:val="clear" w:color="auto" w:fill="FFFFFF"/>
              <w:ind w:right="141"/>
              <w:jc w:val="both"/>
              <w:rPr>
                <w:i/>
                <w:sz w:val="20"/>
              </w:rPr>
            </w:pPr>
          </w:p>
        </w:tc>
      </w:tr>
    </w:tbl>
    <w:p w:rsidR="00F072F6" w:rsidRDefault="00F072F6" w:rsidP="004A4BB0">
      <w:pPr>
        <w:pStyle w:val="21"/>
        <w:spacing w:after="0" w:line="240" w:lineRule="auto"/>
        <w:rPr>
          <w:spacing w:val="-9"/>
          <w:sz w:val="4"/>
          <w:szCs w:val="4"/>
        </w:rPr>
      </w:pPr>
    </w:p>
    <w:p w:rsidR="00F072F6" w:rsidRDefault="00F072F6">
      <w:pPr>
        <w:rPr>
          <w:spacing w:val="-9"/>
          <w:sz w:val="4"/>
          <w:szCs w:val="4"/>
        </w:rPr>
      </w:pPr>
    </w:p>
    <w:p w:rsidR="00F072F6" w:rsidRDefault="00F072F6" w:rsidP="004A4BB0">
      <w:pPr>
        <w:pStyle w:val="21"/>
        <w:spacing w:after="0" w:line="240" w:lineRule="auto"/>
        <w:rPr>
          <w:spacing w:val="-9"/>
          <w:sz w:val="4"/>
          <w:szCs w:val="4"/>
        </w:rPr>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48119F" w:rsidRDefault="0048119F" w:rsidP="00F072F6">
      <w:pPr>
        <w:jc w:val="both"/>
        <w:outlineLvl w:val="2"/>
      </w:pPr>
    </w:p>
    <w:p w:rsidR="00F072F6" w:rsidRDefault="00F072F6" w:rsidP="00F072F6">
      <w:pPr>
        <w:jc w:val="both"/>
        <w:outlineLvl w:val="2"/>
      </w:pPr>
      <w:r>
        <w:lastRenderedPageBreak/>
        <w:t xml:space="preserve">                                                                           Приложение № 2</w:t>
      </w:r>
    </w:p>
    <w:p w:rsidR="00F072F6" w:rsidRDefault="00F072F6" w:rsidP="00F072F6">
      <w:pPr>
        <w:jc w:val="both"/>
        <w:outlineLvl w:val="2"/>
      </w:pPr>
      <w:r>
        <w:t xml:space="preserve">                                                                           к</w:t>
      </w:r>
      <w:r w:rsidRPr="009A55E1">
        <w:t xml:space="preserve"> </w:t>
      </w:r>
      <w:r>
        <w:t>А</w:t>
      </w:r>
      <w:r w:rsidRPr="009A55E1">
        <w:t>дминистративному регламенту</w:t>
      </w:r>
    </w:p>
    <w:p w:rsidR="00F072F6" w:rsidRDefault="00F072F6" w:rsidP="00F072F6">
      <w:pPr>
        <w:jc w:val="both"/>
        <w:outlineLvl w:val="2"/>
      </w:pPr>
      <w:r>
        <w:t xml:space="preserve">                                                                           </w:t>
      </w:r>
      <w:r w:rsidRPr="009A55E1">
        <w:t>предоставления</w:t>
      </w:r>
      <w:r>
        <w:t xml:space="preserve"> </w:t>
      </w:r>
      <w:r w:rsidRPr="009A55E1">
        <w:t>муниципальной услуги</w:t>
      </w:r>
    </w:p>
    <w:p w:rsidR="00F072F6" w:rsidRDefault="00F072F6" w:rsidP="00F072F6">
      <w:pPr>
        <w:jc w:val="both"/>
        <w:outlineLvl w:val="2"/>
      </w:pPr>
      <w:r>
        <w:t xml:space="preserve">                                                                           </w:t>
      </w:r>
      <w:r w:rsidRPr="009A55E1">
        <w:t>«Заключение соглашения</w:t>
      </w:r>
      <w:r>
        <w:t xml:space="preserve"> </w:t>
      </w:r>
      <w:r w:rsidRPr="009A55E1">
        <w:t>о перераспределении</w:t>
      </w:r>
    </w:p>
    <w:p w:rsidR="00F072F6" w:rsidRDefault="00F072F6" w:rsidP="00F072F6">
      <w:pPr>
        <w:jc w:val="both"/>
        <w:outlineLvl w:val="2"/>
      </w:pPr>
      <w:r>
        <w:t xml:space="preserve">                                                                           </w:t>
      </w:r>
      <w:r w:rsidRPr="009A55E1">
        <w:t>земель и (или) земельных участков,</w:t>
      </w:r>
      <w:r>
        <w:t xml:space="preserve"> </w:t>
      </w:r>
      <w:r w:rsidRPr="009A55E1">
        <w:t>находящихся</w:t>
      </w:r>
    </w:p>
    <w:p w:rsidR="00F072F6" w:rsidRDefault="00F072F6" w:rsidP="00F072F6">
      <w:pPr>
        <w:jc w:val="both"/>
        <w:outlineLvl w:val="2"/>
      </w:pPr>
      <w:r>
        <w:t xml:space="preserve">                                                                           </w:t>
      </w:r>
      <w:r w:rsidRPr="009A55E1">
        <w:t>в государственной или муниципальной</w:t>
      </w:r>
    </w:p>
    <w:p w:rsidR="00F072F6" w:rsidRDefault="00F072F6" w:rsidP="00F072F6">
      <w:pPr>
        <w:jc w:val="both"/>
        <w:outlineLvl w:val="2"/>
      </w:pPr>
      <w:r>
        <w:t xml:space="preserve">                                                                           </w:t>
      </w:r>
      <w:r w:rsidRPr="009A55E1">
        <w:t>собственности,</w:t>
      </w:r>
      <w:r>
        <w:t xml:space="preserve"> </w:t>
      </w:r>
      <w:r w:rsidRPr="009A55E1">
        <w:t>и земельных участков,</w:t>
      </w:r>
    </w:p>
    <w:p w:rsidR="00F072F6" w:rsidRDefault="00F072F6" w:rsidP="00F072F6">
      <w:pPr>
        <w:jc w:val="both"/>
        <w:outlineLvl w:val="2"/>
      </w:pPr>
      <w:r>
        <w:t xml:space="preserve">                                                                           </w:t>
      </w:r>
      <w:r w:rsidRPr="009A55E1">
        <w:t>находящихся в частной собственности»</w:t>
      </w:r>
    </w:p>
    <w:p w:rsidR="00F072F6" w:rsidRDefault="00F072F6" w:rsidP="00F072F6">
      <w:pPr>
        <w:jc w:val="both"/>
        <w:outlineLvl w:val="2"/>
      </w:pPr>
    </w:p>
    <w:p w:rsidR="00535BCC" w:rsidRDefault="00535BCC" w:rsidP="00F072F6"/>
    <w:tbl>
      <w:tblPr>
        <w:tblW w:w="4999" w:type="pct"/>
        <w:tblLook w:val="01E0"/>
      </w:tblPr>
      <w:tblGrid>
        <w:gridCol w:w="4169"/>
        <w:gridCol w:w="952"/>
        <w:gridCol w:w="4730"/>
      </w:tblGrid>
      <w:tr w:rsidR="00F072F6" w:rsidRPr="00DA69A7" w:rsidTr="0070209B">
        <w:trPr>
          <w:trHeight w:val="1826"/>
        </w:trPr>
        <w:tc>
          <w:tcPr>
            <w:tcW w:w="2116" w:type="pct"/>
          </w:tcPr>
          <w:p w:rsidR="00F072F6" w:rsidRPr="00DA69A7" w:rsidRDefault="00F072F6" w:rsidP="00F072F6">
            <w:pPr>
              <w:jc w:val="center"/>
              <w:rPr>
                <w:sz w:val="28"/>
                <w:szCs w:val="28"/>
              </w:rPr>
            </w:pPr>
          </w:p>
        </w:tc>
        <w:tc>
          <w:tcPr>
            <w:tcW w:w="483" w:type="pct"/>
          </w:tcPr>
          <w:p w:rsidR="00F072F6" w:rsidRPr="00DA69A7" w:rsidRDefault="00F072F6" w:rsidP="00F072F6">
            <w:pPr>
              <w:jc w:val="both"/>
              <w:rPr>
                <w:sz w:val="28"/>
                <w:szCs w:val="28"/>
              </w:rPr>
            </w:pPr>
          </w:p>
        </w:tc>
        <w:tc>
          <w:tcPr>
            <w:tcW w:w="2402" w:type="pct"/>
          </w:tcPr>
          <w:p w:rsidR="00F072F6" w:rsidRPr="00DA69A7" w:rsidRDefault="00F072F6" w:rsidP="00F072F6">
            <w:pPr>
              <w:jc w:val="both"/>
              <w:rPr>
                <w:sz w:val="28"/>
                <w:szCs w:val="28"/>
              </w:rPr>
            </w:pPr>
            <w:r w:rsidRPr="00DA69A7">
              <w:rPr>
                <w:sz w:val="28"/>
                <w:szCs w:val="28"/>
              </w:rPr>
              <w:t>______________________________,</w:t>
            </w:r>
          </w:p>
          <w:p w:rsidR="00F072F6" w:rsidRPr="0070209B" w:rsidRDefault="00F072F6" w:rsidP="00F072F6">
            <w:pPr>
              <w:jc w:val="center"/>
              <w:rPr>
                <w:sz w:val="20"/>
                <w:szCs w:val="20"/>
              </w:rPr>
            </w:pPr>
            <w:r w:rsidRPr="0070209B">
              <w:rPr>
                <w:sz w:val="20"/>
                <w:szCs w:val="20"/>
              </w:rPr>
              <w:t>(Ф.И.О. заявителя)</w:t>
            </w:r>
          </w:p>
          <w:p w:rsidR="00F072F6" w:rsidRPr="00DA69A7" w:rsidRDefault="00F072F6" w:rsidP="00F072F6">
            <w:pPr>
              <w:jc w:val="both"/>
              <w:rPr>
                <w:sz w:val="28"/>
                <w:szCs w:val="28"/>
              </w:rPr>
            </w:pPr>
            <w:r w:rsidRPr="00DA69A7">
              <w:rPr>
                <w:sz w:val="28"/>
                <w:szCs w:val="28"/>
              </w:rPr>
              <w:t>________________________________</w:t>
            </w:r>
          </w:p>
          <w:p w:rsidR="00F072F6" w:rsidRPr="00DA69A7" w:rsidRDefault="00F072F6" w:rsidP="00F072F6">
            <w:pPr>
              <w:jc w:val="both"/>
              <w:rPr>
                <w:sz w:val="28"/>
                <w:szCs w:val="28"/>
              </w:rPr>
            </w:pPr>
            <w:r w:rsidRPr="00DA69A7">
              <w:rPr>
                <w:sz w:val="28"/>
                <w:szCs w:val="28"/>
              </w:rPr>
              <w:t>________________________________</w:t>
            </w:r>
          </w:p>
          <w:p w:rsidR="00F072F6" w:rsidRPr="0070209B" w:rsidRDefault="00F072F6" w:rsidP="00F072F6">
            <w:pPr>
              <w:jc w:val="center"/>
              <w:rPr>
                <w:sz w:val="20"/>
                <w:szCs w:val="20"/>
              </w:rPr>
            </w:pPr>
            <w:r w:rsidRPr="0070209B">
              <w:rPr>
                <w:sz w:val="20"/>
                <w:szCs w:val="20"/>
              </w:rPr>
              <w:t>адрес проживания</w:t>
            </w:r>
          </w:p>
          <w:p w:rsidR="00F072F6" w:rsidRPr="00DA69A7" w:rsidRDefault="00F072F6" w:rsidP="00F072F6">
            <w:pPr>
              <w:jc w:val="both"/>
              <w:rPr>
                <w:sz w:val="28"/>
                <w:szCs w:val="28"/>
              </w:rPr>
            </w:pPr>
          </w:p>
        </w:tc>
      </w:tr>
    </w:tbl>
    <w:p w:rsidR="00F072F6" w:rsidRPr="00DA69A7" w:rsidRDefault="00F072F6" w:rsidP="00F072F6">
      <w:pPr>
        <w:jc w:val="center"/>
        <w:rPr>
          <w:sz w:val="28"/>
          <w:szCs w:val="28"/>
        </w:rPr>
      </w:pPr>
      <w:r w:rsidRPr="00DA69A7">
        <w:rPr>
          <w:sz w:val="28"/>
          <w:szCs w:val="28"/>
        </w:rPr>
        <w:t>Уведомление</w:t>
      </w:r>
    </w:p>
    <w:p w:rsidR="00F072F6" w:rsidRPr="00DA69A7" w:rsidRDefault="00F072F6" w:rsidP="00F072F6">
      <w:pPr>
        <w:jc w:val="center"/>
        <w:rPr>
          <w:sz w:val="28"/>
          <w:szCs w:val="28"/>
        </w:rPr>
      </w:pPr>
    </w:p>
    <w:p w:rsidR="00F072F6" w:rsidRPr="00DA69A7" w:rsidRDefault="0070209B" w:rsidP="0070209B">
      <w:pPr>
        <w:jc w:val="both"/>
        <w:rPr>
          <w:sz w:val="28"/>
          <w:szCs w:val="28"/>
        </w:rPr>
      </w:pPr>
      <w:r>
        <w:rPr>
          <w:sz w:val="28"/>
          <w:szCs w:val="28"/>
        </w:rPr>
        <w:t xml:space="preserve">          </w:t>
      </w:r>
      <w:r w:rsidR="00F072F6" w:rsidRPr="00DA69A7">
        <w:rPr>
          <w:sz w:val="28"/>
          <w:szCs w:val="28"/>
        </w:rPr>
        <w:t xml:space="preserve">Администрация </w:t>
      </w:r>
      <w:r w:rsidR="00F072F6">
        <w:rPr>
          <w:sz w:val="28"/>
          <w:szCs w:val="28"/>
        </w:rPr>
        <w:t>Щучье-Озерского</w:t>
      </w:r>
      <w:r w:rsidR="00F072F6" w:rsidRPr="00DA69A7">
        <w:rPr>
          <w:sz w:val="28"/>
          <w:szCs w:val="28"/>
        </w:rPr>
        <w:t xml:space="preserve"> сельского поселения </w:t>
      </w:r>
      <w:r w:rsidR="00F072F6">
        <w:rPr>
          <w:sz w:val="28"/>
          <w:szCs w:val="28"/>
        </w:rPr>
        <w:t>Октябрьского муниципального</w:t>
      </w:r>
      <w:r w:rsidR="00F072F6" w:rsidRPr="00DA69A7">
        <w:rPr>
          <w:sz w:val="28"/>
          <w:szCs w:val="28"/>
        </w:rPr>
        <w:t xml:space="preserve"> района </w:t>
      </w:r>
      <w:r w:rsidR="00F072F6">
        <w:rPr>
          <w:sz w:val="28"/>
          <w:szCs w:val="28"/>
        </w:rPr>
        <w:t xml:space="preserve">Пермского края </w:t>
      </w:r>
      <w:r w:rsidR="00F072F6" w:rsidRPr="00DA69A7">
        <w:rPr>
          <w:sz w:val="28"/>
          <w:szCs w:val="28"/>
        </w:rPr>
        <w:t>сообщает Вам, что в связи с (указать пункт регламента) Вам отказано в предоставлении муниципальной услуги.</w:t>
      </w:r>
    </w:p>
    <w:p w:rsidR="00F072F6" w:rsidRPr="00DA69A7" w:rsidRDefault="0070209B" w:rsidP="0070209B">
      <w:pPr>
        <w:jc w:val="both"/>
        <w:rPr>
          <w:sz w:val="28"/>
          <w:szCs w:val="28"/>
        </w:rPr>
      </w:pPr>
      <w:r>
        <w:rPr>
          <w:sz w:val="28"/>
          <w:szCs w:val="28"/>
        </w:rPr>
        <w:t xml:space="preserve">          </w:t>
      </w:r>
      <w:r w:rsidR="00F072F6" w:rsidRPr="00DA69A7">
        <w:rPr>
          <w:sz w:val="28"/>
          <w:szCs w:val="28"/>
        </w:rPr>
        <w:t>Сообщаем Вам, что отказ в предоставлении муниципальной услуги не препятствует повторному обращению заявителя в Администрацию или МФЦ после устранения причины, послужившей основанием для отказа.</w:t>
      </w:r>
    </w:p>
    <w:p w:rsidR="00F072F6" w:rsidRPr="00DA69A7" w:rsidRDefault="00F072F6" w:rsidP="0070209B">
      <w:pPr>
        <w:jc w:val="both"/>
        <w:rPr>
          <w:sz w:val="28"/>
          <w:szCs w:val="28"/>
        </w:rPr>
      </w:pPr>
    </w:p>
    <w:p w:rsidR="00F072F6" w:rsidRDefault="00F072F6" w:rsidP="00F072F6">
      <w:pPr>
        <w:jc w:val="both"/>
        <w:rPr>
          <w:sz w:val="28"/>
          <w:szCs w:val="28"/>
        </w:rPr>
      </w:pPr>
    </w:p>
    <w:p w:rsidR="00F072F6" w:rsidRDefault="00F072F6" w:rsidP="00F072F6">
      <w:pPr>
        <w:jc w:val="both"/>
        <w:rPr>
          <w:sz w:val="28"/>
          <w:szCs w:val="28"/>
        </w:rPr>
      </w:pPr>
    </w:p>
    <w:p w:rsidR="00F072F6" w:rsidRPr="00DA69A7" w:rsidRDefault="00F072F6" w:rsidP="00F072F6">
      <w:pPr>
        <w:jc w:val="both"/>
        <w:rPr>
          <w:sz w:val="28"/>
          <w:szCs w:val="28"/>
        </w:rPr>
      </w:pPr>
    </w:p>
    <w:p w:rsidR="00C6421D" w:rsidRDefault="00F072F6" w:rsidP="00C6421D">
      <w:pPr>
        <w:jc w:val="both"/>
        <w:rPr>
          <w:sz w:val="28"/>
          <w:szCs w:val="28"/>
        </w:rPr>
      </w:pPr>
      <w:r w:rsidRPr="00DA69A7">
        <w:rPr>
          <w:sz w:val="28"/>
          <w:szCs w:val="28"/>
        </w:rPr>
        <w:t xml:space="preserve">Глава </w:t>
      </w:r>
      <w:r>
        <w:rPr>
          <w:sz w:val="28"/>
          <w:szCs w:val="28"/>
        </w:rPr>
        <w:t>се</w:t>
      </w:r>
      <w:r w:rsidRPr="00DA69A7">
        <w:rPr>
          <w:sz w:val="28"/>
          <w:szCs w:val="28"/>
        </w:rPr>
        <w:t>льского поселения</w:t>
      </w:r>
      <w:r>
        <w:rPr>
          <w:sz w:val="28"/>
          <w:szCs w:val="28"/>
        </w:rPr>
        <w:t xml:space="preserve">                                                           В.А.Могильников</w:t>
      </w:r>
    </w:p>
    <w:p w:rsidR="00C6421D" w:rsidRDefault="00C6421D">
      <w:pPr>
        <w:rPr>
          <w:sz w:val="28"/>
          <w:szCs w:val="28"/>
        </w:rPr>
      </w:pPr>
      <w:r>
        <w:rPr>
          <w:sz w:val="28"/>
          <w:szCs w:val="28"/>
        </w:rPr>
        <w:br w:type="page"/>
      </w:r>
    </w:p>
    <w:p w:rsidR="00C6421D" w:rsidRDefault="00C6421D" w:rsidP="00C6421D">
      <w:pPr>
        <w:jc w:val="both"/>
        <w:sectPr w:rsidR="00C6421D" w:rsidSect="000B1900">
          <w:headerReference w:type="even" r:id="rId7"/>
          <w:pgSz w:w="11906" w:h="16838"/>
          <w:pgMar w:top="567" w:right="851" w:bottom="1134" w:left="1418" w:header="0" w:footer="0" w:gutter="0"/>
          <w:cols w:space="708"/>
          <w:titlePg/>
          <w:docGrid w:linePitch="360"/>
        </w:sectPr>
      </w:pPr>
    </w:p>
    <w:p w:rsidR="00C6421D" w:rsidRDefault="00C6421D" w:rsidP="00C6421D">
      <w:pPr>
        <w:jc w:val="both"/>
        <w:outlineLvl w:val="2"/>
      </w:pPr>
      <w:r>
        <w:lastRenderedPageBreak/>
        <w:t xml:space="preserve">                                                                                                                                                                       Приложение № 3</w:t>
      </w:r>
    </w:p>
    <w:p w:rsidR="00C6421D" w:rsidRDefault="00C6421D" w:rsidP="00C6421D">
      <w:pPr>
        <w:jc w:val="both"/>
        <w:outlineLvl w:val="2"/>
      </w:pPr>
      <w:r>
        <w:t xml:space="preserve">                                                                                                                                                                       к</w:t>
      </w:r>
      <w:r w:rsidRPr="009A55E1">
        <w:t xml:space="preserve"> </w:t>
      </w:r>
      <w:r>
        <w:t>А</w:t>
      </w:r>
      <w:r w:rsidRPr="009A55E1">
        <w:t>дминистративному регламенту</w:t>
      </w:r>
    </w:p>
    <w:p w:rsidR="00C6421D" w:rsidRDefault="00C6421D" w:rsidP="00C6421D">
      <w:pPr>
        <w:jc w:val="both"/>
        <w:outlineLvl w:val="2"/>
      </w:pPr>
      <w:r>
        <w:t xml:space="preserve">                                                                                                                                                                       </w:t>
      </w:r>
      <w:r w:rsidRPr="009A55E1">
        <w:t>предоставления</w:t>
      </w:r>
      <w:r>
        <w:t xml:space="preserve"> </w:t>
      </w:r>
      <w:r w:rsidRPr="009A55E1">
        <w:t>муниципальной услуги</w:t>
      </w:r>
    </w:p>
    <w:p w:rsidR="00C6421D" w:rsidRDefault="00C6421D" w:rsidP="00C6421D">
      <w:pPr>
        <w:jc w:val="both"/>
        <w:outlineLvl w:val="2"/>
      </w:pPr>
      <w:r>
        <w:t xml:space="preserve">                                                                                                                                                                       </w:t>
      </w:r>
      <w:r w:rsidRPr="009A55E1">
        <w:t>«Заключение соглашения</w:t>
      </w:r>
      <w:r>
        <w:t xml:space="preserve"> </w:t>
      </w:r>
      <w:r w:rsidRPr="009A55E1">
        <w:t>о перераспределении</w:t>
      </w:r>
    </w:p>
    <w:p w:rsidR="00C6421D" w:rsidRDefault="00C6421D" w:rsidP="00C6421D">
      <w:pPr>
        <w:jc w:val="both"/>
        <w:outlineLvl w:val="2"/>
      </w:pPr>
      <w:r>
        <w:t xml:space="preserve">                                                                                                                                                                       </w:t>
      </w:r>
      <w:r w:rsidRPr="009A55E1">
        <w:t>земель и (или) земельных участков,</w:t>
      </w:r>
      <w:r>
        <w:t xml:space="preserve"> </w:t>
      </w:r>
      <w:r w:rsidRPr="009A55E1">
        <w:t>находящихся</w:t>
      </w:r>
    </w:p>
    <w:p w:rsidR="00C6421D" w:rsidRDefault="00C6421D" w:rsidP="00C6421D">
      <w:pPr>
        <w:jc w:val="both"/>
        <w:outlineLvl w:val="2"/>
      </w:pPr>
      <w:r>
        <w:t xml:space="preserve">                                                                                                                                                                       </w:t>
      </w:r>
      <w:r w:rsidRPr="009A55E1">
        <w:t>в государственной или муниципальной</w:t>
      </w:r>
    </w:p>
    <w:p w:rsidR="00C6421D" w:rsidRDefault="00C6421D" w:rsidP="00C6421D">
      <w:pPr>
        <w:jc w:val="both"/>
        <w:outlineLvl w:val="2"/>
      </w:pPr>
      <w:r>
        <w:t xml:space="preserve">                                                                                                                                                                       </w:t>
      </w:r>
      <w:r w:rsidRPr="009A55E1">
        <w:t>собственности,</w:t>
      </w:r>
      <w:r>
        <w:t xml:space="preserve"> </w:t>
      </w:r>
      <w:r w:rsidRPr="009A55E1">
        <w:t>и земельных участков,</w:t>
      </w:r>
    </w:p>
    <w:p w:rsidR="00C6421D" w:rsidRDefault="00C6421D" w:rsidP="00C6421D">
      <w:pPr>
        <w:jc w:val="both"/>
        <w:outlineLvl w:val="2"/>
      </w:pPr>
      <w:r>
        <w:t xml:space="preserve">                                                                                                                                                                       </w:t>
      </w:r>
      <w:r w:rsidRPr="009A55E1">
        <w:t>находящихся в частной собственности»</w:t>
      </w:r>
    </w:p>
    <w:p w:rsidR="00F072F6" w:rsidRDefault="00F072F6" w:rsidP="00C6421D">
      <w:pPr>
        <w:jc w:val="both"/>
      </w:pPr>
    </w:p>
    <w:p w:rsidR="00C6421D" w:rsidRPr="00196E39" w:rsidRDefault="00C6421D" w:rsidP="00C6421D">
      <w:pPr>
        <w:jc w:val="center"/>
      </w:pPr>
      <w:r w:rsidRPr="00196E39">
        <w:t>Блок-схема</w:t>
      </w:r>
    </w:p>
    <w:p w:rsidR="00C6421D" w:rsidRPr="00196E39" w:rsidRDefault="00C6421D" w:rsidP="00C6421D">
      <w:pPr>
        <w:jc w:val="center"/>
      </w:pPr>
      <w:r w:rsidRPr="00196E39">
        <w:t>Последовательность действий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421D" w:rsidRDefault="00773AFD" w:rsidP="00C6421D">
      <w:pPr>
        <w:jc w:val="center"/>
      </w:pPr>
      <w:r>
        <w:rPr>
          <w:noProof/>
        </w:rPr>
        <w:pict>
          <v:rect id="_x0000_s1052" style="position:absolute;left:0;text-align:left;margin-left:64pt;margin-top:6.45pt;width:642.8pt;height:23.95pt;z-index:251685888">
            <v:textbox style="mso-next-textbox:#_x0000_s1052">
              <w:txbxContent>
                <w:p w:rsidR="00750036" w:rsidRPr="00196E39" w:rsidRDefault="00750036" w:rsidP="00C6421D">
                  <w:pPr>
                    <w:jc w:val="center"/>
                    <w:rPr>
                      <w:sz w:val="20"/>
                      <w:szCs w:val="20"/>
                    </w:rPr>
                  </w:pPr>
                  <w:r w:rsidRPr="00196E39">
                    <w:rPr>
                      <w:color w:val="000000"/>
                      <w:sz w:val="20"/>
                      <w:szCs w:val="20"/>
                    </w:rPr>
                    <w:t>Обращение заявителя с комплектом документов, необходимых для предоставления услуги</w:t>
                  </w:r>
                </w:p>
              </w:txbxContent>
            </v:textbox>
          </v:rect>
        </w:pict>
      </w:r>
    </w:p>
    <w:p w:rsidR="00C6421D" w:rsidRDefault="00C6421D" w:rsidP="00C6421D">
      <w:pPr>
        <w:jc w:val="center"/>
      </w:pPr>
    </w:p>
    <w:p w:rsidR="00C6421D" w:rsidRDefault="00773AFD" w:rsidP="00C6421D">
      <w:pPr>
        <w:jc w:val="center"/>
      </w:pPr>
      <w:r>
        <w:rPr>
          <w:noProof/>
        </w:rPr>
        <w:pict>
          <v:shapetype id="_x0000_t32" coordsize="21600,21600" o:spt="32" o:oned="t" path="m,l21600,21600e" filled="f">
            <v:path arrowok="t" fillok="f" o:connecttype="none"/>
            <o:lock v:ext="edit" shapetype="t"/>
          </v:shapetype>
          <v:shape id="_x0000_s1056" type="#_x0000_t32" style="position:absolute;left:0;text-align:left;margin-left:559.8pt;margin-top:2.95pt;width:.05pt;height:12.05pt;z-index:251689984" o:connectortype="straight">
            <v:stroke endarrow="block"/>
          </v:shape>
        </w:pict>
      </w:r>
      <w:r>
        <w:rPr>
          <w:noProof/>
        </w:rPr>
        <w:pict>
          <v:shape id="_x0000_s1055" type="#_x0000_t32" style="position:absolute;left:0;text-align:left;margin-left:194.65pt;margin-top:2.8pt;width:.05pt;height:12.05pt;z-index:251688960" o:connectortype="straight">
            <v:stroke endarrow="block"/>
          </v:shape>
        </w:pict>
      </w:r>
    </w:p>
    <w:p w:rsidR="00C6421D" w:rsidRDefault="00773AFD" w:rsidP="00C6421D">
      <w:pPr>
        <w:jc w:val="center"/>
        <w:rPr>
          <w:color w:val="000000"/>
          <w:szCs w:val="28"/>
        </w:rPr>
      </w:pPr>
      <w:r w:rsidRPr="00773AFD">
        <w:rPr>
          <w:noProof/>
        </w:rPr>
        <w:pict>
          <v:rect id="_x0000_s1028" style="position:absolute;left:0;text-align:left;margin-left:465.15pt;margin-top:1.2pt;width:199.05pt;height:19.9pt;z-index:251661312">
            <v:textbox style="mso-next-textbox:#_x0000_s1028">
              <w:txbxContent>
                <w:p w:rsidR="00750036" w:rsidRPr="00196E39" w:rsidRDefault="00750036" w:rsidP="00C6421D">
                  <w:pPr>
                    <w:jc w:val="center"/>
                    <w:rPr>
                      <w:sz w:val="20"/>
                      <w:szCs w:val="20"/>
                    </w:rPr>
                  </w:pPr>
                  <w:r w:rsidRPr="00196E39">
                    <w:rPr>
                      <w:sz w:val="20"/>
                      <w:szCs w:val="20"/>
                    </w:rPr>
                    <w:t xml:space="preserve">В МФЦ  </w:t>
                  </w:r>
                </w:p>
              </w:txbxContent>
            </v:textbox>
          </v:rect>
        </w:pict>
      </w:r>
      <w:r w:rsidRPr="00773AFD">
        <w:rPr>
          <w:noProof/>
        </w:rPr>
        <w:pict>
          <v:rect id="_x0000_s1053" style="position:absolute;left:0;text-align:left;margin-left:64pt;margin-top:1.2pt;width:351.1pt;height:19.9pt;z-index:251686912">
            <v:textbox style="mso-next-textbox:#_x0000_s1053">
              <w:txbxContent>
                <w:p w:rsidR="00750036" w:rsidRPr="00196E39" w:rsidRDefault="00750036" w:rsidP="00C6421D">
                  <w:pPr>
                    <w:jc w:val="center"/>
                    <w:rPr>
                      <w:sz w:val="20"/>
                      <w:szCs w:val="20"/>
                    </w:rPr>
                  </w:pPr>
                  <w:r w:rsidRPr="00196E39">
                    <w:rPr>
                      <w:sz w:val="20"/>
                      <w:szCs w:val="20"/>
                    </w:rPr>
                    <w:t xml:space="preserve">В администрацию </w:t>
                  </w:r>
                </w:p>
              </w:txbxContent>
            </v:textbox>
          </v:rect>
        </w:pict>
      </w:r>
    </w:p>
    <w:p w:rsidR="00C6421D" w:rsidRDefault="00773AFD" w:rsidP="00C6421D">
      <w:pPr>
        <w:autoSpaceDE w:val="0"/>
        <w:autoSpaceDN w:val="0"/>
        <w:adjustRightInd w:val="0"/>
        <w:ind w:left="5757" w:hanging="57"/>
        <w:rPr>
          <w:color w:val="000000"/>
          <w:szCs w:val="28"/>
        </w:rPr>
      </w:pPr>
      <w:r w:rsidRPr="00773AFD">
        <w:rPr>
          <w:noProof/>
        </w:rPr>
        <w:pict>
          <v:shape id="_x0000_s1036" type="#_x0000_t32" style="position:absolute;left:0;text-align:left;margin-left:343.85pt;margin-top:5.65pt;width:.05pt;height:12.05pt;z-index:251669504" o:connectortype="straight">
            <v:stroke endarrow="block"/>
          </v:shape>
        </w:pict>
      </w:r>
      <w:r w:rsidRPr="00773AFD">
        <w:rPr>
          <w:noProof/>
        </w:rPr>
        <w:pict>
          <v:shape id="_x0000_s1035" type="#_x0000_t32" style="position:absolute;left:0;text-align:left;margin-left:641.5pt;margin-top:8.7pt;width:0;height:12.05pt;z-index:251668480" o:connectortype="straight">
            <v:stroke endarrow="block"/>
          </v:shape>
        </w:pict>
      </w:r>
      <w:r w:rsidRPr="00773AFD">
        <w:rPr>
          <w:noProof/>
        </w:rPr>
        <w:pict>
          <v:shape id="_x0000_s1058" type="#_x0000_t32" style="position:absolute;left:0;text-align:left;margin-left:503.85pt;margin-top:7.3pt;width:0;height:12.05pt;z-index:251692032" o:connectortype="straight">
            <v:stroke endarrow="block"/>
          </v:shape>
        </w:pict>
      </w:r>
    </w:p>
    <w:p w:rsidR="00C6421D" w:rsidRDefault="00773AFD" w:rsidP="00C6421D">
      <w:pPr>
        <w:autoSpaceDE w:val="0"/>
        <w:autoSpaceDN w:val="0"/>
        <w:adjustRightInd w:val="0"/>
        <w:ind w:left="5757" w:hanging="57"/>
        <w:rPr>
          <w:color w:val="000000"/>
          <w:szCs w:val="28"/>
        </w:rPr>
      </w:pPr>
      <w:r w:rsidRPr="00773AFD">
        <w:rPr>
          <w:noProof/>
        </w:rPr>
        <w:pict>
          <v:rect id="_x0000_s1046" style="position:absolute;left:0;text-align:left;margin-left:19.8pt;margin-top:8.5pt;width:222pt;height:31pt;z-index:251679744">
            <v:textbox style="mso-next-textbox:#_x0000_s1046">
              <w:txbxContent>
                <w:p w:rsidR="00750036" w:rsidRPr="00196E39" w:rsidRDefault="00750036" w:rsidP="00C6421D">
                  <w:pPr>
                    <w:jc w:val="center"/>
                    <w:rPr>
                      <w:sz w:val="20"/>
                      <w:szCs w:val="20"/>
                    </w:rPr>
                  </w:pPr>
                  <w:r w:rsidRPr="00196E39">
                    <w:rPr>
                      <w:sz w:val="20"/>
                      <w:szCs w:val="20"/>
                    </w:rPr>
                    <w:t>Регистрация документов, передача документов исполнителю. Срок – 1 день</w:t>
                  </w:r>
                </w:p>
              </w:txbxContent>
            </v:textbox>
          </v:rect>
        </w:pict>
      </w:r>
      <w:r w:rsidRPr="00773AFD">
        <w:rPr>
          <w:noProof/>
        </w:rPr>
        <w:pict>
          <v:rect id="_x0000_s1054" style="position:absolute;left:0;text-align:left;margin-left:580pt;margin-top:5.55pt;width:138.65pt;height:53.4pt;z-index:251687936">
            <v:textbox style="mso-next-textbox:#_x0000_s1054">
              <w:txbxContent>
                <w:p w:rsidR="00750036" w:rsidRPr="00196E39" w:rsidRDefault="00750036" w:rsidP="00C6421D">
                  <w:pPr>
                    <w:jc w:val="center"/>
                    <w:rPr>
                      <w:sz w:val="20"/>
                      <w:szCs w:val="20"/>
                    </w:rPr>
                  </w:pPr>
                  <w:r w:rsidRPr="00196E39">
                    <w:rPr>
                      <w:sz w:val="20"/>
                      <w:szCs w:val="20"/>
                    </w:rPr>
                    <w:t xml:space="preserve">Принятие решения об отказе в приёме документов работником МФЦ. Срок – 15 мин. </w:t>
                  </w:r>
                </w:p>
              </w:txbxContent>
            </v:textbox>
          </v:rect>
        </w:pict>
      </w:r>
      <w:r w:rsidRPr="00773AFD">
        <w:rPr>
          <w:noProof/>
        </w:rPr>
        <w:pict>
          <v:rect id="_x0000_s1059" style="position:absolute;left:0;text-align:left;margin-left:265.35pt;margin-top:3.9pt;width:156.3pt;height:45.35pt;z-index:251693056">
            <v:textbox style="mso-next-textbox:#_x0000_s1059">
              <w:txbxContent>
                <w:p w:rsidR="00750036" w:rsidRPr="002931B7" w:rsidRDefault="00750036" w:rsidP="00C6421D">
                  <w:pPr>
                    <w:jc w:val="center"/>
                  </w:pPr>
                  <w:r w:rsidRPr="00196E39">
                    <w:rPr>
                      <w:sz w:val="20"/>
                      <w:szCs w:val="20"/>
                    </w:rPr>
                    <w:t>Регистрация документов администрацией, постановка на контроль. Срок – 1 день</w:t>
                  </w:r>
                  <w:r w:rsidRPr="002931B7">
                    <w:t>.</w:t>
                  </w:r>
                </w:p>
              </w:txbxContent>
            </v:textbox>
          </v:rect>
        </w:pict>
      </w:r>
      <w:r w:rsidRPr="00773AFD">
        <w:rPr>
          <w:noProof/>
        </w:rPr>
        <w:pict>
          <v:rect id="_x0000_s1027" style="position:absolute;left:0;text-align:left;margin-left:436.65pt;margin-top:3.9pt;width:127.25pt;height:40.2pt;z-index:251660288">
            <v:textbox style="mso-next-textbox:#_x0000_s1027">
              <w:txbxContent>
                <w:p w:rsidR="00750036" w:rsidRPr="00196E39" w:rsidRDefault="00750036" w:rsidP="00C6421D">
                  <w:pPr>
                    <w:jc w:val="center"/>
                    <w:rPr>
                      <w:sz w:val="20"/>
                      <w:szCs w:val="20"/>
                    </w:rPr>
                  </w:pPr>
                  <w:r w:rsidRPr="00196E39">
                    <w:rPr>
                      <w:sz w:val="20"/>
                      <w:szCs w:val="20"/>
                    </w:rPr>
                    <w:t>Приём, регистрация документов МФЦ Срок – 15 мин.</w:t>
                  </w:r>
                </w:p>
              </w:txbxContent>
            </v:textbox>
          </v:rect>
        </w:pict>
      </w:r>
      <w:r w:rsidRPr="00773AFD">
        <w:rPr>
          <w:noProof/>
        </w:rPr>
        <w:pict>
          <v:line id="_x0000_s1051" style="position:absolute;left:0;text-align:left;z-index:251684864" from="282.85pt,491.05pt" to="306.2pt,491.05pt">
            <v:stroke endarrow="block"/>
          </v:line>
        </w:pict>
      </w:r>
      <w:r w:rsidRPr="00773AFD">
        <w:rPr>
          <w:noProof/>
        </w:rPr>
        <w:pict>
          <v:line id="_x0000_s1066" style="position:absolute;left:0;text-align:left;flip:x;z-index:251700224" from="372pt,325.4pt" to="620.45pt,325.4pt">
            <v:stroke endarrow="block"/>
          </v:line>
        </w:pict>
      </w:r>
      <w:r w:rsidRPr="00773AFD">
        <w:rPr>
          <w:noProof/>
        </w:rPr>
        <w:pict>
          <v:line id="_x0000_s1069" style="position:absolute;left:0;text-align:left;flip:x;z-index:251703296" from="161.25pt,308.8pt" to="183.45pt,308.8pt">
            <v:stroke endarrow="block"/>
          </v:line>
        </w:pict>
      </w:r>
    </w:p>
    <w:p w:rsidR="00196E39" w:rsidRDefault="00196E39" w:rsidP="00C6421D">
      <w:pPr>
        <w:autoSpaceDE w:val="0"/>
        <w:autoSpaceDN w:val="0"/>
        <w:adjustRightInd w:val="0"/>
        <w:ind w:left="5757" w:hanging="57"/>
        <w:rPr>
          <w:color w:val="000000"/>
          <w:szCs w:val="28"/>
        </w:rPr>
      </w:pPr>
    </w:p>
    <w:p w:rsidR="00C6421D" w:rsidRDefault="00773AFD" w:rsidP="00C6421D">
      <w:pPr>
        <w:autoSpaceDE w:val="0"/>
        <w:autoSpaceDN w:val="0"/>
        <w:adjustRightInd w:val="0"/>
        <w:ind w:left="5757" w:hanging="57"/>
        <w:rPr>
          <w:color w:val="000000"/>
          <w:szCs w:val="28"/>
        </w:rPr>
      </w:pPr>
      <w:r w:rsidRPr="00773AFD">
        <w:rPr>
          <w:noProof/>
        </w:rPr>
        <w:pict>
          <v:shape id="_x0000_s1043" type="#_x0000_t32" style="position:absolute;left:0;text-align:left;margin-left:123.6pt;margin-top:11.9pt;width:.2pt;height:22.5pt;z-index:251676672" o:connectortype="straight">
            <v:stroke endarrow="block"/>
          </v:shape>
        </w:pict>
      </w:r>
      <w:r w:rsidRPr="00773AFD">
        <w:rPr>
          <w:noProof/>
        </w:rPr>
        <w:pict>
          <v:line id="_x0000_s1057" style="position:absolute;left:0;text-align:left;flip:x;z-index:251691008" from="421.65pt,5.9pt" to="436.65pt,5.9pt">
            <v:stroke endarrow="block"/>
          </v:line>
        </w:pict>
      </w:r>
      <w:r w:rsidRPr="00773AFD">
        <w:rPr>
          <w:noProof/>
        </w:rPr>
        <w:pict>
          <v:line id="_x0000_s1060" style="position:absolute;left:0;text-align:left;flip:x;z-index:251694080" from="241.8pt,-.1pt" to="265.35pt,-.1pt">
            <v:stroke endarrow="block"/>
          </v:line>
        </w:pict>
      </w:r>
    </w:p>
    <w:p w:rsidR="00C6421D" w:rsidRDefault="00C6421D" w:rsidP="00C6421D">
      <w:pPr>
        <w:autoSpaceDE w:val="0"/>
        <w:autoSpaceDN w:val="0"/>
        <w:adjustRightInd w:val="0"/>
        <w:ind w:left="5757" w:hanging="57"/>
        <w:rPr>
          <w:color w:val="000000"/>
          <w:szCs w:val="28"/>
        </w:rPr>
      </w:pPr>
    </w:p>
    <w:p w:rsidR="00C6421D" w:rsidRDefault="00773AFD" w:rsidP="00C6421D">
      <w:pPr>
        <w:autoSpaceDE w:val="0"/>
        <w:autoSpaceDN w:val="0"/>
        <w:adjustRightInd w:val="0"/>
        <w:ind w:left="5757" w:hanging="57"/>
        <w:rPr>
          <w:color w:val="000000"/>
          <w:szCs w:val="28"/>
        </w:rPr>
      </w:pPr>
      <w:r w:rsidRPr="00773AFD">
        <w:rPr>
          <w:noProof/>
        </w:rPr>
        <w:pict>
          <v:rect id="_x0000_s1062" style="position:absolute;left:0;text-align:left;margin-left:466.35pt;margin-top:7.9pt;width:240.45pt;height:20.1pt;z-index:251696128">
            <v:textbox style="mso-next-textbox:#_x0000_s1062">
              <w:txbxContent>
                <w:p w:rsidR="00750036" w:rsidRPr="002931B7" w:rsidRDefault="00750036" w:rsidP="00C6421D">
                  <w:pPr>
                    <w:jc w:val="center"/>
                  </w:pPr>
                  <w:r w:rsidRPr="00196E39">
                    <w:rPr>
                      <w:sz w:val="20"/>
                      <w:szCs w:val="20"/>
                    </w:rPr>
                    <w:t>Проверка документов специалистом. Срок – 1 день</w:t>
                  </w:r>
                  <w:r w:rsidRPr="002931B7">
                    <w:t>.</w:t>
                  </w:r>
                </w:p>
                <w:p w:rsidR="00750036" w:rsidRDefault="00750036" w:rsidP="00C6421D">
                  <w:pPr>
                    <w:jc w:val="center"/>
                  </w:pPr>
                </w:p>
              </w:txbxContent>
            </v:textbox>
          </v:rect>
        </w:pict>
      </w:r>
      <w:r w:rsidRPr="00773AFD">
        <w:rPr>
          <w:noProof/>
        </w:rPr>
        <w:pict>
          <v:rect id="_x0000_s1040" style="position:absolute;left:0;text-align:left;margin-left:223.65pt;margin-top:6.8pt;width:220.25pt;height:30.45pt;z-index:251673600">
            <v:textbox style="mso-next-textbox:#_x0000_s1040">
              <w:txbxContent>
                <w:p w:rsidR="00750036" w:rsidRPr="00196E39" w:rsidRDefault="00750036" w:rsidP="00C6421D">
                  <w:pPr>
                    <w:jc w:val="center"/>
                    <w:rPr>
                      <w:sz w:val="20"/>
                      <w:szCs w:val="20"/>
                    </w:rPr>
                  </w:pPr>
                  <w:r w:rsidRPr="00196E39">
                    <w:rPr>
                      <w:sz w:val="20"/>
                      <w:szCs w:val="20"/>
                    </w:rPr>
                    <w:t>Межведомственное взаимодействие в случае необходимости. Срок – 6 дней.</w:t>
                  </w:r>
                </w:p>
              </w:txbxContent>
            </v:textbox>
          </v:rect>
        </w:pict>
      </w:r>
      <w:r w:rsidRPr="00773AFD">
        <w:rPr>
          <w:noProof/>
        </w:rPr>
        <w:pict>
          <v:rect id="_x0000_s1029" style="position:absolute;left:0;text-align:left;margin-left:19.8pt;margin-top:6.8pt;width:181.55pt;height:30.45pt;z-index:251662336">
            <v:textbox style="mso-next-textbox:#_x0000_s1029">
              <w:txbxContent>
                <w:p w:rsidR="00750036" w:rsidRDefault="00750036" w:rsidP="00C6421D">
                  <w:pPr>
                    <w:jc w:val="center"/>
                  </w:pPr>
                  <w:r w:rsidRPr="00196E39">
                    <w:rPr>
                      <w:sz w:val="20"/>
                      <w:szCs w:val="20"/>
                    </w:rPr>
                    <w:t>Проверка документов специалистом администрации</w:t>
                  </w:r>
                  <w:r>
                    <w:rPr>
                      <w:sz w:val="20"/>
                      <w:szCs w:val="20"/>
                    </w:rPr>
                    <w:t>.</w:t>
                  </w:r>
                  <w:r>
                    <w:t xml:space="preserve"> </w:t>
                  </w:r>
                  <w:r w:rsidRPr="00E167B1">
                    <w:rPr>
                      <w:sz w:val="20"/>
                      <w:szCs w:val="20"/>
                    </w:rPr>
                    <w:t>Срок – 1 день.</w:t>
                  </w:r>
                </w:p>
              </w:txbxContent>
            </v:textbox>
          </v:rect>
        </w:pict>
      </w:r>
    </w:p>
    <w:p w:rsidR="00C6421D" w:rsidRDefault="00773AFD" w:rsidP="00C6421D">
      <w:pPr>
        <w:autoSpaceDE w:val="0"/>
        <w:autoSpaceDN w:val="0"/>
        <w:adjustRightInd w:val="0"/>
        <w:ind w:left="5757" w:hanging="57"/>
        <w:rPr>
          <w:color w:val="000000"/>
          <w:szCs w:val="28"/>
        </w:rPr>
      </w:pPr>
      <w:r w:rsidRPr="00773AFD">
        <w:rPr>
          <w:noProof/>
        </w:rPr>
        <w:pict>
          <v:line id="_x0000_s1063" style="position:absolute;left:0;text-align:left;z-index:251697152" from="444.25pt,2.8pt" to="466.35pt,2.8pt">
            <v:stroke endarrow="block"/>
          </v:line>
        </w:pict>
      </w:r>
      <w:r w:rsidRPr="00773AFD">
        <w:rPr>
          <w:noProof/>
        </w:rPr>
        <w:pict>
          <v:line id="_x0000_s1061" style="position:absolute;left:0;text-align:left;z-index:251695104" from="201.35pt,7.3pt" to="223.65pt,7.3pt">
            <v:stroke endarrow="block"/>
          </v:line>
        </w:pict>
      </w:r>
    </w:p>
    <w:p w:rsidR="00C6421D" w:rsidRDefault="00773AFD" w:rsidP="00C6421D">
      <w:pPr>
        <w:autoSpaceDE w:val="0"/>
        <w:autoSpaceDN w:val="0"/>
        <w:adjustRightInd w:val="0"/>
        <w:ind w:left="5757" w:hanging="57"/>
        <w:rPr>
          <w:color w:val="000000"/>
          <w:szCs w:val="28"/>
        </w:rPr>
      </w:pPr>
      <w:r w:rsidRPr="00773AFD">
        <w:rPr>
          <w:noProof/>
        </w:rPr>
        <w:pict>
          <v:shape id="_x0000_s1072" type="#_x0000_t32" style="position:absolute;left:0;text-align:left;margin-left:651.85pt;margin-top:.45pt;width:0;height:14.3pt;z-index:251706368" o:connectortype="straight">
            <v:stroke endarrow="block"/>
          </v:shape>
        </w:pict>
      </w:r>
      <w:r w:rsidRPr="00773AFD">
        <w:rPr>
          <w:noProof/>
        </w:rPr>
        <w:pict>
          <v:shape id="_x0000_s1037" type="#_x0000_t32" style="position:absolute;left:0;text-align:left;margin-left:487.25pt;margin-top:.45pt;width:.15pt;height:13.15pt;z-index:251670528" o:connectortype="straight">
            <v:stroke endarrow="block"/>
          </v:shape>
        </w:pict>
      </w:r>
    </w:p>
    <w:p w:rsidR="00C6421D" w:rsidRDefault="00773AFD" w:rsidP="00C6421D">
      <w:pPr>
        <w:autoSpaceDE w:val="0"/>
        <w:autoSpaceDN w:val="0"/>
        <w:adjustRightInd w:val="0"/>
        <w:ind w:left="5757" w:hanging="57"/>
        <w:rPr>
          <w:color w:val="000000"/>
          <w:szCs w:val="28"/>
        </w:rPr>
      </w:pPr>
      <w:r w:rsidRPr="00773AFD">
        <w:rPr>
          <w:noProof/>
        </w:rPr>
        <w:pict>
          <v:rect id="_x0000_s1038" style="position:absolute;left:0;text-align:left;margin-left:22.2pt;margin-top:6.7pt;width:284pt;height:22.15pt;z-index:251671552">
            <v:textbox style="mso-next-textbox:#_x0000_s1038">
              <w:txbxContent>
                <w:p w:rsidR="00750036" w:rsidRPr="00196E39" w:rsidRDefault="00750036" w:rsidP="00C6421D">
                  <w:pPr>
                    <w:jc w:val="center"/>
                    <w:rPr>
                      <w:sz w:val="20"/>
                      <w:szCs w:val="20"/>
                    </w:rPr>
                  </w:pPr>
                  <w:r w:rsidRPr="00196E39">
                    <w:rPr>
                      <w:sz w:val="20"/>
                      <w:szCs w:val="20"/>
                    </w:rPr>
                    <w:t>Согласование соглашения. Срок – 5 дней.</w:t>
                  </w:r>
                </w:p>
              </w:txbxContent>
            </v:textbox>
          </v:rect>
        </w:pict>
      </w:r>
      <w:r w:rsidRPr="00773AFD">
        <w:rPr>
          <w:noProof/>
        </w:rPr>
        <w:pict>
          <v:rect id="_x0000_s1044" style="position:absolute;left:0;text-align:left;margin-left:332.45pt;margin-top:.95pt;width:219.85pt;height:34.8pt;z-index:251677696">
            <v:textbox style="mso-next-textbox:#_x0000_s1044">
              <w:txbxContent>
                <w:p w:rsidR="00750036" w:rsidRPr="00196E39" w:rsidRDefault="00750036" w:rsidP="00C6421D">
                  <w:pPr>
                    <w:jc w:val="center"/>
                    <w:rPr>
                      <w:sz w:val="20"/>
                      <w:szCs w:val="20"/>
                    </w:rPr>
                  </w:pPr>
                  <w:r w:rsidRPr="00196E39">
                    <w:rPr>
                      <w:sz w:val="20"/>
                      <w:szCs w:val="20"/>
                    </w:rPr>
                    <w:t>Подготовка проекта Соглашения. Срок - 1 день.</w:t>
                  </w:r>
                </w:p>
              </w:txbxContent>
            </v:textbox>
          </v:rect>
        </w:pict>
      </w:r>
      <w:r w:rsidRPr="00773AFD">
        <w:rPr>
          <w:noProof/>
        </w:rPr>
        <w:pict>
          <v:rect id="_x0000_s1071" style="position:absolute;left:0;text-align:left;margin-left:563.95pt;margin-top:-.2pt;width:200.15pt;height:49.05pt;z-index:251705344">
            <v:textbox style="mso-next-textbox:#_x0000_s1071">
              <w:txbxContent>
                <w:p w:rsidR="00750036" w:rsidRPr="002931B7" w:rsidRDefault="00750036" w:rsidP="00C6421D">
                  <w:pPr>
                    <w:jc w:val="center"/>
                  </w:pPr>
                  <w:r w:rsidRPr="002931B7">
                    <w:t xml:space="preserve">Подготовка уведомления о </w:t>
                  </w:r>
                  <w:r w:rsidRPr="00196E39">
                    <w:rPr>
                      <w:sz w:val="20"/>
                      <w:szCs w:val="20"/>
                    </w:rPr>
                    <w:t>возврате</w:t>
                  </w:r>
                  <w:r w:rsidRPr="002931B7">
                    <w:t xml:space="preserve"> заявления. Срок - 10 дней со дня поступления</w:t>
                  </w:r>
                  <w:r>
                    <w:t xml:space="preserve"> </w:t>
                  </w:r>
                  <w:r w:rsidRPr="002931B7">
                    <w:t>заявления.</w:t>
                  </w:r>
                </w:p>
              </w:txbxContent>
            </v:textbox>
          </v:rect>
        </w:pict>
      </w:r>
    </w:p>
    <w:p w:rsidR="00C6421D" w:rsidRDefault="00773AFD" w:rsidP="00C6421D">
      <w:pPr>
        <w:autoSpaceDE w:val="0"/>
        <w:autoSpaceDN w:val="0"/>
        <w:adjustRightInd w:val="0"/>
        <w:ind w:left="5757" w:hanging="57"/>
        <w:rPr>
          <w:color w:val="000000"/>
          <w:szCs w:val="28"/>
        </w:rPr>
      </w:pPr>
      <w:r w:rsidRPr="00773AFD">
        <w:rPr>
          <w:noProof/>
        </w:rPr>
        <w:pict>
          <v:line id="_x0000_s1064" style="position:absolute;left:0;text-align:left;flip:x;z-index:251698176" from="306.2pt,9.3pt" to="330.95pt,9.3pt">
            <v:stroke endarrow="block"/>
          </v:line>
        </w:pict>
      </w:r>
    </w:p>
    <w:p w:rsidR="00C6421D" w:rsidRDefault="00773AFD" w:rsidP="00C6421D">
      <w:pPr>
        <w:autoSpaceDE w:val="0"/>
        <w:autoSpaceDN w:val="0"/>
        <w:adjustRightInd w:val="0"/>
        <w:ind w:left="5757" w:hanging="57"/>
        <w:rPr>
          <w:color w:val="000000"/>
          <w:szCs w:val="28"/>
        </w:rPr>
      </w:pPr>
      <w:r w:rsidRPr="00773AFD">
        <w:rPr>
          <w:noProof/>
        </w:rPr>
        <w:pict>
          <v:shape id="_x0000_s1045" type="#_x0000_t32" style="position:absolute;left:0;text-align:left;margin-left:155.55pt;margin-top:1.25pt;width:.05pt;height:15.7pt;z-index:251678720" o:connectortype="straight">
            <v:stroke endarrow="block"/>
          </v:shape>
        </w:pict>
      </w:r>
    </w:p>
    <w:p w:rsidR="00C6421D" w:rsidRDefault="00773AFD" w:rsidP="00C6421D">
      <w:pPr>
        <w:autoSpaceDE w:val="0"/>
        <w:autoSpaceDN w:val="0"/>
        <w:adjustRightInd w:val="0"/>
        <w:ind w:left="5757" w:hanging="57"/>
        <w:rPr>
          <w:color w:val="000000"/>
          <w:szCs w:val="28"/>
        </w:rPr>
      </w:pPr>
      <w:r w:rsidRPr="00773AFD">
        <w:rPr>
          <w:noProof/>
        </w:rPr>
        <w:pict>
          <v:shape id="_x0000_s1073" type="#_x0000_t32" style="position:absolute;left:0;text-align:left;margin-left:657.3pt;margin-top:7.45pt;width:0;height:14.85pt;z-index:251707392" o:connectortype="straight">
            <v:stroke endarrow="block"/>
          </v:shape>
        </w:pict>
      </w:r>
      <w:r w:rsidRPr="00773AFD">
        <w:rPr>
          <w:noProof/>
        </w:rPr>
        <w:pict>
          <v:rect id="_x0000_s1030" style="position:absolute;left:0;text-align:left;margin-left:312.5pt;margin-top:3.15pt;width:197.65pt;height:39.4pt;z-index:251663360">
            <v:textbox style="mso-next-textbox:#_x0000_s1030">
              <w:txbxContent>
                <w:p w:rsidR="00750036" w:rsidRPr="00196E39" w:rsidRDefault="00750036" w:rsidP="00C6421D">
                  <w:pPr>
                    <w:jc w:val="center"/>
                    <w:rPr>
                      <w:sz w:val="20"/>
                      <w:szCs w:val="20"/>
                    </w:rPr>
                  </w:pPr>
                  <w:r w:rsidRPr="00196E39">
                    <w:rPr>
                      <w:sz w:val="20"/>
                      <w:szCs w:val="20"/>
                    </w:rPr>
                    <w:t>Подготовка сопроводительного письма к Соглашению. Срок – 1 день.</w:t>
                  </w:r>
                </w:p>
              </w:txbxContent>
            </v:textbox>
          </v:rect>
        </w:pict>
      </w:r>
      <w:r w:rsidRPr="00773AFD">
        <w:rPr>
          <w:noProof/>
        </w:rPr>
        <w:pict>
          <v:rect id="_x0000_s1047" style="position:absolute;left:0;text-align:left;margin-left:19.8pt;margin-top:3.15pt;width:266.9pt;height:39.4pt;z-index:251680768">
            <v:textbox style="mso-next-textbox:#_x0000_s1047">
              <w:txbxContent>
                <w:p w:rsidR="00750036" w:rsidRPr="00196E39" w:rsidRDefault="00750036" w:rsidP="00C6421D">
                  <w:pPr>
                    <w:jc w:val="center"/>
                    <w:rPr>
                      <w:sz w:val="20"/>
                      <w:szCs w:val="20"/>
                    </w:rPr>
                  </w:pPr>
                  <w:r w:rsidRPr="00196E39">
                    <w:rPr>
                      <w:sz w:val="20"/>
                      <w:szCs w:val="20"/>
                    </w:rPr>
                    <w:t>Подписание, регистрация и выдача в соответствии со списком рассылки Соглашения администрацией. Срок – 3 дня.</w:t>
                  </w:r>
                </w:p>
                <w:p w:rsidR="00750036" w:rsidRDefault="00750036" w:rsidP="00C6421D"/>
              </w:txbxContent>
            </v:textbox>
          </v:rect>
        </w:pict>
      </w:r>
    </w:p>
    <w:p w:rsidR="00C6421D" w:rsidRDefault="00773AFD" w:rsidP="00C6421D">
      <w:pPr>
        <w:autoSpaceDE w:val="0"/>
        <w:autoSpaceDN w:val="0"/>
        <w:adjustRightInd w:val="0"/>
        <w:ind w:left="5757" w:hanging="57"/>
        <w:rPr>
          <w:color w:val="000000"/>
          <w:szCs w:val="28"/>
        </w:rPr>
      </w:pPr>
      <w:r w:rsidRPr="00773AFD">
        <w:rPr>
          <w:noProof/>
        </w:rPr>
        <w:pict>
          <v:rect id="_x0000_s1031" style="position:absolute;left:0;text-align:left;margin-left:563.95pt;margin-top:8.5pt;width:215.9pt;height:40.85pt;z-index:251664384">
            <v:textbox style="mso-next-textbox:#_x0000_s1031">
              <w:txbxContent>
                <w:p w:rsidR="00750036" w:rsidRPr="00196E39" w:rsidRDefault="00750036" w:rsidP="00C6421D">
                  <w:pPr>
                    <w:jc w:val="center"/>
                    <w:rPr>
                      <w:sz w:val="20"/>
                      <w:szCs w:val="20"/>
                    </w:rPr>
                  </w:pPr>
                  <w:r w:rsidRPr="00196E39">
                    <w:rPr>
                      <w:sz w:val="20"/>
                      <w:szCs w:val="20"/>
                    </w:rPr>
                    <w:t xml:space="preserve">Регистрация письма, уведомления. </w:t>
                  </w:r>
                </w:p>
                <w:p w:rsidR="00750036" w:rsidRPr="00196E39" w:rsidRDefault="00750036" w:rsidP="00C6421D">
                  <w:pPr>
                    <w:jc w:val="center"/>
                    <w:rPr>
                      <w:sz w:val="20"/>
                      <w:szCs w:val="20"/>
                    </w:rPr>
                  </w:pPr>
                  <w:r w:rsidRPr="00196E39">
                    <w:rPr>
                      <w:sz w:val="20"/>
                      <w:szCs w:val="20"/>
                    </w:rPr>
                    <w:t>Срок – 1 день.</w:t>
                  </w:r>
                </w:p>
              </w:txbxContent>
            </v:textbox>
          </v:rect>
        </w:pict>
      </w:r>
      <w:r w:rsidRPr="00773AFD">
        <w:rPr>
          <w:noProof/>
        </w:rPr>
        <w:pict>
          <v:line id="_x0000_s1065" style="position:absolute;left:0;text-align:left;z-index:251699200" from="286.7pt,8.5pt" to="311.45pt,8.5pt">
            <v:stroke endarrow="block"/>
          </v:line>
        </w:pict>
      </w:r>
    </w:p>
    <w:p w:rsidR="00C6421D" w:rsidRDefault="00773AFD" w:rsidP="00C6421D">
      <w:pPr>
        <w:autoSpaceDE w:val="0"/>
        <w:autoSpaceDN w:val="0"/>
        <w:adjustRightInd w:val="0"/>
        <w:rPr>
          <w:color w:val="000000"/>
          <w:szCs w:val="28"/>
        </w:rPr>
      </w:pPr>
      <w:r w:rsidRPr="00773AFD">
        <w:rPr>
          <w:noProof/>
        </w:rPr>
        <w:pict>
          <v:line id="_x0000_s1032" style="position:absolute;z-index:251665408" from="510.15pt,5.2pt" to="563.95pt,5.2pt">
            <v:stroke endarrow="block"/>
          </v:line>
        </w:pict>
      </w:r>
    </w:p>
    <w:p w:rsidR="00C6421D" w:rsidRPr="00B47A40" w:rsidRDefault="00773AFD" w:rsidP="00C6421D">
      <w:pPr>
        <w:rPr>
          <w:szCs w:val="28"/>
        </w:rPr>
      </w:pPr>
      <w:r w:rsidRPr="00773AFD">
        <w:rPr>
          <w:noProof/>
        </w:rPr>
        <w:pict>
          <v:shape id="_x0000_s1075" type="#_x0000_t32" style="position:absolute;margin-left:72.3pt;margin-top:1.15pt;width:0;height:15.7pt;z-index:251709440" o:connectortype="straight">
            <v:stroke endarrow="block"/>
          </v:shape>
        </w:pict>
      </w:r>
      <w:r w:rsidRPr="00773AFD">
        <w:rPr>
          <w:noProof/>
        </w:rPr>
        <w:pict>
          <v:shape id="_x0000_s1042" type="#_x0000_t32" style="position:absolute;margin-left:247.5pt;margin-top:1.15pt;width:.2pt;height:15.7pt;flip:x;z-index:251675648" o:connectortype="straight">
            <v:stroke endarrow="block"/>
          </v:shape>
        </w:pict>
      </w:r>
    </w:p>
    <w:p w:rsidR="00C6421D" w:rsidRPr="00B47A40" w:rsidRDefault="00773AFD" w:rsidP="00C6421D">
      <w:pPr>
        <w:rPr>
          <w:szCs w:val="28"/>
        </w:rPr>
      </w:pPr>
      <w:r w:rsidRPr="00773AFD">
        <w:rPr>
          <w:noProof/>
        </w:rPr>
        <w:pict>
          <v:rect id="_x0000_s1049" style="position:absolute;margin-left:169.2pt;margin-top:3.05pt;width:348.5pt;height:32.3pt;z-index:251682816">
            <v:textbox style="mso-next-textbox:#_x0000_s1049">
              <w:txbxContent>
                <w:p w:rsidR="00750036" w:rsidRPr="00196E39" w:rsidRDefault="00750036" w:rsidP="00C6421D">
                  <w:pPr>
                    <w:jc w:val="center"/>
                    <w:rPr>
                      <w:sz w:val="20"/>
                      <w:szCs w:val="20"/>
                    </w:rPr>
                  </w:pPr>
                  <w:r w:rsidRPr="00196E39">
                    <w:rPr>
                      <w:sz w:val="20"/>
                      <w:szCs w:val="20"/>
                    </w:rPr>
                    <w:t>Снятие с контроля и передача результата услуги в МФЦ администрацией. Срок - 1 день.</w:t>
                  </w:r>
                </w:p>
              </w:txbxContent>
            </v:textbox>
          </v:rect>
        </w:pict>
      </w:r>
      <w:r w:rsidRPr="00773AFD">
        <w:rPr>
          <w:noProof/>
        </w:rPr>
        <w:pict>
          <v:rect id="_x0000_s1039" style="position:absolute;margin-left:2.6pt;margin-top:3.05pt;width:137.75pt;height:66.05pt;z-index:251672576">
            <v:textbox style="mso-next-textbox:#_x0000_s1039">
              <w:txbxContent>
                <w:p w:rsidR="00750036" w:rsidRPr="00A12622" w:rsidRDefault="00750036" w:rsidP="00C6421D">
                  <w:pPr>
                    <w:jc w:val="center"/>
                    <w:rPr>
                      <w:sz w:val="20"/>
                      <w:szCs w:val="20"/>
                    </w:rPr>
                  </w:pPr>
                  <w:r w:rsidRPr="00A12622">
                    <w:rPr>
                      <w:sz w:val="20"/>
                      <w:szCs w:val="20"/>
                    </w:rPr>
                    <w:t>Снятие с контроля и отправление канцелярией администрации результата услуги по почте заявителю. Срок - 1 день.</w:t>
                  </w:r>
                </w:p>
              </w:txbxContent>
            </v:textbox>
          </v:rect>
        </w:pict>
      </w:r>
      <w:r>
        <w:rPr>
          <w:noProof/>
          <w:szCs w:val="28"/>
        </w:rPr>
        <w:pict>
          <v:shape id="_x0000_s1074" type="#_x0000_t32" style="position:absolute;margin-left:664.2pt;margin-top:7.95pt;width:0;height:9.85pt;z-index:251708416" o:connectortype="straight">
            <v:stroke endarrow="block"/>
          </v:shape>
        </w:pict>
      </w:r>
    </w:p>
    <w:p w:rsidR="00C6421D" w:rsidRPr="00B47A40" w:rsidRDefault="00773AFD" w:rsidP="00C6421D">
      <w:pPr>
        <w:rPr>
          <w:szCs w:val="28"/>
        </w:rPr>
      </w:pPr>
      <w:r w:rsidRPr="00773AFD">
        <w:rPr>
          <w:noProof/>
        </w:rPr>
        <w:pict>
          <v:rect id="_x0000_s1067" style="position:absolute;margin-left:606.7pt;margin-top:4pt;width:157.4pt;height:30.3pt;z-index:251701248">
            <v:textbox style="mso-next-textbox:#_x0000_s1067">
              <w:txbxContent>
                <w:p w:rsidR="00750036" w:rsidRPr="00196E39" w:rsidRDefault="00750036" w:rsidP="00C6421D">
                  <w:pPr>
                    <w:jc w:val="center"/>
                    <w:rPr>
                      <w:sz w:val="20"/>
                      <w:szCs w:val="20"/>
                    </w:rPr>
                  </w:pPr>
                  <w:r w:rsidRPr="00196E39">
                    <w:rPr>
                      <w:sz w:val="20"/>
                      <w:szCs w:val="20"/>
                    </w:rPr>
                    <w:t xml:space="preserve">Передача результата услуги в администрацию. </w:t>
                  </w:r>
                </w:p>
              </w:txbxContent>
            </v:textbox>
          </v:rect>
        </w:pict>
      </w:r>
    </w:p>
    <w:p w:rsidR="00C6421D" w:rsidRDefault="00C6421D" w:rsidP="00C6421D">
      <w:pPr>
        <w:rPr>
          <w:szCs w:val="28"/>
        </w:rPr>
      </w:pPr>
    </w:p>
    <w:p w:rsidR="00C6421D" w:rsidRPr="009A2132" w:rsidRDefault="00C6421D" w:rsidP="00C6421D">
      <w:pPr>
        <w:spacing w:after="200" w:line="276" w:lineRule="auto"/>
        <w:rPr>
          <w:szCs w:val="28"/>
        </w:rPr>
      </w:pPr>
    </w:p>
    <w:p w:rsidR="00C6421D" w:rsidRPr="00F072F6" w:rsidRDefault="00C6421D" w:rsidP="00C6421D">
      <w:pPr>
        <w:jc w:val="both"/>
      </w:pPr>
    </w:p>
    <w:sectPr w:rsidR="00C6421D" w:rsidRPr="00F072F6" w:rsidSect="00C6421D">
      <w:pgSz w:w="16838" w:h="11906" w:orient="landscape"/>
      <w:pgMar w:top="1418" w:right="567"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54" w:rsidRDefault="00C84854" w:rsidP="00FD23E9">
      <w:r>
        <w:separator/>
      </w:r>
    </w:p>
  </w:endnote>
  <w:endnote w:type="continuationSeparator" w:id="0">
    <w:p w:rsidR="00C84854" w:rsidRDefault="00C84854" w:rsidP="00FD2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54" w:rsidRDefault="00C84854" w:rsidP="00FD23E9">
      <w:r>
        <w:separator/>
      </w:r>
    </w:p>
  </w:footnote>
  <w:footnote w:type="continuationSeparator" w:id="0">
    <w:p w:rsidR="00C84854" w:rsidRDefault="00C84854" w:rsidP="00FD2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36" w:rsidRDefault="00773AFD" w:rsidP="004E3E9C">
    <w:pPr>
      <w:pStyle w:val="a3"/>
      <w:framePr w:wrap="around" w:vAnchor="text" w:hAnchor="margin" w:xAlign="center" w:y="1"/>
      <w:rPr>
        <w:rStyle w:val="a5"/>
      </w:rPr>
    </w:pPr>
    <w:r>
      <w:rPr>
        <w:rStyle w:val="a5"/>
      </w:rPr>
      <w:fldChar w:fldCharType="begin"/>
    </w:r>
    <w:r w:rsidR="00750036">
      <w:rPr>
        <w:rStyle w:val="a5"/>
      </w:rPr>
      <w:instrText xml:space="preserve">PAGE  </w:instrText>
    </w:r>
    <w:r>
      <w:rPr>
        <w:rStyle w:val="a5"/>
      </w:rPr>
      <w:fldChar w:fldCharType="end"/>
    </w:r>
  </w:p>
  <w:p w:rsidR="00750036" w:rsidRDefault="007500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15F91"/>
    <w:rsid w:val="00045A7D"/>
    <w:rsid w:val="000841D0"/>
    <w:rsid w:val="00096A40"/>
    <w:rsid w:val="000B1900"/>
    <w:rsid w:val="00117DA6"/>
    <w:rsid w:val="00122FD2"/>
    <w:rsid w:val="001244FA"/>
    <w:rsid w:val="00196E39"/>
    <w:rsid w:val="001A3E3D"/>
    <w:rsid w:val="001F6FDA"/>
    <w:rsid w:val="00261F65"/>
    <w:rsid w:val="002A5F0F"/>
    <w:rsid w:val="002C7CB4"/>
    <w:rsid w:val="002E2B7B"/>
    <w:rsid w:val="00322A81"/>
    <w:rsid w:val="003C35F5"/>
    <w:rsid w:val="00403263"/>
    <w:rsid w:val="004214C0"/>
    <w:rsid w:val="0048119F"/>
    <w:rsid w:val="004A4BB0"/>
    <w:rsid w:val="004B4965"/>
    <w:rsid w:val="004E368B"/>
    <w:rsid w:val="004E3E9C"/>
    <w:rsid w:val="004F7E40"/>
    <w:rsid w:val="00535BCC"/>
    <w:rsid w:val="005A1D26"/>
    <w:rsid w:val="005B2FED"/>
    <w:rsid w:val="005C0453"/>
    <w:rsid w:val="005C12A5"/>
    <w:rsid w:val="005F455C"/>
    <w:rsid w:val="006206BC"/>
    <w:rsid w:val="00663AF6"/>
    <w:rsid w:val="006C75C4"/>
    <w:rsid w:val="006F4885"/>
    <w:rsid w:val="0070209B"/>
    <w:rsid w:val="0072250F"/>
    <w:rsid w:val="00750036"/>
    <w:rsid w:val="00773AFD"/>
    <w:rsid w:val="0079225E"/>
    <w:rsid w:val="007B4B8A"/>
    <w:rsid w:val="007C6F44"/>
    <w:rsid w:val="007F68B9"/>
    <w:rsid w:val="00857ED8"/>
    <w:rsid w:val="008D6D8B"/>
    <w:rsid w:val="00933C89"/>
    <w:rsid w:val="00957F1D"/>
    <w:rsid w:val="0097174B"/>
    <w:rsid w:val="009A55E1"/>
    <w:rsid w:val="00A11227"/>
    <w:rsid w:val="00A12622"/>
    <w:rsid w:val="00A603DC"/>
    <w:rsid w:val="00AB5847"/>
    <w:rsid w:val="00AC2598"/>
    <w:rsid w:val="00B02017"/>
    <w:rsid w:val="00B10796"/>
    <w:rsid w:val="00B15F91"/>
    <w:rsid w:val="00B31A33"/>
    <w:rsid w:val="00B5656D"/>
    <w:rsid w:val="00B636F3"/>
    <w:rsid w:val="00BA44F7"/>
    <w:rsid w:val="00BB5E53"/>
    <w:rsid w:val="00BC112B"/>
    <w:rsid w:val="00BC243E"/>
    <w:rsid w:val="00BE5758"/>
    <w:rsid w:val="00C6421D"/>
    <w:rsid w:val="00C81101"/>
    <w:rsid w:val="00C837C4"/>
    <w:rsid w:val="00C84854"/>
    <w:rsid w:val="00CD2581"/>
    <w:rsid w:val="00CE33A3"/>
    <w:rsid w:val="00D23B6D"/>
    <w:rsid w:val="00D43DF8"/>
    <w:rsid w:val="00DA35B2"/>
    <w:rsid w:val="00DF7ADE"/>
    <w:rsid w:val="00E167B1"/>
    <w:rsid w:val="00E30066"/>
    <w:rsid w:val="00E9417E"/>
    <w:rsid w:val="00F072F6"/>
    <w:rsid w:val="00F50CBB"/>
    <w:rsid w:val="00F7339E"/>
    <w:rsid w:val="00F92D7C"/>
    <w:rsid w:val="00FD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4" type="connector" idref="#_x0000_s1035"/>
        <o:r id="V:Rule15" type="connector" idref="#_x0000_s1055"/>
        <o:r id="V:Rule16" type="connector" idref="#_x0000_s1056"/>
        <o:r id="V:Rule17" type="connector" idref="#_x0000_s1036"/>
        <o:r id="V:Rule18" type="connector" idref="#_x0000_s1075"/>
        <o:r id="V:Rule19" type="connector" idref="#_x0000_s1074"/>
        <o:r id="V:Rule20" type="connector" idref="#_x0000_s1058"/>
        <o:r id="V:Rule21" type="connector" idref="#_x0000_s1045"/>
        <o:r id="V:Rule22" type="connector" idref="#_x0000_s1043"/>
        <o:r id="V:Rule23" type="connector" idref="#_x0000_s1072"/>
        <o:r id="V:Rule24" type="connector" idref="#_x0000_s1073"/>
        <o:r id="V:Rule25" type="connector" idref="#_x0000_s1037"/>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F91"/>
    <w:pPr>
      <w:tabs>
        <w:tab w:val="center" w:pos="4677"/>
        <w:tab w:val="right" w:pos="9355"/>
      </w:tabs>
    </w:pPr>
  </w:style>
  <w:style w:type="character" w:customStyle="1" w:styleId="a4">
    <w:name w:val="Верхний колонтитул Знак"/>
    <w:basedOn w:val="a0"/>
    <w:link w:val="a3"/>
    <w:uiPriority w:val="99"/>
    <w:locked/>
    <w:rsid w:val="00B15F91"/>
    <w:rPr>
      <w:rFonts w:ascii="Times New Roman" w:hAnsi="Times New Roman" w:cs="Times New Roman"/>
      <w:sz w:val="24"/>
      <w:szCs w:val="24"/>
      <w:lang w:eastAsia="ru-RU"/>
    </w:rPr>
  </w:style>
  <w:style w:type="character" w:styleId="a5">
    <w:name w:val="page number"/>
    <w:basedOn w:val="a0"/>
    <w:uiPriority w:val="99"/>
    <w:rsid w:val="00B15F91"/>
    <w:rPr>
      <w:rFonts w:cs="Times New Roman"/>
    </w:rPr>
  </w:style>
  <w:style w:type="paragraph" w:styleId="a6">
    <w:name w:val="No Spacing"/>
    <w:uiPriority w:val="99"/>
    <w:qFormat/>
    <w:rsid w:val="00B15F91"/>
    <w:pPr>
      <w:widowControl w:val="0"/>
      <w:suppressAutoHyphens/>
      <w:autoSpaceDE w:val="0"/>
    </w:pPr>
    <w:rPr>
      <w:rFonts w:ascii="Times New Roman" w:hAnsi="Times New Roman"/>
      <w:sz w:val="20"/>
      <w:szCs w:val="20"/>
      <w:lang w:eastAsia="ar-SA"/>
    </w:rPr>
  </w:style>
  <w:style w:type="paragraph" w:customStyle="1" w:styleId="1">
    <w:name w:val="Абзац списка1"/>
    <w:basedOn w:val="a"/>
    <w:uiPriority w:val="99"/>
    <w:rsid w:val="00B15F91"/>
    <w:pPr>
      <w:ind w:left="720"/>
    </w:pPr>
  </w:style>
  <w:style w:type="paragraph" w:styleId="a7">
    <w:name w:val="Balloon Text"/>
    <w:basedOn w:val="a"/>
    <w:link w:val="a8"/>
    <w:uiPriority w:val="99"/>
    <w:semiHidden/>
    <w:rsid w:val="00B15F91"/>
    <w:rPr>
      <w:rFonts w:ascii="Tahoma" w:hAnsi="Tahoma" w:cs="Tahoma"/>
      <w:sz w:val="16"/>
      <w:szCs w:val="16"/>
    </w:rPr>
  </w:style>
  <w:style w:type="character" w:customStyle="1" w:styleId="a8">
    <w:name w:val="Текст выноски Знак"/>
    <w:basedOn w:val="a0"/>
    <w:link w:val="a7"/>
    <w:uiPriority w:val="99"/>
    <w:semiHidden/>
    <w:locked/>
    <w:rsid w:val="00B15F91"/>
    <w:rPr>
      <w:rFonts w:ascii="Tahoma" w:hAnsi="Tahoma" w:cs="Tahoma"/>
      <w:sz w:val="16"/>
      <w:szCs w:val="16"/>
      <w:lang w:eastAsia="ru-RU"/>
    </w:rPr>
  </w:style>
  <w:style w:type="character" w:styleId="a9">
    <w:name w:val="Hyperlink"/>
    <w:basedOn w:val="a0"/>
    <w:uiPriority w:val="99"/>
    <w:rsid w:val="00B15F91"/>
    <w:rPr>
      <w:rFonts w:cs="Times New Roman"/>
      <w:color w:val="0000FF"/>
      <w:u w:val="single"/>
    </w:rPr>
  </w:style>
  <w:style w:type="character" w:customStyle="1" w:styleId="aa">
    <w:name w:val="Гипертекстовая ссылка"/>
    <w:uiPriority w:val="99"/>
    <w:rsid w:val="00B15F91"/>
    <w:rPr>
      <w:rFonts w:ascii="Times New Roman" w:hAnsi="Times New Roman"/>
      <w:color w:val="008000"/>
    </w:rPr>
  </w:style>
  <w:style w:type="paragraph" w:customStyle="1" w:styleId="ab">
    <w:name w:val="Прижатый влево"/>
    <w:basedOn w:val="a"/>
    <w:next w:val="a"/>
    <w:uiPriority w:val="99"/>
    <w:rsid w:val="00B15F91"/>
    <w:pPr>
      <w:autoSpaceDE w:val="0"/>
      <w:autoSpaceDN w:val="0"/>
      <w:adjustRightInd w:val="0"/>
    </w:pPr>
    <w:rPr>
      <w:rFonts w:ascii="Arial" w:hAnsi="Arial" w:cs="Arial"/>
    </w:rPr>
  </w:style>
  <w:style w:type="paragraph" w:customStyle="1" w:styleId="ConsPlusNormal">
    <w:name w:val="ConsPlusNormal"/>
    <w:rsid w:val="00B15F91"/>
    <w:pPr>
      <w:widowControl w:val="0"/>
      <w:autoSpaceDE w:val="0"/>
      <w:autoSpaceDN w:val="0"/>
      <w:adjustRightInd w:val="0"/>
    </w:pPr>
    <w:rPr>
      <w:rFonts w:ascii="Arial" w:eastAsia="Times New Roman" w:hAnsi="Arial" w:cs="Arial"/>
      <w:sz w:val="20"/>
      <w:szCs w:val="20"/>
    </w:rPr>
  </w:style>
  <w:style w:type="paragraph" w:styleId="ac">
    <w:name w:val="footer"/>
    <w:basedOn w:val="a"/>
    <w:link w:val="ad"/>
    <w:uiPriority w:val="99"/>
    <w:semiHidden/>
    <w:rsid w:val="00857ED8"/>
    <w:pPr>
      <w:tabs>
        <w:tab w:val="center" w:pos="4677"/>
        <w:tab w:val="right" w:pos="9355"/>
      </w:tabs>
    </w:pPr>
  </w:style>
  <w:style w:type="character" w:customStyle="1" w:styleId="ad">
    <w:name w:val="Нижний колонтитул Знак"/>
    <w:basedOn w:val="a0"/>
    <w:link w:val="ac"/>
    <w:uiPriority w:val="99"/>
    <w:semiHidden/>
    <w:locked/>
    <w:rsid w:val="00857ED8"/>
    <w:rPr>
      <w:rFonts w:ascii="Times New Roman" w:hAnsi="Times New Roman" w:cs="Times New Roman"/>
      <w:sz w:val="24"/>
      <w:szCs w:val="24"/>
      <w:lang w:eastAsia="ru-RU"/>
    </w:rPr>
  </w:style>
  <w:style w:type="paragraph" w:styleId="ae">
    <w:name w:val="Body Text"/>
    <w:basedOn w:val="a"/>
    <w:link w:val="af"/>
    <w:uiPriority w:val="99"/>
    <w:rsid w:val="004B4965"/>
    <w:pPr>
      <w:jc w:val="both"/>
    </w:pPr>
    <w:rPr>
      <w:rFonts w:eastAsia="Calibri"/>
      <w:sz w:val="28"/>
      <w:szCs w:val="20"/>
    </w:rPr>
  </w:style>
  <w:style w:type="character" w:customStyle="1" w:styleId="af">
    <w:name w:val="Основной текст Знак"/>
    <w:basedOn w:val="a0"/>
    <w:link w:val="ae"/>
    <w:uiPriority w:val="99"/>
    <w:semiHidden/>
    <w:rsid w:val="003535C5"/>
    <w:rPr>
      <w:rFonts w:ascii="Times New Roman" w:eastAsia="Times New Roman" w:hAnsi="Times New Roman"/>
      <w:sz w:val="24"/>
      <w:szCs w:val="24"/>
    </w:rPr>
  </w:style>
  <w:style w:type="paragraph" w:styleId="af0">
    <w:name w:val="Plain Text"/>
    <w:basedOn w:val="a"/>
    <w:link w:val="af1"/>
    <w:uiPriority w:val="99"/>
    <w:rsid w:val="004B4965"/>
    <w:rPr>
      <w:rFonts w:ascii="Courier New" w:eastAsia="Calibri" w:hAnsi="Courier New"/>
      <w:sz w:val="20"/>
      <w:szCs w:val="20"/>
    </w:rPr>
  </w:style>
  <w:style w:type="character" w:customStyle="1" w:styleId="af1">
    <w:name w:val="Текст Знак"/>
    <w:basedOn w:val="a0"/>
    <w:link w:val="af0"/>
    <w:uiPriority w:val="99"/>
    <w:semiHidden/>
    <w:rsid w:val="003535C5"/>
    <w:rPr>
      <w:rFonts w:ascii="Courier New" w:eastAsia="Times New Roman" w:hAnsi="Courier New" w:cs="Courier New"/>
      <w:sz w:val="20"/>
      <w:szCs w:val="20"/>
    </w:rPr>
  </w:style>
  <w:style w:type="character" w:customStyle="1" w:styleId="2">
    <w:name w:val="Основной текст (2)_"/>
    <w:basedOn w:val="a0"/>
    <w:link w:val="20"/>
    <w:uiPriority w:val="99"/>
    <w:locked/>
    <w:rsid w:val="004B4965"/>
    <w:rPr>
      <w:rFonts w:cs="Times New Roman"/>
      <w:b/>
      <w:bCs/>
      <w:spacing w:val="10"/>
      <w:sz w:val="22"/>
      <w:szCs w:val="22"/>
      <w:shd w:val="clear" w:color="auto" w:fill="FFFFFF"/>
      <w:lang w:bidi="ar-SA"/>
    </w:rPr>
  </w:style>
  <w:style w:type="paragraph" w:customStyle="1" w:styleId="20">
    <w:name w:val="Основной текст (2)"/>
    <w:basedOn w:val="a"/>
    <w:link w:val="2"/>
    <w:uiPriority w:val="99"/>
    <w:rsid w:val="004B4965"/>
    <w:pPr>
      <w:shd w:val="clear" w:color="auto" w:fill="FFFFFF"/>
      <w:spacing w:before="600" w:after="300" w:line="245" w:lineRule="exact"/>
    </w:pPr>
    <w:rPr>
      <w:rFonts w:eastAsia="Calibri"/>
      <w:b/>
      <w:bCs/>
      <w:noProof/>
      <w:spacing w:val="10"/>
      <w:sz w:val="22"/>
      <w:szCs w:val="22"/>
      <w:shd w:val="clear" w:color="auto" w:fill="FFFFFF"/>
    </w:rPr>
  </w:style>
  <w:style w:type="character" w:customStyle="1" w:styleId="Bodytext">
    <w:name w:val="Body text"/>
    <w:basedOn w:val="a0"/>
    <w:uiPriority w:val="99"/>
    <w:rsid w:val="004B4965"/>
    <w:rPr>
      <w:rFonts w:cs="Times New Roman"/>
      <w:sz w:val="27"/>
      <w:szCs w:val="27"/>
      <w:u w:val="single"/>
      <w:lang w:bidi="ar-SA"/>
    </w:rPr>
  </w:style>
  <w:style w:type="character" w:customStyle="1" w:styleId="Bodytext0">
    <w:name w:val="Body text_"/>
    <w:basedOn w:val="a0"/>
    <w:link w:val="Bodytext1"/>
    <w:rsid w:val="00CD2581"/>
    <w:rPr>
      <w:sz w:val="27"/>
      <w:szCs w:val="27"/>
      <w:shd w:val="clear" w:color="auto" w:fill="FFFFFF"/>
    </w:rPr>
  </w:style>
  <w:style w:type="paragraph" w:customStyle="1" w:styleId="Bodytext1">
    <w:name w:val="Body text1"/>
    <w:basedOn w:val="a"/>
    <w:link w:val="Bodytext0"/>
    <w:rsid w:val="00CD2581"/>
    <w:pPr>
      <w:shd w:val="clear" w:color="auto" w:fill="FFFFFF"/>
      <w:spacing w:after="420" w:line="442" w:lineRule="exact"/>
      <w:ind w:hanging="960"/>
      <w:jc w:val="both"/>
    </w:pPr>
    <w:rPr>
      <w:rFonts w:ascii="Calibri" w:eastAsia="Calibri" w:hAnsi="Calibri"/>
      <w:sz w:val="27"/>
      <w:szCs w:val="27"/>
      <w:shd w:val="clear" w:color="auto" w:fill="FFFFFF"/>
    </w:rPr>
  </w:style>
  <w:style w:type="paragraph" w:styleId="21">
    <w:name w:val="Body Text 2"/>
    <w:basedOn w:val="a"/>
    <w:link w:val="22"/>
    <w:uiPriority w:val="99"/>
    <w:semiHidden/>
    <w:unhideWhenUsed/>
    <w:rsid w:val="00535BCC"/>
    <w:pPr>
      <w:spacing w:after="120" w:line="480" w:lineRule="auto"/>
    </w:pPr>
  </w:style>
  <w:style w:type="character" w:customStyle="1" w:styleId="22">
    <w:name w:val="Основной текст 2 Знак"/>
    <w:basedOn w:val="a0"/>
    <w:link w:val="21"/>
    <w:uiPriority w:val="99"/>
    <w:semiHidden/>
    <w:rsid w:val="00535BC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23</Pages>
  <Words>10573</Words>
  <Characters>60271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1</cp:lastModifiedBy>
  <cp:revision>17</cp:revision>
  <dcterms:created xsi:type="dcterms:W3CDTF">2016-06-07T08:39:00Z</dcterms:created>
  <dcterms:modified xsi:type="dcterms:W3CDTF">2016-07-07T10:20:00Z</dcterms:modified>
</cp:coreProperties>
</file>