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77" w:rsidRPr="00390575" w:rsidRDefault="00EA6677" w:rsidP="00EA6677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bCs w:val="0"/>
          <w:sz w:val="24"/>
          <w:szCs w:val="24"/>
        </w:rPr>
      </w:pPr>
      <w:r w:rsidRPr="008524D5">
        <w:rPr>
          <w:bCs w:val="0"/>
          <w:sz w:val="24"/>
          <w:szCs w:val="24"/>
        </w:rPr>
        <w:t>Государственная регистрация права собственности</w:t>
      </w:r>
      <w:r>
        <w:rPr>
          <w:bCs w:val="0"/>
          <w:sz w:val="24"/>
          <w:szCs w:val="24"/>
        </w:rPr>
        <w:br/>
      </w:r>
      <w:r w:rsidRPr="008524D5">
        <w:rPr>
          <w:bCs w:val="0"/>
          <w:sz w:val="24"/>
          <w:szCs w:val="24"/>
        </w:rPr>
        <w:t>на жило</w:t>
      </w:r>
      <w:r>
        <w:rPr>
          <w:bCs w:val="0"/>
          <w:sz w:val="24"/>
          <w:szCs w:val="24"/>
        </w:rPr>
        <w:t>е</w:t>
      </w:r>
      <w:r w:rsidRPr="008524D5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помещение,</w:t>
      </w:r>
      <w:r w:rsidRPr="008524D5">
        <w:rPr>
          <w:bCs w:val="0"/>
          <w:sz w:val="24"/>
          <w:szCs w:val="24"/>
        </w:rPr>
        <w:t xml:space="preserve"> </w:t>
      </w:r>
      <w:r w:rsidRPr="00390575">
        <w:rPr>
          <w:bCs w:val="0"/>
          <w:sz w:val="24"/>
          <w:szCs w:val="24"/>
        </w:rPr>
        <w:t>приобретаем</w:t>
      </w:r>
      <w:r>
        <w:rPr>
          <w:bCs w:val="0"/>
          <w:sz w:val="24"/>
          <w:szCs w:val="24"/>
        </w:rPr>
        <w:t xml:space="preserve">ое </w:t>
      </w:r>
      <w:r w:rsidRPr="00390575">
        <w:rPr>
          <w:bCs w:val="0"/>
          <w:sz w:val="24"/>
          <w:szCs w:val="24"/>
        </w:rPr>
        <w:t>в порядке наследования</w:t>
      </w:r>
    </w:p>
    <w:p w:rsidR="00EA6677" w:rsidRDefault="00EA6677" w:rsidP="00EA66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677" w:rsidRPr="008524D5" w:rsidRDefault="00EA6677" w:rsidP="00EA6677">
      <w:pPr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524D5">
        <w:rPr>
          <w:rFonts w:ascii="Times New Roman" w:hAnsi="Times New Roman"/>
          <w:b/>
          <w:sz w:val="24"/>
          <w:szCs w:val="24"/>
        </w:rPr>
        <w:t>Получатель – физическое лицо</w:t>
      </w:r>
    </w:p>
    <w:p w:rsidR="00EA6677" w:rsidRPr="00390575" w:rsidRDefault="00EA6677" w:rsidP="00EA6677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1) заявление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правообладателя либо нотариуса (помощника  нотариуса) 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о государственной регистрации права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(оригинал)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A6677" w:rsidRPr="00390575" w:rsidRDefault="00EA6677" w:rsidP="00EA6677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2) документ, удостоверяющий личность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(оригинал)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A6677" w:rsidRPr="00276857" w:rsidRDefault="00EA6677" w:rsidP="00EA6677">
      <w:pPr>
        <w:shd w:val="clear" w:color="auto" w:fill="FFFFFF"/>
        <w:spacing w:before="240" w:after="24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3) документ об уплате государственной пошлины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и копия). </w:t>
      </w:r>
      <w:r w:rsidRPr="00276857">
        <w:rPr>
          <w:rFonts w:ascii="Times New Roman" w:hAnsi="Times New Roman"/>
          <w:sz w:val="24"/>
          <w:szCs w:val="24"/>
        </w:rPr>
        <w:t>(Не представляется, если физическое лицо на основании статьи 333.35 Н</w:t>
      </w:r>
      <w:r>
        <w:rPr>
          <w:rFonts w:ascii="Times New Roman" w:hAnsi="Times New Roman"/>
          <w:sz w:val="24"/>
          <w:szCs w:val="24"/>
        </w:rPr>
        <w:t xml:space="preserve">К РФ </w:t>
      </w:r>
      <w:r w:rsidRPr="00276857">
        <w:rPr>
          <w:rFonts w:ascii="Times New Roman" w:hAnsi="Times New Roman"/>
          <w:sz w:val="24"/>
          <w:szCs w:val="24"/>
        </w:rPr>
        <w:t>освобождено от уплаты государственной пошлины; в случаях, установленных статьей 333.35 Н</w:t>
      </w:r>
      <w:r>
        <w:rPr>
          <w:rFonts w:ascii="Times New Roman" w:hAnsi="Times New Roman"/>
          <w:sz w:val="24"/>
          <w:szCs w:val="24"/>
        </w:rPr>
        <w:t>К РФ</w:t>
      </w:r>
      <w:r w:rsidRPr="00276857">
        <w:rPr>
          <w:rFonts w:ascii="Times New Roman" w:hAnsi="Times New Roman"/>
          <w:sz w:val="24"/>
          <w:szCs w:val="24"/>
        </w:rPr>
        <w:t>, вместо указанного документа представляется документ, являющийся основанием для предоставления льготы (оригинал и копия).)</w:t>
      </w:r>
      <w:r w:rsidR="008A6FCD">
        <w:rPr>
          <w:rStyle w:val="a8"/>
          <w:rFonts w:ascii="Times New Roman" w:hAnsi="Times New Roman"/>
          <w:sz w:val="24"/>
          <w:szCs w:val="24"/>
        </w:rPr>
        <w:footnoteReference w:id="1"/>
      </w:r>
      <w:r w:rsidRPr="00276857">
        <w:rPr>
          <w:rFonts w:ascii="Times New Roman" w:hAnsi="Times New Roman"/>
          <w:sz w:val="24"/>
          <w:szCs w:val="24"/>
        </w:rPr>
        <w:t xml:space="preserve">; </w:t>
      </w:r>
    </w:p>
    <w:p w:rsidR="00EA6677" w:rsidRPr="00390575" w:rsidRDefault="00EA6677" w:rsidP="00EA6677">
      <w:pPr>
        <w:shd w:val="clear" w:color="auto" w:fill="FFFFFF"/>
        <w:spacing w:before="240" w:after="24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4) документ, подтверждающий полномочия представителя правообладателя (если от имени правообладателя действует его представитель)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и копия)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A6677" w:rsidRPr="00390575" w:rsidRDefault="00EA6677" w:rsidP="00EA6677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 xml:space="preserve">5) свидетельство о праве на наследство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(оригинал и копия)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A6677" w:rsidRPr="00390575" w:rsidRDefault="00EA6677" w:rsidP="00BB79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6) соглашение о разделе наследственного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(соглашение о выделении из наследства доли одного или нескольких наследников) 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(при заключении такого соглашения наследниками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том числе после выдачи им свидетельств(а) о праве на наследство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(если соглашение совершено в простой письменной форме</w:t>
      </w:r>
      <w:r w:rsidRPr="008839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оригинал, не менее 2 экз.</w:t>
      </w:r>
      <w:r w:rsidRPr="008839E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если соглашение нотариально удостоверено – не менее 2 экз., один из которых оригинал)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3E51" w:rsidRDefault="00333E51" w:rsidP="00BB793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EA6677" w:rsidRDefault="00EA6677" w:rsidP="00BB793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проведении правовой экспертизы представленных документов государственный регистратор </w:t>
      </w:r>
      <w:r>
        <w:rPr>
          <w:rFonts w:ascii="Times New Roman" w:hAnsi="Times New Roman"/>
          <w:b/>
          <w:sz w:val="24"/>
          <w:szCs w:val="24"/>
          <w:lang w:eastAsia="ru-RU"/>
        </w:rPr>
        <w:t>обязан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принять необходимые меры по получению дополнительных сведений и (или) подтверждению подлинности документов или достоверности указанных в них сведений.</w:t>
      </w:r>
    </w:p>
    <w:p w:rsidR="00EA6677" w:rsidRPr="0048301C" w:rsidRDefault="00EA6677" w:rsidP="00EA6677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пошлина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0F8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>000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поступлении жилого помещения в общую долевую собственность нескольких наследников, в связи с чем каждый из них (одновременно или в различное время) обращается за государственной регистрацией принадлежащей ему доли в праве общей долевой собственности, возникшем с момента открытия наследства, </w:t>
      </w:r>
      <w:r w:rsidR="00F30F8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000 рублей уплачивает каждое физическое лицо - наследник). </w:t>
      </w:r>
    </w:p>
    <w:p w:rsidR="00EA6677" w:rsidRPr="008524D5" w:rsidRDefault="00EA6677" w:rsidP="00EA6677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предоставления услуги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AB4A42">
        <w:rPr>
          <w:rFonts w:ascii="Times New Roman" w:hAnsi="Times New Roman"/>
          <w:sz w:val="24"/>
          <w:szCs w:val="24"/>
          <w:lang w:eastAsia="ru-RU"/>
        </w:rPr>
        <w:t>3</w:t>
      </w:r>
      <w:r w:rsidR="00F30F87">
        <w:rPr>
          <w:rFonts w:ascii="Times New Roman" w:hAnsi="Times New Roman"/>
          <w:sz w:val="24"/>
          <w:szCs w:val="24"/>
          <w:lang w:eastAsia="ru-RU"/>
        </w:rPr>
        <w:t xml:space="preserve"> рабочих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приема 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>заявления и документов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необходимых для предоставления данной услуги.</w:t>
      </w:r>
    </w:p>
    <w:p w:rsidR="00EA6677" w:rsidRPr="008524D5" w:rsidRDefault="00EA6677" w:rsidP="00EA667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 услуги: </w:t>
      </w:r>
      <w:r w:rsidRPr="00EE74DF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>видетельство о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осударственной регистрации права (оригинал).</w:t>
      </w:r>
    </w:p>
    <w:p w:rsidR="00EA6677" w:rsidRPr="008524D5" w:rsidRDefault="00EA6677" w:rsidP="00EA6677">
      <w:pPr>
        <w:pageBreakBefore/>
        <w:shd w:val="clear" w:color="auto" w:fill="FFFFFF"/>
        <w:spacing w:before="120" w:after="120" w:line="240" w:lineRule="auto"/>
        <w:ind w:firstLine="709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Получатель – юридическое лицо</w:t>
      </w:r>
    </w:p>
    <w:p w:rsidR="00EA6677" w:rsidRPr="001A24A1" w:rsidRDefault="00EA6677" w:rsidP="00EA667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A1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правообладателя либо нотариуса (помощника  нотариуса) 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о государственной регистрации права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(оригинал)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A6677" w:rsidRPr="001A24A1" w:rsidRDefault="00EA6677" w:rsidP="00EA667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A1">
        <w:rPr>
          <w:rFonts w:ascii="Times New Roman" w:eastAsia="Times New Roman" w:hAnsi="Times New Roman"/>
          <w:sz w:val="24"/>
          <w:szCs w:val="24"/>
          <w:lang w:eastAsia="ru-RU"/>
        </w:rPr>
        <w:t xml:space="preserve">2) документ, удостоверяющий личность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представителя юридического лица (оригинал)</w:t>
      </w:r>
      <w:r w:rsidRPr="001A24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A6677" w:rsidRPr="00276857" w:rsidRDefault="00EA6677" w:rsidP="00EA6677">
      <w:pPr>
        <w:shd w:val="clear" w:color="auto" w:fill="FFFFFF"/>
        <w:spacing w:before="240" w:after="24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1A24A1">
        <w:rPr>
          <w:rFonts w:ascii="Times New Roman" w:eastAsia="Times New Roman" w:hAnsi="Times New Roman"/>
          <w:sz w:val="24"/>
          <w:szCs w:val="24"/>
          <w:lang w:eastAsia="ru-RU"/>
        </w:rPr>
        <w:t>3) документ об уплате государственной пошлины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и копия).</w:t>
      </w:r>
      <w:r w:rsidRPr="00276857">
        <w:rPr>
          <w:rFonts w:ascii="Times New Roman" w:hAnsi="Times New Roman"/>
          <w:sz w:val="24"/>
          <w:szCs w:val="24"/>
        </w:rPr>
        <w:t xml:space="preserve"> (Не представляется, если </w:t>
      </w:r>
      <w:r>
        <w:rPr>
          <w:rFonts w:ascii="Times New Roman" w:hAnsi="Times New Roman"/>
          <w:sz w:val="24"/>
          <w:szCs w:val="24"/>
        </w:rPr>
        <w:t>юридическое</w:t>
      </w:r>
      <w:r w:rsidRPr="00276857">
        <w:rPr>
          <w:rFonts w:ascii="Times New Roman" w:hAnsi="Times New Roman"/>
          <w:sz w:val="24"/>
          <w:szCs w:val="24"/>
        </w:rPr>
        <w:t xml:space="preserve"> лицо на основании статьи 333.35 Н</w:t>
      </w:r>
      <w:r>
        <w:rPr>
          <w:rFonts w:ascii="Times New Roman" w:hAnsi="Times New Roman"/>
          <w:sz w:val="24"/>
          <w:szCs w:val="24"/>
        </w:rPr>
        <w:t xml:space="preserve">К РФ </w:t>
      </w:r>
      <w:r w:rsidRPr="00276857">
        <w:rPr>
          <w:rFonts w:ascii="Times New Roman" w:hAnsi="Times New Roman"/>
          <w:sz w:val="24"/>
          <w:szCs w:val="24"/>
        </w:rPr>
        <w:t>освобождено от уплаты государственной пошлины.)</w:t>
      </w:r>
      <w:r w:rsidR="00C441B0">
        <w:rPr>
          <w:rStyle w:val="a8"/>
          <w:rFonts w:ascii="Times New Roman" w:hAnsi="Times New Roman"/>
          <w:sz w:val="24"/>
          <w:szCs w:val="24"/>
        </w:rPr>
        <w:footnoteReference w:id="2"/>
      </w:r>
      <w:r w:rsidRPr="00276857">
        <w:rPr>
          <w:rFonts w:ascii="Times New Roman" w:hAnsi="Times New Roman"/>
          <w:sz w:val="24"/>
          <w:szCs w:val="24"/>
        </w:rPr>
        <w:t xml:space="preserve">; </w:t>
      </w:r>
    </w:p>
    <w:p w:rsidR="00EA6677" w:rsidRPr="001A24A1" w:rsidRDefault="00EA6677" w:rsidP="00EA667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A1">
        <w:rPr>
          <w:rFonts w:ascii="Times New Roman" w:eastAsia="Times New Roman" w:hAnsi="Times New Roman"/>
          <w:sz w:val="24"/>
          <w:szCs w:val="24"/>
          <w:lang w:eastAsia="ru-RU"/>
        </w:rPr>
        <w:t>4) документы, подтверждающие полномочия представителя юридического лица  действовать от имени юридического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либо нотариально заверенная копия</w:t>
      </w:r>
      <w:r w:rsidRPr="00F839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копия,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A16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таким документом является акт органа государственной власти или органа местного самоуправления – надлежаще </w:t>
      </w:r>
      <w:r w:rsidRPr="003F7201">
        <w:rPr>
          <w:rFonts w:ascii="Times New Roman" w:hAnsi="Times New Roman"/>
          <w:sz w:val="24"/>
          <w:szCs w:val="24"/>
          <w:lang w:eastAsia="ru-RU"/>
        </w:rPr>
        <w:t>заверенная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копия, 2 экз.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A24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A6677" w:rsidRDefault="00EA6677" w:rsidP="00EA667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A1">
        <w:rPr>
          <w:rFonts w:ascii="Times New Roman" w:eastAsia="Times New Roman" w:hAnsi="Times New Roman"/>
          <w:sz w:val="24"/>
          <w:szCs w:val="24"/>
          <w:lang w:eastAsia="ru-RU"/>
        </w:rPr>
        <w:t>5) учредительные документы юридического лица (со вс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еми изменениями и дополнениями) (оригинал либо нотариально удостоверенная копия и копия)</w:t>
      </w:r>
      <w:r w:rsidR="00333E51">
        <w:rPr>
          <w:rStyle w:val="a8"/>
          <w:rFonts w:ascii="Times New Roman" w:eastAsia="Times New Roman" w:hAnsi="Times New Roman"/>
          <w:sz w:val="24"/>
          <w:szCs w:val="24"/>
          <w:lang w:eastAsia="ru-RU"/>
        </w:rPr>
        <w:footnoteReference w:id="3"/>
      </w:r>
      <w:r w:rsidRPr="001A24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A6677" w:rsidRPr="001A24A1" w:rsidRDefault="00EA6677" w:rsidP="00EA667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A24A1">
        <w:rPr>
          <w:rFonts w:ascii="Times New Roman" w:eastAsia="Times New Roman" w:hAnsi="Times New Roman"/>
          <w:sz w:val="24"/>
          <w:szCs w:val="24"/>
          <w:lang w:eastAsia="ru-RU"/>
        </w:rPr>
        <w:t>) свидетельство о праве на наследство (оригинал и копия);</w:t>
      </w:r>
    </w:p>
    <w:p w:rsidR="00EA6677" w:rsidRPr="00390575" w:rsidRDefault="00EA6677" w:rsidP="00EA6677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) соглашение о разделе наследственного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(соглашение о выделении из наследства доли одного или нескольких наследников)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заключении такого соглашения наследниками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том числе после выдачи им свидетельств(а) о праве на наследство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(если соглашение совершено в простой письменной форме</w:t>
      </w:r>
      <w:r w:rsidRPr="008839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оригинал, не менее 2 экз.</w:t>
      </w:r>
      <w:r w:rsidRPr="008839E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если соглашение нотариально удостоверено – не менее 2 экз., один из которых оригинал)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A6677" w:rsidRDefault="00EA6677" w:rsidP="00EA667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Заявителем – юридическим лицом по собственной инициативе</w:t>
      </w:r>
      <w:r w:rsidRPr="00367B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0910">
        <w:rPr>
          <w:rFonts w:ascii="Times New Roman" w:hAnsi="Times New Roman"/>
          <w:sz w:val="24"/>
          <w:szCs w:val="24"/>
          <w:lang w:eastAsia="ru-RU"/>
        </w:rPr>
        <w:t>могут быть представлены документы, подтверждающие государственную регистрацию юридического лица 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оригинал либо нотариально заверенная копия и копия</w:t>
      </w:r>
      <w:r w:rsidRPr="009C0910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 В случае если заявителем такой документ не представлен по собственной инициативе</w:t>
      </w:r>
      <w:r w:rsidRPr="009C0910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сведения </w:t>
      </w:r>
      <w:r w:rsidRPr="009C0910">
        <w:rPr>
          <w:rFonts w:ascii="Times New Roman" w:hAnsi="Times New Roman"/>
          <w:sz w:val="24"/>
          <w:szCs w:val="24"/>
          <w:lang w:eastAsia="ru-RU"/>
        </w:rPr>
        <w:t>запрашиваются органом, осуществляющим государственную регистрацию прав, в порядке межведомственного взаимодействия.</w:t>
      </w:r>
    </w:p>
    <w:p w:rsidR="00EA6677" w:rsidRPr="009C0910" w:rsidRDefault="00EA6677" w:rsidP="00EA667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проведении правовой экспертизы представленных документов государственный регистратор </w:t>
      </w:r>
      <w:r>
        <w:rPr>
          <w:rFonts w:ascii="Times New Roman" w:hAnsi="Times New Roman"/>
          <w:b/>
          <w:sz w:val="24"/>
          <w:szCs w:val="24"/>
          <w:lang w:eastAsia="ru-RU"/>
        </w:rPr>
        <w:t>обязан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принять необходимые меры по получению дополнительных сведений и (или) подтверждению подлинности документов или достоверности указанных в них сведений.</w:t>
      </w:r>
    </w:p>
    <w:p w:rsidR="00EA6677" w:rsidRPr="0048301C" w:rsidRDefault="00EA6677" w:rsidP="00EA6677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пошлина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0F87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 xml:space="preserve"> 000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поступлении жилого помещения в общую долевую собственность нескольких наследников, в связи с чем каждый из них (одновременно или в различное время) обращается за государственной регистрацией принадлежащей ему доли в праве общей долевой собственности, возникшем с момента открытия наследства, </w:t>
      </w:r>
      <w:r w:rsidR="00F30F87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000 рублей уплачивает каждое юридическое лицо - наследник). </w:t>
      </w:r>
    </w:p>
    <w:p w:rsidR="00EA6677" w:rsidRPr="008524D5" w:rsidRDefault="00EA6677" w:rsidP="00EA6677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предоставления услуги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AB4A42">
        <w:rPr>
          <w:rFonts w:ascii="Times New Roman" w:hAnsi="Times New Roman"/>
          <w:sz w:val="24"/>
          <w:szCs w:val="24"/>
          <w:lang w:eastAsia="ru-RU"/>
        </w:rPr>
        <w:t>3</w:t>
      </w:r>
      <w:r w:rsidR="00F30F87">
        <w:rPr>
          <w:rFonts w:ascii="Times New Roman" w:hAnsi="Times New Roman"/>
          <w:sz w:val="24"/>
          <w:szCs w:val="24"/>
          <w:lang w:eastAsia="ru-RU"/>
        </w:rPr>
        <w:t xml:space="preserve"> рабочих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приема 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и документов, необходимых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>данной услуги.</w:t>
      </w:r>
    </w:p>
    <w:p w:rsidR="00EA6677" w:rsidRPr="008524D5" w:rsidRDefault="00EA6677" w:rsidP="00EA667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 услуги: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>видетельство о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осударственной регистрации права (оригинал).</w:t>
      </w:r>
    </w:p>
    <w:p w:rsidR="008063C0" w:rsidRDefault="008063C0"/>
    <w:sectPr w:rsidR="008063C0" w:rsidSect="00643F04">
      <w:headerReference w:type="even" r:id="rId8"/>
      <w:headerReference w:type="default" r:id="rId9"/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9C0" w:rsidRDefault="004029C0" w:rsidP="00F336D8">
      <w:pPr>
        <w:spacing w:after="0" w:line="240" w:lineRule="auto"/>
      </w:pPr>
      <w:r>
        <w:separator/>
      </w:r>
    </w:p>
  </w:endnote>
  <w:endnote w:type="continuationSeparator" w:id="0">
    <w:p w:rsidR="004029C0" w:rsidRDefault="004029C0" w:rsidP="00F3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9C0" w:rsidRDefault="004029C0" w:rsidP="00F336D8">
      <w:pPr>
        <w:spacing w:after="0" w:line="240" w:lineRule="auto"/>
      </w:pPr>
      <w:r>
        <w:separator/>
      </w:r>
    </w:p>
  </w:footnote>
  <w:footnote w:type="continuationSeparator" w:id="0">
    <w:p w:rsidR="004029C0" w:rsidRDefault="004029C0" w:rsidP="00F336D8">
      <w:pPr>
        <w:spacing w:after="0" w:line="240" w:lineRule="auto"/>
      </w:pPr>
      <w:r>
        <w:continuationSeparator/>
      </w:r>
    </w:p>
  </w:footnote>
  <w:footnote w:id="1">
    <w:p w:rsidR="008A6FCD" w:rsidRPr="008A6FCD" w:rsidRDefault="008A6FCD" w:rsidP="008A6FCD">
      <w:pPr>
        <w:pStyle w:val="a6"/>
        <w:ind w:firstLine="709"/>
        <w:rPr>
          <w:rFonts w:ascii="Times New Roman" w:hAnsi="Times New Roman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 w:rsidRPr="008A6FCD">
        <w:rPr>
          <w:rFonts w:ascii="Times New Roman" w:hAnsi="Times New Roman"/>
          <w:sz w:val="22"/>
          <w:szCs w:val="22"/>
        </w:rPr>
        <w:t>Заявитель вправе не представлять указанный документ с 01.10.2013</w:t>
      </w:r>
    </w:p>
  </w:footnote>
  <w:footnote w:id="2">
    <w:p w:rsidR="00C441B0" w:rsidRDefault="00C441B0" w:rsidP="00C441B0">
      <w:pPr>
        <w:pStyle w:val="a6"/>
        <w:ind w:firstLine="709"/>
      </w:pPr>
      <w:r>
        <w:rPr>
          <w:rStyle w:val="a8"/>
        </w:rPr>
        <w:footnoteRef/>
      </w:r>
      <w:r>
        <w:t xml:space="preserve"> </w:t>
      </w:r>
      <w:r w:rsidRPr="008A6FCD">
        <w:rPr>
          <w:rFonts w:ascii="Times New Roman" w:hAnsi="Times New Roman"/>
          <w:sz w:val="22"/>
          <w:szCs w:val="22"/>
        </w:rPr>
        <w:t>Заявитель вправе не представлять указанный документ с 01.10.2013</w:t>
      </w:r>
    </w:p>
  </w:footnote>
  <w:footnote w:id="3">
    <w:p w:rsidR="003B0CCD" w:rsidRDefault="00333E51" w:rsidP="003B0CCD">
      <w:pPr>
        <w:pStyle w:val="a6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 xml:space="preserve">Не представляются в случае, если указанные документы ранее представлялись в регистрирующий орган, и право юридического лица было зарегистрировано при условии, что с момента проведения регистрации права не регистрировались изменения учредительных документов </w:t>
      </w:r>
      <w:r w:rsidR="003B0CCD">
        <w:rPr>
          <w:rFonts w:ascii="Times New Roman" w:hAnsi="Times New Roman"/>
          <w:sz w:val="22"/>
          <w:szCs w:val="22"/>
        </w:rPr>
        <w:t>(п.4 ст.16 ФЗ от 21.07.1997 №122-ФЗ «О государственной регистрации прав на недвижимое имущество и сделок с ним»).</w:t>
      </w:r>
    </w:p>
    <w:p w:rsidR="00333E51" w:rsidRDefault="00333E51" w:rsidP="00333E51">
      <w:pPr>
        <w:pStyle w:val="a6"/>
        <w:ind w:firstLine="709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CF" w:rsidRDefault="00971351" w:rsidP="00DD00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66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46CF" w:rsidRDefault="00600D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CF" w:rsidRDefault="00971351" w:rsidP="00DD00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66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0DE7">
      <w:rPr>
        <w:rStyle w:val="a5"/>
        <w:noProof/>
      </w:rPr>
      <w:t>2</w:t>
    </w:r>
    <w:r>
      <w:rPr>
        <w:rStyle w:val="a5"/>
      </w:rPr>
      <w:fldChar w:fldCharType="end"/>
    </w:r>
  </w:p>
  <w:p w:rsidR="001246CF" w:rsidRDefault="00600D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84C"/>
    <w:rsid w:val="000A6E3F"/>
    <w:rsid w:val="00205891"/>
    <w:rsid w:val="00333E51"/>
    <w:rsid w:val="00365885"/>
    <w:rsid w:val="003B0CCD"/>
    <w:rsid w:val="004029C0"/>
    <w:rsid w:val="00463DDC"/>
    <w:rsid w:val="00600DE7"/>
    <w:rsid w:val="006265C7"/>
    <w:rsid w:val="0065484C"/>
    <w:rsid w:val="008063C0"/>
    <w:rsid w:val="008A6FCD"/>
    <w:rsid w:val="009243ED"/>
    <w:rsid w:val="00971351"/>
    <w:rsid w:val="00AB4A42"/>
    <w:rsid w:val="00BB793C"/>
    <w:rsid w:val="00BC3458"/>
    <w:rsid w:val="00C441B0"/>
    <w:rsid w:val="00DE56A0"/>
    <w:rsid w:val="00EA6677"/>
    <w:rsid w:val="00F30F87"/>
    <w:rsid w:val="00F3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77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EA6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EA6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6677"/>
    <w:rPr>
      <w:rFonts w:ascii="Calibri" w:eastAsia="Calibri" w:hAnsi="Calibri" w:cs="Times New Roman"/>
    </w:rPr>
  </w:style>
  <w:style w:type="character" w:styleId="a5">
    <w:name w:val="page number"/>
    <w:basedOn w:val="a0"/>
    <w:rsid w:val="00EA6677"/>
  </w:style>
  <w:style w:type="paragraph" w:customStyle="1" w:styleId="CharChar">
    <w:name w:val="Знак Знак Char Char"/>
    <w:basedOn w:val="a"/>
    <w:rsid w:val="00BC3458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6">
    <w:name w:val="footnote text"/>
    <w:basedOn w:val="a"/>
    <w:link w:val="a7"/>
    <w:uiPriority w:val="99"/>
    <w:semiHidden/>
    <w:unhideWhenUsed/>
    <w:rsid w:val="00BC345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C345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C3458"/>
    <w:rPr>
      <w:vertAlign w:val="superscript"/>
    </w:rPr>
  </w:style>
  <w:style w:type="character" w:customStyle="1" w:styleId="apple-converted-space">
    <w:name w:val="apple-converted-space"/>
    <w:basedOn w:val="a0"/>
    <w:rsid w:val="00BC3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77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EA6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EA6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6677"/>
    <w:rPr>
      <w:rFonts w:ascii="Calibri" w:eastAsia="Calibri" w:hAnsi="Calibri" w:cs="Times New Roman"/>
    </w:rPr>
  </w:style>
  <w:style w:type="character" w:styleId="a5">
    <w:name w:val="page number"/>
    <w:basedOn w:val="a0"/>
    <w:rsid w:val="00EA6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C0DD9-D4A3-4EF8-898F-70CCCB81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Микова </dc:creator>
  <cp:keywords/>
  <dc:description/>
  <cp:lastModifiedBy>Администратор</cp:lastModifiedBy>
  <cp:revision>1</cp:revision>
  <dcterms:created xsi:type="dcterms:W3CDTF">2013-02-24T06:22:00Z</dcterms:created>
  <dcterms:modified xsi:type="dcterms:W3CDTF">2015-10-16T10:08:00Z</dcterms:modified>
</cp:coreProperties>
</file>