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D" w:rsidRPr="0014426B" w:rsidRDefault="00EF028D" w:rsidP="00EF028D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14426B">
        <w:rPr>
          <w:bCs w:val="0"/>
          <w:sz w:val="24"/>
          <w:szCs w:val="24"/>
        </w:rPr>
        <w:t xml:space="preserve">Государственная регистрация права собственности на объект </w:t>
      </w:r>
      <w:r>
        <w:rPr>
          <w:bCs w:val="0"/>
          <w:sz w:val="24"/>
          <w:szCs w:val="24"/>
        </w:rPr>
        <w:t>недвижимости, переданный</w:t>
      </w:r>
      <w:r w:rsidRPr="0014426B">
        <w:rPr>
          <w:bCs w:val="0"/>
          <w:sz w:val="24"/>
          <w:szCs w:val="24"/>
        </w:rPr>
        <w:t xml:space="preserve"> в качестве вклада в уставный капитал юридического лица</w:t>
      </w:r>
    </w:p>
    <w:p w:rsidR="00EF028D" w:rsidRPr="0014426B" w:rsidRDefault="00EF028D" w:rsidP="00EF028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F028D" w:rsidRDefault="00EF028D" w:rsidP="00EF028D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426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Получатель – юридическое лицо</w:t>
      </w:r>
    </w:p>
    <w:p w:rsidR="00EF028D" w:rsidRPr="009C0910" w:rsidRDefault="00EF028D" w:rsidP="00EF028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EF028D" w:rsidRPr="007A3AA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A3AAD">
        <w:rPr>
          <w:rFonts w:ascii="Times New Roman" w:eastAsia="Times New Roman" w:hAnsi="Times New Roman"/>
          <w:sz w:val="24"/>
          <w:szCs w:val="24"/>
          <w:lang w:eastAsia="ru-RU"/>
        </w:rPr>
        <w:t>заявлени</w:t>
      </w:r>
      <w:proofErr w:type="gramStart"/>
      <w:r w:rsidRPr="007A3AAD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Pr="007A3AAD">
        <w:rPr>
          <w:rFonts w:ascii="Times New Roman" w:eastAsia="Times New Roman" w:hAnsi="Times New Roman"/>
          <w:sz w:val="24"/>
          <w:szCs w:val="24"/>
          <w:lang w:eastAsia="ru-RU"/>
        </w:rPr>
        <w:t xml:space="preserve">я) о государственной регистрации (оригинал): </w:t>
      </w:r>
    </w:p>
    <w:p w:rsidR="00EF028D" w:rsidRPr="007A3AA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AA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перехода права – представляет лицо, отчуждающее объект недвижимости; </w:t>
      </w:r>
    </w:p>
    <w:p w:rsidR="00EF028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AAD">
        <w:rPr>
          <w:rFonts w:ascii="Times New Roman" w:eastAsia="Times New Roman" w:hAnsi="Times New Roman"/>
          <w:sz w:val="24"/>
          <w:szCs w:val="24"/>
          <w:lang w:eastAsia="ru-RU"/>
        </w:rPr>
        <w:t>права – представляет лицо, приобретающее объект недвижимости;</w:t>
      </w:r>
    </w:p>
    <w:p w:rsidR="00EF028D" w:rsidRPr="000F3433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 (оригинал);</w:t>
      </w:r>
    </w:p>
    <w:p w:rsidR="00EF028D" w:rsidRPr="000F3433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 (оригинал и копия</w:t>
      </w:r>
      <w:r>
        <w:rPr>
          <w:rFonts w:ascii="Times New Roman" w:hAnsi="Times New Roman"/>
          <w:sz w:val="24"/>
          <w:szCs w:val="24"/>
        </w:rPr>
        <w:t>)</w:t>
      </w:r>
      <w:r w:rsidR="00A6471C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276857">
        <w:rPr>
          <w:rFonts w:ascii="Times New Roman" w:hAnsi="Times New Roman"/>
          <w:sz w:val="24"/>
          <w:szCs w:val="24"/>
        </w:rPr>
        <w:t xml:space="preserve">; </w:t>
      </w:r>
    </w:p>
    <w:p w:rsidR="00EF028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документы, подтверждающие полномочия представителя юридического лица  действовать от имени юридического лица (оригинал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 нотариально заверенная копия</w:t>
      </w:r>
      <w:r w:rsidRPr="00F8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>и копия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F1C44">
        <w:rPr>
          <w:rFonts w:ascii="Times New Roman" w:eastAsia="Times New Roman" w:hAnsi="Times New Roman"/>
          <w:sz w:val="24"/>
          <w:szCs w:val="24"/>
          <w:lang w:eastAsia="ru-RU"/>
        </w:rPr>
        <w:t>а если таким документом является акт органа государственной власти или органа местного самоуправления – надлежаще заверенная копия, 2 экз.</w:t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F028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77D">
        <w:rPr>
          <w:rFonts w:ascii="Times New Roman" w:eastAsia="Times New Roman" w:hAnsi="Times New Roman"/>
          <w:sz w:val="24"/>
          <w:szCs w:val="24"/>
          <w:lang w:eastAsia="ru-RU"/>
        </w:rPr>
        <w:t>5) документы, подтверждающие полномочия представителя физического лица, отчуждающего объект недвижимости (оригинал и копия; если таким лицом является юридическое лицо - оригинал либо нотариально заверенная копия и копия, а если таким документом является акт органа государственной власти или органа местного самоуправления – надлежаще заверенная копия, 2 экз.);</w:t>
      </w:r>
    </w:p>
    <w:p w:rsidR="00EF028D" w:rsidRPr="000F3433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 xml:space="preserve">) учредительные документы юридического лица (со всеми изменениями и дополнениями) (оригинал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 xml:space="preserve"> нотариально заверенная копия и копия)</w:t>
      </w:r>
      <w:r w:rsidR="002D3BB3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28D" w:rsidRPr="000F3433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правоустанавливающий документ, подтверждающ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собственности лица, отчуждающего объект недвижимости.  </w:t>
      </w:r>
      <w:r w:rsidRPr="007A3AAD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право лица, отчуждающего объект недвижимости, ранее было зарегистрировано в установленном Федеральным законом от 21.07.1997 № 122-ФЗ              «О государственной регистрации прав на недвижимое имущество и сделок с ним» (далее - Закон о регистрации) порядке, представляется оригинал документа, который после проведения государственной регистрации перехода права возвращается этому лицу. Если право на отчуждаемый объект недвижимости возникло до введения в действие Закона о регистрации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A3AAD">
        <w:rPr>
          <w:rFonts w:ascii="Times New Roman" w:eastAsia="Times New Roman" w:hAnsi="Times New Roman"/>
          <w:sz w:val="24"/>
          <w:szCs w:val="24"/>
          <w:lang w:eastAsia="ru-RU"/>
        </w:rPr>
        <w:t>(до 31.01.1998) или в соответствии с федеральным законом не с момента его государственной регистрации (например, в связи с реорганизацией), и данное право ранее не было зарегистрировано в установленном Законом о регистрации порядке, лицом, отчуждающим объект недвижимости, также представляются заявление о государственной регистрации права на отчуждаемый объект и иные необходимые для ее проведения документы, в том числе правоустанавливающий документ</w:t>
      </w:r>
      <w:r w:rsidRPr="000F34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28D" w:rsidRPr="0014426B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решение об учреждении общества и (или)</w:t>
      </w:r>
      <w:r w:rsidRPr="002C054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его устава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(внесении изменений в устав) </w:t>
      </w:r>
      <w:r w:rsidRPr="002C0542">
        <w:rPr>
          <w:rFonts w:ascii="Times New Roman" w:eastAsia="Times New Roman" w:hAnsi="Times New Roman"/>
          <w:sz w:val="24"/>
          <w:szCs w:val="24"/>
          <w:lang w:eastAsia="ru-RU"/>
        </w:rPr>
        <w:t>и утверждении денежной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недвижимости, вносимого в качестве вклада в уставный капитал 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28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д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окументы, подтверждающие передачу 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оригинал, не менее 2 экз.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F028D" w:rsidRDefault="00EF028D" w:rsidP="00C327C7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9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10) </w:t>
      </w:r>
      <w:r w:rsidRPr="002C0542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которые в ус</w:t>
      </w:r>
      <w:bookmarkStart w:id="0" w:name="_GoBack"/>
      <w:bookmarkEnd w:id="0"/>
      <w:r w:rsidRPr="002C0542">
        <w:rPr>
          <w:rFonts w:ascii="Times New Roman" w:eastAsia="Times New Roman" w:hAnsi="Times New Roman"/>
          <w:sz w:val="24"/>
          <w:szCs w:val="24"/>
          <w:lang w:eastAsia="ru-RU"/>
        </w:rPr>
        <w:t>тановленных законодательством случаях необходимы для государственной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6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 для проверки законности сделки, включая:</w:t>
      </w:r>
    </w:p>
    <w:p w:rsidR="00EF028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компетентного органа управления юридического лица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вступлении в состав вновь учрежденного общества в качестве участника и о передаче в качестве вклада в уставный капитал или оплаты акций объекта недвижимости (если учредителем (участником) является юридическое лицо)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94554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28D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огласие собственника, если в качестве вклада в уставный капитал вносится недвижимое имущество, принадлежащее государственному (муниципальному)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унитарному 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предприятию на праве хозяйственного 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принадлежащее учреждению на праве оперативного управления  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и копия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28D" w:rsidRPr="00E92C74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2F80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удостоверенное согласие другого супруга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отчуждение объекта недвижимости </w:t>
      </w:r>
      <w:r w:rsidRPr="00DF2F80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документ, свидетельствующий о том, что объект недвижимости не находится в совместн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F2F8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F2F80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супругов (брачный договор, соглашение разделе общего имущества супругов, решение суда о разделе имущества и определении долей супругов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(если учредителем является физическое лицо)</w:t>
      </w:r>
      <w:r w:rsidRPr="00E92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F80">
        <w:rPr>
          <w:rFonts w:ascii="Times New Roman" w:eastAsia="Times New Roman" w:hAnsi="Times New Roman"/>
          <w:sz w:val="24"/>
          <w:szCs w:val="24"/>
          <w:lang w:eastAsia="ru-RU"/>
        </w:rPr>
        <w:t xml:space="preserve">(оригинал и копия,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суда – не менее 2-х экз. копий).</w:t>
      </w:r>
      <w:proofErr w:type="gramEnd"/>
    </w:p>
    <w:p w:rsidR="00EF028D" w:rsidRPr="009C0910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Заявителем – юридическим лицом по собственной инициативе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10">
        <w:rPr>
          <w:rFonts w:ascii="Times New Roman" w:hAnsi="Times New Roman"/>
          <w:sz w:val="24"/>
          <w:szCs w:val="24"/>
          <w:lang w:eastAsia="ru-RU"/>
        </w:rPr>
        <w:t>могут быть представлены документы, подтверждающие государственную регистрацию юридического лица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либо </w:t>
      </w:r>
      <w:r w:rsidRPr="00503215">
        <w:rPr>
          <w:rFonts w:ascii="Times New Roman" w:eastAsia="Times New Roman" w:hAnsi="Times New Roman"/>
          <w:sz w:val="24"/>
          <w:szCs w:val="24"/>
          <w:lang w:eastAsia="ru-RU"/>
        </w:rPr>
        <w:t>нотариально заверенная копия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копия</w:t>
      </w:r>
      <w:r w:rsidRPr="009C091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 В случае если заявителем такой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EF028D" w:rsidRPr="009F1D30" w:rsidRDefault="00EF028D" w:rsidP="00EF028D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EF028D" w:rsidRDefault="00EF028D" w:rsidP="00EF028D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6B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028D" w:rsidRPr="00F3677D" w:rsidRDefault="009D02CC" w:rsidP="00EF028D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="00EF028D" w:rsidRPr="00F3677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–</w:t>
      </w:r>
      <w:r w:rsidR="00EF028D" w:rsidRPr="00F3677D">
        <w:t xml:space="preserve"> </w:t>
      </w:r>
      <w:r w:rsidR="00EF028D" w:rsidRPr="00F3677D">
        <w:rPr>
          <w:rFonts w:ascii="Times New Roman" w:eastAsia="Times New Roman" w:hAnsi="Times New Roman"/>
          <w:sz w:val="24"/>
          <w:szCs w:val="24"/>
          <w:lang w:eastAsia="ru-RU"/>
        </w:rPr>
        <w:t>за государственную регистрацию права собственности на земельный участок из земель сельскохозяйственного назначения;</w:t>
      </w:r>
    </w:p>
    <w:p w:rsidR="00EF028D" w:rsidRPr="0014426B" w:rsidRDefault="009D02CC" w:rsidP="00EF028D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EF028D" w:rsidRPr="00F3677D">
        <w:rPr>
          <w:rFonts w:ascii="Times New Roman" w:eastAsia="Times New Roman" w:hAnsi="Times New Roman"/>
          <w:sz w:val="24"/>
          <w:szCs w:val="24"/>
          <w:lang w:eastAsia="ru-RU"/>
        </w:rPr>
        <w:t>000 рублей – за государственную регистрацию права собственности на иные объекты недвижимости.</w:t>
      </w:r>
    </w:p>
    <w:p w:rsidR="00EF028D" w:rsidRPr="0014426B" w:rsidRDefault="00EF028D" w:rsidP="00EF028D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6B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9D02CC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документов, необходимых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данной услуги.</w:t>
      </w:r>
    </w:p>
    <w:p w:rsidR="00EF028D" w:rsidRDefault="00EF028D" w:rsidP="00EF028D">
      <w:pPr>
        <w:shd w:val="clear" w:color="auto" w:fill="FFFFFF"/>
        <w:spacing w:before="240"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</w:t>
      </w:r>
      <w:r w:rsidRPr="001442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63C0" w:rsidRDefault="008063C0"/>
    <w:sectPr w:rsidR="008063C0" w:rsidSect="00143850">
      <w:headerReference w:type="even" r:id="rId8"/>
      <w:headerReference w:type="default" r:id="rId9"/>
      <w:pgSz w:w="11906" w:h="16838"/>
      <w:pgMar w:top="94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75" w:rsidRDefault="00552475" w:rsidP="007F0F38">
      <w:pPr>
        <w:spacing w:after="0" w:line="240" w:lineRule="auto"/>
      </w:pPr>
      <w:r>
        <w:separator/>
      </w:r>
    </w:p>
  </w:endnote>
  <w:endnote w:type="continuationSeparator" w:id="0">
    <w:p w:rsidR="00552475" w:rsidRDefault="00552475" w:rsidP="007F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75" w:rsidRDefault="00552475" w:rsidP="007F0F38">
      <w:pPr>
        <w:spacing w:after="0" w:line="240" w:lineRule="auto"/>
      </w:pPr>
      <w:r>
        <w:separator/>
      </w:r>
    </w:p>
  </w:footnote>
  <w:footnote w:type="continuationSeparator" w:id="0">
    <w:p w:rsidR="00552475" w:rsidRDefault="00552475" w:rsidP="007F0F38">
      <w:pPr>
        <w:spacing w:after="0" w:line="240" w:lineRule="auto"/>
      </w:pPr>
      <w:r>
        <w:continuationSeparator/>
      </w:r>
    </w:p>
  </w:footnote>
  <w:footnote w:id="1">
    <w:p w:rsidR="00A6471C" w:rsidRPr="00A6471C" w:rsidRDefault="00A6471C" w:rsidP="00A6471C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A6471C">
        <w:rPr>
          <w:rStyle w:val="a8"/>
          <w:rFonts w:ascii="Times New Roman" w:hAnsi="Times New Roman"/>
          <w:sz w:val="22"/>
          <w:szCs w:val="22"/>
        </w:rPr>
        <w:footnoteRef/>
      </w:r>
      <w:r w:rsidRPr="00A6471C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</w:t>
      </w:r>
    </w:p>
  </w:footnote>
  <w:footnote w:id="2">
    <w:p w:rsidR="00EB6C05" w:rsidRDefault="002D3BB3" w:rsidP="00EB6C05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</w:t>
      </w:r>
      <w:r w:rsidR="00EB6C05">
        <w:rPr>
          <w:rFonts w:ascii="Times New Roman" w:hAnsi="Times New Roman"/>
          <w:sz w:val="22"/>
          <w:szCs w:val="22"/>
        </w:rPr>
        <w:t xml:space="preserve"> (п.4 ст.16 ФЗ от 21.07.1997 №122-ФЗ «О государственной регистрации прав на недвижимое имущество и сделок с ним»).</w:t>
      </w:r>
    </w:p>
    <w:p w:rsidR="002D3BB3" w:rsidRDefault="002D3BB3" w:rsidP="002D3BB3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2D3BB3" w:rsidRDefault="002D3BB3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C9" w:rsidRDefault="00FD2001" w:rsidP="001438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0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0C9" w:rsidRDefault="009377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C9" w:rsidRDefault="00FD2001" w:rsidP="001438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02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ECF">
      <w:rPr>
        <w:rStyle w:val="a5"/>
        <w:noProof/>
      </w:rPr>
      <w:t>2</w:t>
    </w:r>
    <w:r>
      <w:rPr>
        <w:rStyle w:val="a5"/>
      </w:rPr>
      <w:fldChar w:fldCharType="end"/>
    </w:r>
  </w:p>
  <w:p w:rsidR="00AD00C9" w:rsidRDefault="00937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53"/>
    <w:rsid w:val="00060056"/>
    <w:rsid w:val="000672F0"/>
    <w:rsid w:val="0020639A"/>
    <w:rsid w:val="002D3BB3"/>
    <w:rsid w:val="00343FE8"/>
    <w:rsid w:val="00552475"/>
    <w:rsid w:val="006F143A"/>
    <w:rsid w:val="007F0F38"/>
    <w:rsid w:val="008063C0"/>
    <w:rsid w:val="008270E0"/>
    <w:rsid w:val="009107CC"/>
    <w:rsid w:val="0093174E"/>
    <w:rsid w:val="0093771C"/>
    <w:rsid w:val="00947ECF"/>
    <w:rsid w:val="009D02CC"/>
    <w:rsid w:val="00A6471C"/>
    <w:rsid w:val="00C327C7"/>
    <w:rsid w:val="00D45053"/>
    <w:rsid w:val="00DE4726"/>
    <w:rsid w:val="00E1414A"/>
    <w:rsid w:val="00EB6C05"/>
    <w:rsid w:val="00EF028D"/>
    <w:rsid w:val="00F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F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F0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28D"/>
    <w:rPr>
      <w:rFonts w:ascii="Calibri" w:eastAsia="Calibri" w:hAnsi="Calibri" w:cs="Times New Roman"/>
    </w:rPr>
  </w:style>
  <w:style w:type="character" w:styleId="a5">
    <w:name w:val="page number"/>
    <w:basedOn w:val="a0"/>
    <w:rsid w:val="00EF028D"/>
  </w:style>
  <w:style w:type="paragraph" w:customStyle="1" w:styleId="CharChar">
    <w:name w:val="Знак Знак Char Char"/>
    <w:basedOn w:val="a"/>
    <w:rsid w:val="00EF028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footnote text"/>
    <w:basedOn w:val="a"/>
    <w:link w:val="a7"/>
    <w:uiPriority w:val="99"/>
    <w:semiHidden/>
    <w:unhideWhenUsed/>
    <w:rsid w:val="009107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07C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107CC"/>
    <w:rPr>
      <w:vertAlign w:val="superscript"/>
    </w:rPr>
  </w:style>
  <w:style w:type="character" w:customStyle="1" w:styleId="apple-converted-space">
    <w:name w:val="apple-converted-space"/>
    <w:basedOn w:val="a0"/>
    <w:rsid w:val="00910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F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F0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28D"/>
    <w:rPr>
      <w:rFonts w:ascii="Calibri" w:eastAsia="Calibri" w:hAnsi="Calibri" w:cs="Times New Roman"/>
    </w:rPr>
  </w:style>
  <w:style w:type="character" w:styleId="a5">
    <w:name w:val="page number"/>
    <w:basedOn w:val="a0"/>
    <w:rsid w:val="00EF028D"/>
  </w:style>
  <w:style w:type="paragraph" w:customStyle="1" w:styleId="CharChar">
    <w:name w:val="Знак Знак Char Char"/>
    <w:basedOn w:val="a"/>
    <w:rsid w:val="00EF028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565EC-0190-4429-A3A1-4AFEAE44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2</cp:revision>
  <dcterms:created xsi:type="dcterms:W3CDTF">2015-10-16T10:13:00Z</dcterms:created>
  <dcterms:modified xsi:type="dcterms:W3CDTF">2015-10-16T10:13:00Z</dcterms:modified>
</cp:coreProperties>
</file>