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F" w:rsidRDefault="007F0C1F" w:rsidP="007F0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F0C1F" w:rsidRPr="007F0C1F" w:rsidRDefault="007F0C1F" w:rsidP="007F0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СОЦИАЛЬНОЙ ПОЛИТИКЕ И ЗЕМЛЕПОЛЬЗОВАИЮ</w:t>
      </w:r>
    </w:p>
    <w:p w:rsidR="007F0C1F" w:rsidRDefault="007F0C1F" w:rsidP="007F0C1F">
      <w:pPr>
        <w:jc w:val="center"/>
        <w:rPr>
          <w:rFonts w:ascii="Times New Roman" w:hAnsi="Times New Roman"/>
          <w:sz w:val="28"/>
          <w:szCs w:val="28"/>
        </w:rPr>
      </w:pPr>
    </w:p>
    <w:p w:rsidR="007F0C1F" w:rsidRPr="007F0C1F" w:rsidRDefault="007F0C1F" w:rsidP="007F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0C1F">
        <w:rPr>
          <w:rFonts w:ascii="Times New Roman" w:hAnsi="Times New Roman"/>
          <w:sz w:val="28"/>
          <w:szCs w:val="28"/>
        </w:rPr>
        <w:t xml:space="preserve">СОСТАВ </w:t>
      </w:r>
    </w:p>
    <w:p w:rsidR="007F0C1F" w:rsidRDefault="007F0C1F" w:rsidP="007F0C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социальной политике и землепользованию.</w:t>
      </w:r>
    </w:p>
    <w:p w:rsidR="007F0C1F" w:rsidRDefault="007F0C1F" w:rsidP="007F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Саитова Л.А. – депутат Совета депутатов, председатель комиссии.</w:t>
      </w:r>
    </w:p>
    <w:p w:rsidR="007F0C1F" w:rsidRDefault="007F0C1F" w:rsidP="007F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F0C1F" w:rsidRDefault="007F0C1F" w:rsidP="007F0C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депутат Совета депутатов;</w:t>
      </w:r>
    </w:p>
    <w:p w:rsidR="007F0C1F" w:rsidRDefault="007F0C1F" w:rsidP="007F0C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– депутат Совета депутатов;</w:t>
      </w:r>
    </w:p>
    <w:p w:rsidR="007F0C1F" w:rsidRDefault="007F0C1F" w:rsidP="007F0C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М..- депутат Совета депутатов;</w:t>
      </w:r>
    </w:p>
    <w:p w:rsidR="007F0C1F" w:rsidRPr="007F0C1F" w:rsidRDefault="007F0C1F" w:rsidP="007F0C1F">
      <w:pPr>
        <w:pStyle w:val="a3"/>
        <w:numPr>
          <w:ilvl w:val="0"/>
          <w:numId w:val="1"/>
        </w:numPr>
        <w:shd w:val="clear" w:color="auto" w:fill="D8E3E8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7F0C1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Предметы ведения постоянной комиссии</w:t>
      </w:r>
    </w:p>
    <w:p w:rsidR="007F0C1F" w:rsidRDefault="007F0C1F" w:rsidP="007F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К предметам ведения постоянной комиссии по социальной политике и землепользованию, отнесенным к компетенции Совета депутатов Федеральными законами, законами Пермского края, Уставом Петропавловского сельского поселения, относятся вопросы: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- по   обеспечению жителей поселения   услугами   связи,   общественного питания, торговли и бытового обслуживания;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создание условий для массового отдыха жителей поселения и организация обустройства мест массового отдыха населения;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осуществление 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 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реализацией в поселении  федеральных, окружных, районных,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межпоселенческих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 программ и законодательства    в сфере социальных вопросов  жизнеобеспечения  жителей  поселения   на   основе   их   социальных   гарантий, прав   и интересов. 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-вопросы  обеспечения   малоимущих   граждан,    проживающих   в    поселении   и нуждающихся в улучшении жилищных условий, жилыми помещениями в соответствии     жилищным    законодательством;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   ведения   в   установленном   порядке   учета   граждан   в  качестве нуждающихся в   жилых   помещениях, предоставляемых   по договору социального найма;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           вопросы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7F0C1F" w:rsidRDefault="007F0C1F" w:rsidP="007F0C1F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          вопросы     признания     в     установленном     порядке     жилых     помещений муниципального жилищного фонда непригодными для проживания;</w:t>
      </w:r>
    </w:p>
    <w:p w:rsidR="007F0C1F" w:rsidRDefault="007F0C1F" w:rsidP="007F0C1F">
      <w:pPr>
        <w:spacing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           осуществление контроля за соответствием жилых помещений муниципального жилищного  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фонда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установленным санитарным и техническим правилам и нормам иным требованиям законодательства.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Готовит предложения об использовании земельных участков на территории поселения с учетом перспективы развития поселения;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решения о возможности размещения объектов недвижимости на земельных участках;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выбор земельных участков для строительства;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решения о возможности продажи земельных участков собственникам объектов недвижимости, расположенных на данных участках;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Готовит предложения о целесообразности и возможности изъятия земельных участков для муниципальных нужд;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решения о согласовании: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 размещения земельных участков;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проектных границ земельных участков в исключительных случаях (в том числе в случаях отсутствия общего мнения между органами государственной власти и органами местного самоуправления, участвующих в согласовании и утверждении проекта границ земельного участка, изменения границ, влекущего изменение площади ранее учтенного земельного участка и т.д.);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решения о формировании границ земельных участков с целью утверждения проектов территориального землеустройства;</w:t>
      </w:r>
    </w:p>
    <w:p w:rsidR="007F0C1F" w:rsidRDefault="007F0C1F" w:rsidP="007F0C1F">
      <w:pPr>
        <w:spacing w:after="72" w:line="319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 анализ информации о земельных участках, находящихся в муниципальной собственности, которые предоставляются гражданам и юридическим лицам на определенном праве, и вырабатывает соответствующие рекомендации.</w:t>
      </w:r>
    </w:p>
    <w:p w:rsidR="007F0C1F" w:rsidRDefault="007F0C1F" w:rsidP="007F0C1F">
      <w:pPr>
        <w:jc w:val="both"/>
        <w:rPr>
          <w:rFonts w:ascii="Times New Roman" w:hAnsi="Times New Roman"/>
          <w:sz w:val="28"/>
          <w:szCs w:val="28"/>
        </w:rPr>
      </w:pPr>
    </w:p>
    <w:p w:rsidR="007F0C1F" w:rsidRDefault="007F0C1F" w:rsidP="007F0C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проведения комиссией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2"/>
        <w:gridCol w:w="1907"/>
        <w:gridCol w:w="3137"/>
        <w:gridCol w:w="3367"/>
      </w:tblGrid>
      <w:tr w:rsidR="007F0C1F" w:rsidTr="008C38CE">
        <w:tc>
          <w:tcPr>
            <w:tcW w:w="1052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0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13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деятельности</w:t>
            </w:r>
          </w:p>
        </w:tc>
      </w:tr>
      <w:tr w:rsidR="007F0C1F" w:rsidTr="008C38CE">
        <w:tc>
          <w:tcPr>
            <w:tcW w:w="1052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313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принятых решений по землепользованию и градостроительству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2.Контроль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 социально-экономического развития поселения</w:t>
            </w:r>
          </w:p>
        </w:tc>
        <w:tc>
          <w:tcPr>
            <w:tcW w:w="3367" w:type="dxa"/>
          </w:tcPr>
          <w:p w:rsidR="007F0C1F" w:rsidRDefault="007D3BF1" w:rsidP="007D3BF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Размещены на официальном сайте поселения: Генеральный план поселения и Правила землепользования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застройки.</w:t>
            </w:r>
          </w:p>
        </w:tc>
      </w:tr>
      <w:tr w:rsidR="007F0C1F" w:rsidTr="008C38CE">
        <w:tc>
          <w:tcPr>
            <w:tcW w:w="1052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313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1.Работа с обращениями граждан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2.Работа с избирателями.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с населением по сбо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 и вывозу ТБО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4.Участие в сходах граждан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Работа с населением по благоустройству придомовых территорий</w:t>
            </w:r>
          </w:p>
        </w:tc>
        <w:tc>
          <w:tcPr>
            <w:tcW w:w="336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1.Поступило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которое было перенаправлено для решения главе района.</w:t>
            </w:r>
          </w:p>
          <w:p w:rsidR="007D3BF1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 связи с проводимым референдумом велась работа с избирателями.</w:t>
            </w:r>
          </w:p>
          <w:p w:rsidR="007D3BF1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проводились беседы с населением по благоустройству придомовых территорий.</w:t>
            </w:r>
          </w:p>
          <w:p w:rsidR="007D3BF1" w:rsidRDefault="007D3BF1" w:rsidP="008C38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4.Была проведена большая работа с населением по сбору и вывозу ТБО на полигон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  <w:proofErr w:type="spellEnd"/>
            <w:r w:rsidR="008C38CE">
              <w:rPr>
                <w:rFonts w:ascii="Times New Roman" w:hAnsi="Times New Roman"/>
                <w:sz w:val="28"/>
                <w:szCs w:val="28"/>
              </w:rPr>
              <w:t xml:space="preserve"> (решение Совета депутатов от 04.04.2014 № 40 «Об утверждении Порядка обращения с отходами производства и потребления Петропавловского сельского поселения октябрьского муниципального района Пермского края»</w:t>
            </w:r>
          </w:p>
        </w:tc>
      </w:tr>
      <w:tr w:rsidR="007F0C1F" w:rsidTr="008C38CE">
        <w:tc>
          <w:tcPr>
            <w:tcW w:w="1052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3137" w:type="dxa"/>
          </w:tcPr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1.Участие в праздничных мероприятиях.</w:t>
            </w:r>
          </w:p>
          <w:p w:rsidR="007F0C1F" w:rsidRDefault="007F0C1F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мероприятиях по посещению детей из неблагополучных семей.</w:t>
            </w:r>
          </w:p>
        </w:tc>
        <w:tc>
          <w:tcPr>
            <w:tcW w:w="336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1.Принмали участие в праздничных мероприятиях</w:t>
            </w:r>
          </w:p>
        </w:tc>
      </w:tr>
      <w:tr w:rsidR="007F0C1F" w:rsidTr="008C38CE">
        <w:tc>
          <w:tcPr>
            <w:tcW w:w="1052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работе</w:t>
            </w:r>
          </w:p>
        </w:tc>
        <w:tc>
          <w:tcPr>
            <w:tcW w:w="313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1.Отчет о работе комиссии за год</w:t>
            </w:r>
          </w:p>
        </w:tc>
        <w:tc>
          <w:tcPr>
            <w:tcW w:w="336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</w:t>
            </w:r>
          </w:p>
        </w:tc>
      </w:tr>
      <w:tr w:rsidR="007F0C1F" w:rsidTr="008C38CE">
        <w:tc>
          <w:tcPr>
            <w:tcW w:w="1052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работы</w:t>
            </w:r>
          </w:p>
        </w:tc>
        <w:tc>
          <w:tcPr>
            <w:tcW w:w="313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1.План работы на год</w:t>
            </w:r>
          </w:p>
        </w:tc>
        <w:tc>
          <w:tcPr>
            <w:tcW w:w="3367" w:type="dxa"/>
          </w:tcPr>
          <w:p w:rsidR="007F0C1F" w:rsidRDefault="007D3BF1" w:rsidP="007F0C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плана</w:t>
            </w:r>
          </w:p>
        </w:tc>
      </w:tr>
    </w:tbl>
    <w:p w:rsidR="007F0C1F" w:rsidRPr="007F0C1F" w:rsidRDefault="007F0C1F" w:rsidP="007F0C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2FE8"/>
    <w:multiLevelType w:val="hybridMultilevel"/>
    <w:tmpl w:val="4F4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F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8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D3BF1"/>
    <w:rsid w:val="007E229C"/>
    <w:rsid w:val="007F0C1F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38CE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1F"/>
    <w:pPr>
      <w:ind w:left="720"/>
      <w:contextualSpacing/>
    </w:pPr>
  </w:style>
  <w:style w:type="table" w:styleId="a4">
    <w:name w:val="Table Grid"/>
    <w:basedOn w:val="a1"/>
    <w:uiPriority w:val="59"/>
    <w:rsid w:val="007F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1F"/>
    <w:pPr>
      <w:ind w:left="720"/>
      <w:contextualSpacing/>
    </w:pPr>
  </w:style>
  <w:style w:type="table" w:styleId="a4">
    <w:name w:val="Table Grid"/>
    <w:basedOn w:val="a1"/>
    <w:uiPriority w:val="59"/>
    <w:rsid w:val="007F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3</cp:revision>
  <cp:lastPrinted>2015-01-21T10:52:00Z</cp:lastPrinted>
  <dcterms:created xsi:type="dcterms:W3CDTF">2015-01-21T09:59:00Z</dcterms:created>
  <dcterms:modified xsi:type="dcterms:W3CDTF">2015-01-21T10:58:00Z</dcterms:modified>
</cp:coreProperties>
</file>