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7C" w:rsidRDefault="0079117C" w:rsidP="00791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Уважаемые жители пос. Тюш!</w:t>
      </w:r>
    </w:p>
    <w:p w:rsidR="0079117C" w:rsidRDefault="0079117C" w:rsidP="00791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Неправительственный экологический фонд имени В.И. Вернадского совместно с Межрегиональной экологической общественной организацией «ГРИНЛАЙФ», ОАО «ТВЭЛ», АО «</w:t>
      </w:r>
      <w:proofErr w:type="spellStart"/>
      <w:r>
        <w:rPr>
          <w:rFonts w:ascii="Times New Roman" w:hAnsi="Times New Roman" w:cs="Times New Roman"/>
          <w:sz w:val="27"/>
          <w:szCs w:val="27"/>
        </w:rPr>
        <w:t>Техснабэкспорт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», ГУП «Водоканал Санкт-Петербурга», Общественным движением «Мусора. Больше. </w:t>
      </w:r>
      <w:proofErr w:type="gramStart"/>
      <w:r>
        <w:rPr>
          <w:rFonts w:ascii="Times New Roman" w:hAnsi="Times New Roman" w:cs="Times New Roman"/>
          <w:sz w:val="27"/>
          <w:szCs w:val="27"/>
        </w:rPr>
        <w:t>Нет.», Российской экологической академией, Государственной публичной научно-технической библиотекой России, Межрегиональной экологической организацией «ГРИНЛАЙТ» и Региональной общественной экологической организацией «</w:t>
      </w:r>
      <w:proofErr w:type="spellStart"/>
      <w:r>
        <w:rPr>
          <w:rFonts w:ascii="Times New Roman" w:hAnsi="Times New Roman" w:cs="Times New Roman"/>
          <w:sz w:val="27"/>
          <w:szCs w:val="27"/>
        </w:rPr>
        <w:t>ЭкоЭксперт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» </w:t>
      </w:r>
      <w:r w:rsidRPr="00AC6164">
        <w:rPr>
          <w:rFonts w:ascii="Times New Roman" w:hAnsi="Times New Roman" w:cs="Times New Roman"/>
          <w:b/>
          <w:sz w:val="27"/>
          <w:szCs w:val="27"/>
        </w:rPr>
        <w:t>проводят с 20 апреля по 20 мая 2015 года Всероссийский экологический субботник «Зеленая Весна - 2015», часть мероприятий которого в этом году будет посвящена 70-й годовщине Победы в Великой Отечественной войне 1941-1945 годов</w:t>
      </w:r>
      <w:r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79117C" w:rsidRDefault="0079117C" w:rsidP="00791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Просим Вас организовать мероприятия по приведению своих территорий в удовлетворительное состояние после зимнего периода.</w:t>
      </w:r>
    </w:p>
    <w:p w:rsidR="0079117C" w:rsidRDefault="0079117C" w:rsidP="00791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Также, приглашаем для организации и участия в проведении мероприятий и</w:t>
      </w:r>
    </w:p>
    <w:p w:rsidR="006D307F" w:rsidRDefault="0079117C" w:rsidP="0079117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7"/>
          <w:szCs w:val="27"/>
        </w:rPr>
        <w:t>акций Всероссийского экологического субботника «</w:t>
      </w:r>
      <w:proofErr w:type="gramStart"/>
      <w:r>
        <w:rPr>
          <w:rFonts w:ascii="Times New Roman" w:hAnsi="Times New Roman" w:cs="Times New Roman"/>
          <w:sz w:val="27"/>
          <w:szCs w:val="27"/>
        </w:rPr>
        <w:t>Зеленая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Весна-2015» предприятия и организации, активистов, добровольцев и волонтеров.</w:t>
      </w:r>
    </w:p>
    <w:sectPr w:rsidR="006D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117C"/>
    <w:rsid w:val="006D307F"/>
    <w:rsid w:val="0079117C"/>
    <w:rsid w:val="00AC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2015-04-18T04:34:00Z</dcterms:created>
  <dcterms:modified xsi:type="dcterms:W3CDTF">2015-04-18T04:37:00Z</dcterms:modified>
</cp:coreProperties>
</file>