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A4" w:rsidRPr="006D48A4" w:rsidRDefault="006D48A4" w:rsidP="006D48A4">
      <w:pPr>
        <w:pStyle w:val="aff6"/>
        <w:ind w:firstLine="0"/>
        <w:jc w:val="center"/>
        <w:rPr>
          <w:i/>
          <w:sz w:val="36"/>
          <w:szCs w:val="36"/>
          <w:lang w:val="ru-RU"/>
        </w:rPr>
      </w:pPr>
      <w:bookmarkStart w:id="0" w:name="OLE_LINK19"/>
      <w:bookmarkStart w:id="1" w:name="OLE_LINK20"/>
      <w:bookmarkStart w:id="2" w:name="_Toc273554828"/>
      <w:bookmarkStart w:id="3" w:name="_Toc273558607"/>
      <w:r w:rsidRPr="006D48A4">
        <w:rPr>
          <w:i/>
          <w:sz w:val="36"/>
          <w:szCs w:val="36"/>
          <w:lang w:val="ru-RU"/>
        </w:rPr>
        <w:t>Общество с ограниченной ответственностью</w:t>
      </w:r>
    </w:p>
    <w:p w:rsidR="006D48A4" w:rsidRPr="006D48A4" w:rsidRDefault="007B3F9A" w:rsidP="006D48A4">
      <w:pPr>
        <w:pStyle w:val="aff6"/>
        <w:ind w:firstLine="0"/>
        <w:jc w:val="center"/>
        <w:rPr>
          <w:b/>
          <w:i/>
          <w:sz w:val="36"/>
          <w:szCs w:val="36"/>
          <w:lang w:val="ru-RU"/>
        </w:rPr>
      </w:pPr>
      <w:r>
        <w:rPr>
          <w:b/>
          <w:i/>
          <w:sz w:val="36"/>
          <w:szCs w:val="36"/>
          <w:lang w:val="ru-RU"/>
        </w:rPr>
        <w:t>«</w:t>
      </w:r>
      <w:r w:rsidR="006D48A4" w:rsidRPr="006D48A4">
        <w:rPr>
          <w:b/>
          <w:i/>
          <w:sz w:val="36"/>
          <w:szCs w:val="36"/>
          <w:lang w:val="ru-RU"/>
        </w:rPr>
        <w:t>ГОССНАБ</w:t>
      </w:r>
      <w:r>
        <w:rPr>
          <w:b/>
          <w:i/>
          <w:sz w:val="36"/>
          <w:szCs w:val="36"/>
          <w:lang w:val="ru-RU"/>
        </w:rPr>
        <w:t>»</w:t>
      </w:r>
    </w:p>
    <w:p w:rsidR="006D48A4" w:rsidRPr="002C35F8" w:rsidRDefault="006D48A4" w:rsidP="00DF701C">
      <w:pPr>
        <w:ind w:firstLine="0"/>
        <w:jc w:val="center"/>
      </w:pPr>
    </w:p>
    <w:p w:rsidR="006D48A4" w:rsidRDefault="006D48A4" w:rsidP="00DF701C">
      <w:pPr>
        <w:ind w:firstLine="0"/>
        <w:jc w:val="center"/>
      </w:pPr>
    </w:p>
    <w:p w:rsidR="006D48A4" w:rsidRPr="006D48A4" w:rsidRDefault="006D48A4" w:rsidP="006D48A4">
      <w:pPr>
        <w:jc w:val="right"/>
        <w:rPr>
          <w:b/>
          <w:i/>
        </w:rPr>
      </w:pPr>
      <w:r w:rsidRPr="006D48A4">
        <w:rPr>
          <w:b/>
          <w:i/>
        </w:rPr>
        <w:t>ПРОЕКТ</w:t>
      </w: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Pr="007306E0" w:rsidRDefault="006D48A4" w:rsidP="00DF701C">
      <w:pPr>
        <w:ind w:firstLine="0"/>
        <w:jc w:val="center"/>
      </w:pPr>
    </w:p>
    <w:p w:rsidR="006D48A4" w:rsidRPr="007306E0"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DB7B7E" w:rsidTr="006D10E6">
        <w:tc>
          <w:tcPr>
            <w:tcW w:w="5778" w:type="dxa"/>
          </w:tcPr>
          <w:p w:rsidR="006D48A4" w:rsidRDefault="006D48A4" w:rsidP="006D10E6">
            <w:pPr>
              <w:ind w:firstLine="0"/>
              <w:rPr>
                <w:sz w:val="20"/>
                <w:szCs w:val="20"/>
              </w:rPr>
            </w:pPr>
            <w:r w:rsidRPr="00876DC5">
              <w:rPr>
                <w:sz w:val="20"/>
                <w:szCs w:val="20"/>
              </w:rPr>
              <w:t>Заказчик</w:t>
            </w:r>
            <w:r>
              <w:rPr>
                <w:sz w:val="20"/>
                <w:szCs w:val="20"/>
              </w:rPr>
              <w:t>:</w:t>
            </w:r>
            <w:r w:rsidRPr="008B11C5">
              <w:rPr>
                <w:sz w:val="20"/>
                <w:szCs w:val="20"/>
              </w:rPr>
              <w:t xml:space="preserve"> </w:t>
            </w:r>
            <w:r w:rsidRPr="006D48A4">
              <w:rPr>
                <w:sz w:val="20"/>
                <w:szCs w:val="20"/>
              </w:rPr>
              <w:t xml:space="preserve">Управление ресурсами и развития </w:t>
            </w:r>
          </w:p>
          <w:p w:rsidR="006D48A4" w:rsidRDefault="006D48A4" w:rsidP="006D10E6">
            <w:pPr>
              <w:ind w:firstLine="0"/>
              <w:rPr>
                <w:sz w:val="20"/>
                <w:szCs w:val="20"/>
              </w:rPr>
            </w:pPr>
            <w:r w:rsidRPr="006D48A4">
              <w:rPr>
                <w:sz w:val="20"/>
                <w:szCs w:val="20"/>
              </w:rPr>
              <w:t xml:space="preserve">инфраструктуры администрации </w:t>
            </w:r>
            <w:proofErr w:type="gramStart"/>
            <w:r w:rsidRPr="006D48A4">
              <w:rPr>
                <w:sz w:val="20"/>
                <w:szCs w:val="20"/>
              </w:rPr>
              <w:t>Октябрьского</w:t>
            </w:r>
            <w:proofErr w:type="gramEnd"/>
          </w:p>
          <w:p w:rsidR="006D48A4" w:rsidRPr="009008F2" w:rsidRDefault="006D48A4" w:rsidP="006D10E6">
            <w:pPr>
              <w:ind w:firstLine="0"/>
              <w:rPr>
                <w:sz w:val="20"/>
                <w:szCs w:val="20"/>
              </w:rPr>
            </w:pPr>
            <w:r w:rsidRPr="006D48A4">
              <w:rPr>
                <w:sz w:val="20"/>
                <w:szCs w:val="20"/>
              </w:rPr>
              <w:t>муниципального района Пермского края</w:t>
            </w:r>
          </w:p>
        </w:tc>
        <w:tc>
          <w:tcPr>
            <w:tcW w:w="3686" w:type="dxa"/>
          </w:tcPr>
          <w:p w:rsidR="006D48A4" w:rsidRPr="00433595" w:rsidRDefault="006D48A4" w:rsidP="006D10E6">
            <w:pPr>
              <w:ind w:firstLine="0"/>
              <w:jc w:val="right"/>
              <w:rPr>
                <w:sz w:val="20"/>
                <w:szCs w:val="20"/>
              </w:rPr>
            </w:pPr>
            <w:r>
              <w:rPr>
                <w:sz w:val="20"/>
                <w:szCs w:val="20"/>
              </w:rPr>
              <w:t xml:space="preserve">Муниципальный контракт </w:t>
            </w:r>
            <w:r>
              <w:rPr>
                <w:sz w:val="20"/>
                <w:szCs w:val="20"/>
              </w:rPr>
              <w:br/>
            </w:r>
            <w:r w:rsidRPr="00433595">
              <w:rPr>
                <w:sz w:val="20"/>
                <w:szCs w:val="20"/>
              </w:rPr>
              <w:t>№</w:t>
            </w:r>
            <w:r>
              <w:rPr>
                <w:sz w:val="20"/>
                <w:szCs w:val="20"/>
              </w:rPr>
              <w:t xml:space="preserve"> </w:t>
            </w:r>
            <w:bookmarkStart w:id="4" w:name="OLE_LINK32"/>
            <w:bookmarkStart w:id="5" w:name="OLE_LINK33"/>
            <w:bookmarkStart w:id="6" w:name="OLE_LINK34"/>
            <w:r w:rsidRPr="006D48A4">
              <w:rPr>
                <w:sz w:val="20"/>
                <w:szCs w:val="20"/>
              </w:rPr>
              <w:t>0156300036017000016-0159365-01</w:t>
            </w:r>
            <w:bookmarkEnd w:id="4"/>
            <w:bookmarkEnd w:id="5"/>
            <w:bookmarkEnd w:id="6"/>
          </w:p>
          <w:p w:rsidR="006D48A4" w:rsidRPr="00876DC5" w:rsidRDefault="006D48A4" w:rsidP="006D10E6">
            <w:pPr>
              <w:ind w:firstLine="0"/>
              <w:jc w:val="right"/>
              <w:rPr>
                <w:sz w:val="20"/>
                <w:szCs w:val="20"/>
              </w:rPr>
            </w:pPr>
            <w:r w:rsidRPr="00433595">
              <w:rPr>
                <w:sz w:val="20"/>
                <w:szCs w:val="20"/>
              </w:rPr>
              <w:t xml:space="preserve">от </w:t>
            </w:r>
            <w:r>
              <w:rPr>
                <w:sz w:val="20"/>
                <w:szCs w:val="20"/>
              </w:rPr>
              <w:t>18 мая</w:t>
            </w:r>
            <w:r w:rsidRPr="00433595">
              <w:rPr>
                <w:sz w:val="20"/>
                <w:szCs w:val="20"/>
              </w:rPr>
              <w:t xml:space="preserve"> 201</w:t>
            </w:r>
            <w:r>
              <w:rPr>
                <w:sz w:val="20"/>
                <w:szCs w:val="20"/>
              </w:rPr>
              <w:t>7</w:t>
            </w:r>
            <w:r w:rsidRPr="00433595">
              <w:rPr>
                <w:sz w:val="20"/>
                <w:szCs w:val="20"/>
              </w:rPr>
              <w:t xml:space="preserve"> года</w:t>
            </w:r>
          </w:p>
        </w:tc>
      </w:tr>
    </w:tbl>
    <w:p w:rsidR="006D48A4" w:rsidRPr="007306E0"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pStyle w:val="aff6"/>
        <w:ind w:firstLine="0"/>
        <w:jc w:val="center"/>
        <w:outlineLvl w:val="0"/>
        <w:rPr>
          <w:b/>
          <w:sz w:val="36"/>
          <w:szCs w:val="36"/>
          <w:lang w:val="ru-RU"/>
        </w:rPr>
      </w:pPr>
      <w:bookmarkStart w:id="7" w:name="_Toc487905090"/>
      <w:bookmarkStart w:id="8" w:name="_Toc488146972"/>
      <w:bookmarkStart w:id="9" w:name="_Toc488147924"/>
      <w:r>
        <w:rPr>
          <w:b/>
          <w:sz w:val="36"/>
          <w:szCs w:val="36"/>
          <w:lang w:val="ru-RU"/>
        </w:rPr>
        <w:t>МЕСТНЫЕ НОРМАТИВЫ</w:t>
      </w:r>
      <w:bookmarkEnd w:id="7"/>
      <w:bookmarkEnd w:id="8"/>
      <w:bookmarkEnd w:id="9"/>
    </w:p>
    <w:p w:rsidR="006D48A4" w:rsidRDefault="006D48A4" w:rsidP="006D48A4">
      <w:pPr>
        <w:pStyle w:val="aff6"/>
        <w:ind w:firstLine="0"/>
        <w:jc w:val="center"/>
        <w:outlineLvl w:val="0"/>
        <w:rPr>
          <w:b/>
          <w:sz w:val="36"/>
          <w:szCs w:val="36"/>
          <w:lang w:val="ru-RU"/>
        </w:rPr>
      </w:pPr>
      <w:bookmarkStart w:id="10" w:name="_Toc487905091"/>
      <w:bookmarkStart w:id="11" w:name="_Toc488146973"/>
      <w:bookmarkStart w:id="12" w:name="_Toc488147925"/>
      <w:r>
        <w:rPr>
          <w:b/>
          <w:sz w:val="36"/>
          <w:szCs w:val="36"/>
          <w:lang w:val="ru-RU"/>
        </w:rPr>
        <w:t>ГРАДОСТРОИТЕЛЬНОГО ПРОЕКТИРОВАНИЯ</w:t>
      </w:r>
      <w:bookmarkEnd w:id="10"/>
      <w:bookmarkEnd w:id="11"/>
      <w:bookmarkEnd w:id="12"/>
    </w:p>
    <w:p w:rsidR="006D48A4" w:rsidRPr="006D48A4" w:rsidRDefault="006D48A4" w:rsidP="006D48A4">
      <w:pPr>
        <w:ind w:firstLine="0"/>
        <w:jc w:val="center"/>
      </w:pPr>
    </w:p>
    <w:p w:rsidR="0025159A" w:rsidRDefault="0025159A" w:rsidP="006D48A4">
      <w:pPr>
        <w:pStyle w:val="aff6"/>
        <w:ind w:firstLine="0"/>
        <w:jc w:val="center"/>
        <w:outlineLvl w:val="0"/>
        <w:rPr>
          <w:b/>
          <w:sz w:val="32"/>
          <w:szCs w:val="32"/>
          <w:lang w:val="ru-RU"/>
        </w:rPr>
      </w:pPr>
      <w:bookmarkStart w:id="13" w:name="_Toc487905092"/>
      <w:bookmarkStart w:id="14" w:name="_Toc488146974"/>
      <w:bookmarkStart w:id="15" w:name="_Toc488147926"/>
      <w:proofErr w:type="spellStart"/>
      <w:r w:rsidRPr="0025159A">
        <w:rPr>
          <w:b/>
          <w:sz w:val="32"/>
          <w:szCs w:val="32"/>
          <w:lang w:val="ru-RU"/>
        </w:rPr>
        <w:t>Атнягузинского</w:t>
      </w:r>
      <w:proofErr w:type="spellEnd"/>
      <w:r w:rsidRPr="0025159A">
        <w:rPr>
          <w:b/>
          <w:sz w:val="32"/>
          <w:szCs w:val="32"/>
          <w:lang w:val="ru-RU"/>
        </w:rPr>
        <w:t xml:space="preserve">, </w:t>
      </w:r>
      <w:proofErr w:type="spellStart"/>
      <w:r w:rsidRPr="0025159A">
        <w:rPr>
          <w:b/>
          <w:sz w:val="32"/>
          <w:szCs w:val="32"/>
          <w:lang w:val="ru-RU"/>
        </w:rPr>
        <w:t>Басинского</w:t>
      </w:r>
      <w:proofErr w:type="spellEnd"/>
      <w:r w:rsidRPr="0025159A">
        <w:rPr>
          <w:b/>
          <w:sz w:val="32"/>
          <w:szCs w:val="32"/>
          <w:lang w:val="ru-RU"/>
        </w:rPr>
        <w:t xml:space="preserve">, </w:t>
      </w:r>
      <w:proofErr w:type="spellStart"/>
      <w:r w:rsidRPr="0025159A">
        <w:rPr>
          <w:b/>
          <w:sz w:val="32"/>
          <w:szCs w:val="32"/>
          <w:lang w:val="ru-RU"/>
        </w:rPr>
        <w:t>Биявашского</w:t>
      </w:r>
      <w:proofErr w:type="spellEnd"/>
      <w:r w:rsidRPr="0025159A">
        <w:rPr>
          <w:b/>
          <w:sz w:val="32"/>
          <w:szCs w:val="32"/>
          <w:lang w:val="ru-RU"/>
        </w:rPr>
        <w:t>, Богородского, Верх-</w:t>
      </w:r>
      <w:proofErr w:type="spellStart"/>
      <w:r w:rsidRPr="0025159A">
        <w:rPr>
          <w:b/>
          <w:sz w:val="32"/>
          <w:szCs w:val="32"/>
          <w:lang w:val="ru-RU"/>
        </w:rPr>
        <w:t>Тюшевского</w:t>
      </w:r>
      <w:proofErr w:type="spellEnd"/>
      <w:r w:rsidRPr="0025159A">
        <w:rPr>
          <w:b/>
          <w:sz w:val="32"/>
          <w:szCs w:val="32"/>
          <w:lang w:val="ru-RU"/>
        </w:rPr>
        <w:t xml:space="preserve">, </w:t>
      </w:r>
      <w:proofErr w:type="spellStart"/>
      <w:r w:rsidRPr="0025159A">
        <w:rPr>
          <w:b/>
          <w:sz w:val="32"/>
          <w:szCs w:val="32"/>
          <w:lang w:val="ru-RU"/>
        </w:rPr>
        <w:t>Енапаевского</w:t>
      </w:r>
      <w:proofErr w:type="spellEnd"/>
      <w:r w:rsidRPr="0025159A">
        <w:rPr>
          <w:b/>
          <w:sz w:val="32"/>
          <w:szCs w:val="32"/>
          <w:lang w:val="ru-RU"/>
        </w:rPr>
        <w:t xml:space="preserve">, </w:t>
      </w:r>
      <w:proofErr w:type="spellStart"/>
      <w:r w:rsidRPr="0025159A">
        <w:rPr>
          <w:b/>
          <w:sz w:val="32"/>
          <w:szCs w:val="32"/>
          <w:lang w:val="ru-RU"/>
        </w:rPr>
        <w:t>Заводо-Тюшевского</w:t>
      </w:r>
      <w:proofErr w:type="spellEnd"/>
      <w:r w:rsidRPr="0025159A">
        <w:rPr>
          <w:b/>
          <w:sz w:val="32"/>
          <w:szCs w:val="32"/>
          <w:lang w:val="ru-RU"/>
        </w:rPr>
        <w:t xml:space="preserve">, </w:t>
      </w:r>
      <w:proofErr w:type="spellStart"/>
      <w:r w:rsidRPr="0025159A">
        <w:rPr>
          <w:b/>
          <w:sz w:val="32"/>
          <w:szCs w:val="32"/>
          <w:lang w:val="ru-RU"/>
        </w:rPr>
        <w:t>Иш</w:t>
      </w:r>
      <w:r w:rsidRPr="0025159A">
        <w:rPr>
          <w:b/>
          <w:sz w:val="32"/>
          <w:szCs w:val="32"/>
          <w:lang w:val="ru-RU"/>
        </w:rPr>
        <w:t>и</w:t>
      </w:r>
      <w:r w:rsidRPr="0025159A">
        <w:rPr>
          <w:b/>
          <w:sz w:val="32"/>
          <w:szCs w:val="32"/>
          <w:lang w:val="ru-RU"/>
        </w:rPr>
        <w:t>мовского</w:t>
      </w:r>
      <w:proofErr w:type="spellEnd"/>
      <w:r w:rsidRPr="0025159A">
        <w:rPr>
          <w:b/>
          <w:sz w:val="32"/>
          <w:szCs w:val="32"/>
          <w:lang w:val="ru-RU"/>
        </w:rPr>
        <w:t>, Русско-</w:t>
      </w:r>
      <w:proofErr w:type="spellStart"/>
      <w:r w:rsidRPr="0025159A">
        <w:rPr>
          <w:b/>
          <w:sz w:val="32"/>
          <w:szCs w:val="32"/>
          <w:lang w:val="ru-RU"/>
        </w:rPr>
        <w:t>Сарсиснкого</w:t>
      </w:r>
      <w:proofErr w:type="spellEnd"/>
      <w:r w:rsidRPr="0025159A">
        <w:rPr>
          <w:b/>
          <w:sz w:val="32"/>
          <w:szCs w:val="32"/>
          <w:lang w:val="ru-RU"/>
        </w:rPr>
        <w:t xml:space="preserve">, </w:t>
      </w:r>
      <w:proofErr w:type="gramStart"/>
      <w:r w:rsidRPr="0025159A">
        <w:rPr>
          <w:b/>
          <w:sz w:val="32"/>
          <w:szCs w:val="32"/>
          <w:lang w:val="ru-RU"/>
        </w:rPr>
        <w:t>Щучье-</w:t>
      </w:r>
      <w:proofErr w:type="spellStart"/>
      <w:r w:rsidRPr="0025159A">
        <w:rPr>
          <w:b/>
          <w:sz w:val="32"/>
          <w:szCs w:val="32"/>
          <w:lang w:val="ru-RU"/>
        </w:rPr>
        <w:t>Озёрского</w:t>
      </w:r>
      <w:proofErr w:type="spellEnd"/>
      <w:proofErr w:type="gramEnd"/>
      <w:r w:rsidRPr="0025159A">
        <w:rPr>
          <w:b/>
          <w:sz w:val="32"/>
          <w:szCs w:val="32"/>
          <w:lang w:val="ru-RU"/>
        </w:rPr>
        <w:t xml:space="preserve"> сельских п</w:t>
      </w:r>
      <w:r w:rsidRPr="0025159A">
        <w:rPr>
          <w:b/>
          <w:sz w:val="32"/>
          <w:szCs w:val="32"/>
          <w:lang w:val="ru-RU"/>
        </w:rPr>
        <w:t>о</w:t>
      </w:r>
      <w:r w:rsidRPr="0025159A">
        <w:rPr>
          <w:b/>
          <w:sz w:val="32"/>
          <w:szCs w:val="32"/>
          <w:lang w:val="ru-RU"/>
        </w:rPr>
        <w:t>селений</w:t>
      </w:r>
      <w:bookmarkEnd w:id="14"/>
      <w:bookmarkEnd w:id="15"/>
    </w:p>
    <w:p w:rsidR="0025159A" w:rsidRPr="0025159A" w:rsidRDefault="0025159A" w:rsidP="006D48A4">
      <w:pPr>
        <w:pStyle w:val="aff6"/>
        <w:ind w:firstLine="0"/>
        <w:jc w:val="center"/>
        <w:outlineLvl w:val="0"/>
        <w:rPr>
          <w:b/>
          <w:sz w:val="32"/>
          <w:szCs w:val="32"/>
          <w:lang w:val="ru-RU"/>
        </w:rPr>
      </w:pPr>
    </w:p>
    <w:p w:rsidR="006D48A4" w:rsidRPr="0025159A" w:rsidRDefault="006D48A4" w:rsidP="006D48A4">
      <w:pPr>
        <w:pStyle w:val="aff6"/>
        <w:ind w:firstLine="0"/>
        <w:jc w:val="center"/>
        <w:outlineLvl w:val="0"/>
        <w:rPr>
          <w:b/>
          <w:lang w:val="ru-RU"/>
        </w:rPr>
      </w:pPr>
      <w:bookmarkStart w:id="16" w:name="_Toc488146975"/>
      <w:bookmarkStart w:id="17" w:name="_Toc488147927"/>
      <w:r w:rsidRPr="0025159A">
        <w:rPr>
          <w:b/>
          <w:lang w:val="ru-RU"/>
        </w:rPr>
        <w:t>Октябрьского муниципального района</w:t>
      </w:r>
      <w:bookmarkEnd w:id="13"/>
      <w:bookmarkEnd w:id="16"/>
      <w:bookmarkEnd w:id="17"/>
    </w:p>
    <w:p w:rsidR="006D48A4" w:rsidRPr="0025159A" w:rsidRDefault="006D48A4" w:rsidP="006D48A4">
      <w:pPr>
        <w:pStyle w:val="aff6"/>
        <w:ind w:firstLine="0"/>
        <w:jc w:val="center"/>
        <w:outlineLvl w:val="0"/>
        <w:rPr>
          <w:b/>
          <w:lang w:val="ru-RU"/>
        </w:rPr>
      </w:pPr>
      <w:bookmarkStart w:id="18" w:name="_Toc487905093"/>
      <w:bookmarkStart w:id="19" w:name="_Toc488146976"/>
      <w:bookmarkStart w:id="20" w:name="_Toc488147928"/>
      <w:r w:rsidRPr="0025159A">
        <w:rPr>
          <w:b/>
          <w:lang w:val="ru-RU"/>
        </w:rPr>
        <w:t>Пермского края</w:t>
      </w:r>
      <w:bookmarkEnd w:id="18"/>
      <w:bookmarkEnd w:id="19"/>
      <w:bookmarkEnd w:id="20"/>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Pr="002C35F8" w:rsidRDefault="006D48A4" w:rsidP="006D48A4">
      <w:pPr>
        <w:ind w:firstLine="0"/>
        <w:jc w:val="center"/>
      </w:pPr>
    </w:p>
    <w:p w:rsidR="006D48A4" w:rsidRPr="002C35F8" w:rsidRDefault="006D48A4" w:rsidP="006D48A4">
      <w:pPr>
        <w:ind w:firstLine="0"/>
        <w:jc w:val="center"/>
      </w:pPr>
    </w:p>
    <w:p w:rsidR="006D48A4" w:rsidRDefault="006D48A4" w:rsidP="006D48A4">
      <w:pPr>
        <w:pStyle w:val="aff6"/>
        <w:ind w:firstLine="0"/>
        <w:jc w:val="center"/>
        <w:rPr>
          <w:b/>
          <w:sz w:val="28"/>
          <w:szCs w:val="28"/>
          <w:lang w:val="ru-RU"/>
        </w:rPr>
      </w:pPr>
      <w:r w:rsidRPr="006D48A4">
        <w:rPr>
          <w:b/>
          <w:sz w:val="28"/>
          <w:szCs w:val="28"/>
          <w:lang w:val="ru-RU"/>
        </w:rPr>
        <w:t>2017 г.</w:t>
      </w:r>
    </w:p>
    <w:p w:rsidR="00200A6B" w:rsidRPr="006D48A4" w:rsidRDefault="00200A6B" w:rsidP="006D48A4">
      <w:pPr>
        <w:pStyle w:val="aff6"/>
        <w:ind w:firstLine="0"/>
        <w:jc w:val="center"/>
        <w:rPr>
          <w:i/>
          <w:sz w:val="36"/>
          <w:szCs w:val="36"/>
          <w:lang w:val="ru-RU"/>
        </w:rPr>
      </w:pPr>
      <w:r w:rsidRPr="006D48A4">
        <w:rPr>
          <w:i/>
          <w:sz w:val="36"/>
          <w:szCs w:val="36"/>
          <w:lang w:val="ru-RU"/>
        </w:rPr>
        <w:lastRenderedPageBreak/>
        <w:t>Общество с ограниченной ответственностью</w:t>
      </w:r>
    </w:p>
    <w:p w:rsidR="00200A6B" w:rsidRPr="006D48A4" w:rsidRDefault="007B3F9A" w:rsidP="00200A6B">
      <w:pPr>
        <w:pStyle w:val="aff6"/>
        <w:ind w:firstLine="0"/>
        <w:jc w:val="center"/>
        <w:rPr>
          <w:b/>
          <w:i/>
          <w:sz w:val="36"/>
          <w:szCs w:val="36"/>
          <w:lang w:val="ru-RU"/>
        </w:rPr>
      </w:pPr>
      <w:r>
        <w:rPr>
          <w:b/>
          <w:i/>
          <w:sz w:val="36"/>
          <w:szCs w:val="36"/>
          <w:lang w:val="ru-RU"/>
        </w:rPr>
        <w:t>«</w:t>
      </w:r>
      <w:r w:rsidR="006D48A4" w:rsidRPr="006D48A4">
        <w:rPr>
          <w:b/>
          <w:i/>
          <w:sz w:val="36"/>
          <w:szCs w:val="36"/>
          <w:lang w:val="ru-RU"/>
        </w:rPr>
        <w:t>ГОССНАБ</w:t>
      </w:r>
      <w:r>
        <w:rPr>
          <w:b/>
          <w:i/>
          <w:sz w:val="36"/>
          <w:szCs w:val="36"/>
          <w:lang w:val="ru-RU"/>
        </w:rPr>
        <w:t>»</w:t>
      </w:r>
    </w:p>
    <w:p w:rsidR="00200A6B" w:rsidRPr="002C35F8" w:rsidRDefault="00200A6B" w:rsidP="00200A6B">
      <w:pPr>
        <w:jc w:val="center"/>
      </w:pPr>
    </w:p>
    <w:p w:rsidR="00200A6B" w:rsidRDefault="00200A6B" w:rsidP="00200A6B">
      <w:pPr>
        <w:jc w:val="center"/>
      </w:pPr>
    </w:p>
    <w:p w:rsidR="00200A6B" w:rsidRDefault="00200A6B" w:rsidP="00200A6B">
      <w:pPr>
        <w:jc w:val="center"/>
      </w:pPr>
    </w:p>
    <w:p w:rsidR="00BD3893" w:rsidRDefault="00BD3893" w:rsidP="00200A6B">
      <w:pPr>
        <w:jc w:val="center"/>
      </w:pPr>
    </w:p>
    <w:p w:rsidR="006D48A4" w:rsidRDefault="006D48A4" w:rsidP="00200A6B">
      <w:pPr>
        <w:jc w:val="center"/>
      </w:pPr>
    </w:p>
    <w:p w:rsidR="006D48A4" w:rsidRDefault="006D48A4" w:rsidP="00200A6B">
      <w:pPr>
        <w:jc w:val="center"/>
      </w:pPr>
    </w:p>
    <w:p w:rsidR="00200A6B" w:rsidRDefault="00200A6B" w:rsidP="00200A6B">
      <w:pPr>
        <w:jc w:val="center"/>
      </w:pPr>
    </w:p>
    <w:p w:rsidR="006D48A4" w:rsidRDefault="006D48A4" w:rsidP="00200A6B">
      <w:pPr>
        <w:jc w:val="center"/>
      </w:pPr>
    </w:p>
    <w:p w:rsidR="006D48A4" w:rsidRDefault="006D48A4" w:rsidP="00200A6B">
      <w:pPr>
        <w:jc w:val="center"/>
      </w:pPr>
    </w:p>
    <w:p w:rsidR="00200A6B" w:rsidRDefault="00200A6B" w:rsidP="00200A6B">
      <w:pPr>
        <w:jc w:val="center"/>
      </w:pPr>
    </w:p>
    <w:p w:rsidR="00200A6B" w:rsidRPr="007306E0" w:rsidRDefault="00200A6B" w:rsidP="00200A6B">
      <w:pPr>
        <w:jc w:val="center"/>
      </w:pPr>
    </w:p>
    <w:p w:rsidR="00200A6B" w:rsidRPr="007306E0" w:rsidRDefault="00200A6B" w:rsidP="00200A6B">
      <w:pPr>
        <w:jc w:val="center"/>
      </w:pPr>
    </w:p>
    <w:tbl>
      <w:tblPr>
        <w:tblW w:w="9464" w:type="dxa"/>
        <w:tblLook w:val="04A0" w:firstRow="1" w:lastRow="0" w:firstColumn="1" w:lastColumn="0" w:noHBand="0" w:noVBand="1"/>
      </w:tblPr>
      <w:tblGrid>
        <w:gridCol w:w="5778"/>
        <w:gridCol w:w="3686"/>
      </w:tblGrid>
      <w:tr w:rsidR="00200A6B" w:rsidRPr="00DB7B7E" w:rsidTr="00200A6B">
        <w:tc>
          <w:tcPr>
            <w:tcW w:w="5778" w:type="dxa"/>
          </w:tcPr>
          <w:p w:rsidR="006D48A4" w:rsidRDefault="00200A6B" w:rsidP="008B11C5">
            <w:pPr>
              <w:ind w:firstLine="0"/>
              <w:rPr>
                <w:sz w:val="20"/>
                <w:szCs w:val="20"/>
              </w:rPr>
            </w:pPr>
            <w:r w:rsidRPr="00876DC5">
              <w:rPr>
                <w:sz w:val="20"/>
                <w:szCs w:val="20"/>
              </w:rPr>
              <w:t>Заказчик</w:t>
            </w:r>
            <w:r>
              <w:rPr>
                <w:sz w:val="20"/>
                <w:szCs w:val="20"/>
              </w:rPr>
              <w:t>:</w:t>
            </w:r>
            <w:r w:rsidRPr="008B11C5">
              <w:rPr>
                <w:sz w:val="20"/>
                <w:szCs w:val="20"/>
              </w:rPr>
              <w:t xml:space="preserve"> </w:t>
            </w:r>
            <w:bookmarkStart w:id="21" w:name="OLE_LINK35"/>
            <w:bookmarkStart w:id="22" w:name="OLE_LINK36"/>
            <w:bookmarkStart w:id="23" w:name="OLE_LINK37"/>
            <w:r w:rsidR="006D48A4" w:rsidRPr="006D48A4">
              <w:rPr>
                <w:sz w:val="20"/>
                <w:szCs w:val="20"/>
              </w:rPr>
              <w:t xml:space="preserve">Управление ресурсами и развития </w:t>
            </w:r>
          </w:p>
          <w:p w:rsidR="006D48A4" w:rsidRDefault="006D48A4" w:rsidP="008B11C5">
            <w:pPr>
              <w:ind w:firstLine="0"/>
              <w:rPr>
                <w:sz w:val="20"/>
                <w:szCs w:val="20"/>
              </w:rPr>
            </w:pPr>
            <w:r w:rsidRPr="006D48A4">
              <w:rPr>
                <w:sz w:val="20"/>
                <w:szCs w:val="20"/>
              </w:rPr>
              <w:t xml:space="preserve">инфраструктуры администрации </w:t>
            </w:r>
            <w:proofErr w:type="gramStart"/>
            <w:r w:rsidRPr="006D48A4">
              <w:rPr>
                <w:sz w:val="20"/>
                <w:szCs w:val="20"/>
              </w:rPr>
              <w:t>Октябрьского</w:t>
            </w:r>
            <w:proofErr w:type="gramEnd"/>
          </w:p>
          <w:p w:rsidR="008B11C5" w:rsidRPr="009008F2" w:rsidRDefault="006D48A4" w:rsidP="008B11C5">
            <w:pPr>
              <w:ind w:firstLine="0"/>
              <w:rPr>
                <w:sz w:val="20"/>
                <w:szCs w:val="20"/>
              </w:rPr>
            </w:pPr>
            <w:r w:rsidRPr="006D48A4">
              <w:rPr>
                <w:sz w:val="20"/>
                <w:szCs w:val="20"/>
              </w:rPr>
              <w:t>муниципального района Пермского края</w:t>
            </w:r>
            <w:bookmarkEnd w:id="21"/>
            <w:bookmarkEnd w:id="22"/>
            <w:bookmarkEnd w:id="23"/>
          </w:p>
        </w:tc>
        <w:tc>
          <w:tcPr>
            <w:tcW w:w="3686" w:type="dxa"/>
          </w:tcPr>
          <w:p w:rsidR="00200A6B" w:rsidRPr="00433595" w:rsidRDefault="008B11C5" w:rsidP="00200A6B">
            <w:pPr>
              <w:ind w:firstLine="0"/>
              <w:jc w:val="right"/>
              <w:rPr>
                <w:sz w:val="20"/>
                <w:szCs w:val="20"/>
              </w:rPr>
            </w:pPr>
            <w:r>
              <w:rPr>
                <w:sz w:val="20"/>
                <w:szCs w:val="20"/>
              </w:rPr>
              <w:t>Муниципальный контракт</w:t>
            </w:r>
            <w:r w:rsidR="00200A6B">
              <w:rPr>
                <w:sz w:val="20"/>
                <w:szCs w:val="20"/>
              </w:rPr>
              <w:t xml:space="preserve"> </w:t>
            </w:r>
            <w:r w:rsidR="006D48A4">
              <w:rPr>
                <w:sz w:val="20"/>
                <w:szCs w:val="20"/>
              </w:rPr>
              <w:br/>
            </w:r>
            <w:r w:rsidR="00200A6B" w:rsidRPr="00433595">
              <w:rPr>
                <w:sz w:val="20"/>
                <w:szCs w:val="20"/>
              </w:rPr>
              <w:t>№</w:t>
            </w:r>
            <w:r w:rsidR="002500E2">
              <w:rPr>
                <w:sz w:val="20"/>
                <w:szCs w:val="20"/>
              </w:rPr>
              <w:t xml:space="preserve"> </w:t>
            </w:r>
            <w:r w:rsidR="006D48A4" w:rsidRPr="006D48A4">
              <w:rPr>
                <w:sz w:val="20"/>
                <w:szCs w:val="20"/>
              </w:rPr>
              <w:t>0156300036017000016-0159365-01</w:t>
            </w:r>
          </w:p>
          <w:p w:rsidR="00200A6B" w:rsidRPr="00876DC5" w:rsidRDefault="00200A6B" w:rsidP="006D48A4">
            <w:pPr>
              <w:ind w:firstLine="0"/>
              <w:jc w:val="right"/>
              <w:rPr>
                <w:sz w:val="20"/>
                <w:szCs w:val="20"/>
              </w:rPr>
            </w:pPr>
            <w:r w:rsidRPr="00433595">
              <w:rPr>
                <w:sz w:val="20"/>
                <w:szCs w:val="20"/>
              </w:rPr>
              <w:t xml:space="preserve">от </w:t>
            </w:r>
            <w:r w:rsidR="006D48A4">
              <w:rPr>
                <w:sz w:val="20"/>
                <w:szCs w:val="20"/>
              </w:rPr>
              <w:t>18</w:t>
            </w:r>
            <w:r>
              <w:rPr>
                <w:sz w:val="20"/>
                <w:szCs w:val="20"/>
              </w:rPr>
              <w:t xml:space="preserve"> </w:t>
            </w:r>
            <w:r w:rsidR="006D48A4">
              <w:rPr>
                <w:sz w:val="20"/>
                <w:szCs w:val="20"/>
              </w:rPr>
              <w:t>мая</w:t>
            </w:r>
            <w:r w:rsidRPr="00433595">
              <w:rPr>
                <w:sz w:val="20"/>
                <w:szCs w:val="20"/>
              </w:rPr>
              <w:t xml:space="preserve"> 201</w:t>
            </w:r>
            <w:r>
              <w:rPr>
                <w:sz w:val="20"/>
                <w:szCs w:val="20"/>
              </w:rPr>
              <w:t>7</w:t>
            </w:r>
            <w:r w:rsidRPr="00433595">
              <w:rPr>
                <w:sz w:val="20"/>
                <w:szCs w:val="20"/>
              </w:rPr>
              <w:t xml:space="preserve"> года</w:t>
            </w:r>
          </w:p>
        </w:tc>
      </w:tr>
    </w:tbl>
    <w:p w:rsidR="00200A6B" w:rsidRDefault="00200A6B" w:rsidP="00200A6B">
      <w:pPr>
        <w:jc w:val="center"/>
      </w:pPr>
    </w:p>
    <w:p w:rsidR="00200A6B" w:rsidRDefault="00200A6B" w:rsidP="00200A6B">
      <w:pPr>
        <w:jc w:val="center"/>
      </w:pPr>
    </w:p>
    <w:p w:rsidR="006D48A4" w:rsidRDefault="006D48A4" w:rsidP="00200A6B">
      <w:pPr>
        <w:jc w:val="center"/>
      </w:pPr>
    </w:p>
    <w:p w:rsidR="006D48A4" w:rsidRDefault="006D48A4" w:rsidP="00200A6B">
      <w:pPr>
        <w:jc w:val="center"/>
      </w:pPr>
    </w:p>
    <w:p w:rsidR="00200A6B" w:rsidRDefault="00200A6B" w:rsidP="00200A6B">
      <w:pPr>
        <w:jc w:val="center"/>
      </w:pPr>
    </w:p>
    <w:p w:rsidR="00200A6B" w:rsidRDefault="00200A6B" w:rsidP="00200A6B">
      <w:pPr>
        <w:jc w:val="center"/>
      </w:pPr>
    </w:p>
    <w:p w:rsidR="00200A6B" w:rsidRDefault="00200A6B" w:rsidP="00200A6B">
      <w:pPr>
        <w:pStyle w:val="aff6"/>
        <w:ind w:firstLine="0"/>
        <w:jc w:val="center"/>
        <w:outlineLvl w:val="0"/>
        <w:rPr>
          <w:b/>
          <w:sz w:val="36"/>
          <w:szCs w:val="36"/>
          <w:lang w:val="ru-RU"/>
        </w:rPr>
      </w:pPr>
      <w:bookmarkStart w:id="24" w:name="_Toc487905094"/>
      <w:bookmarkStart w:id="25" w:name="_Toc488146977"/>
      <w:bookmarkStart w:id="26" w:name="_Toc488147929"/>
      <w:r>
        <w:rPr>
          <w:b/>
          <w:sz w:val="36"/>
          <w:szCs w:val="36"/>
          <w:lang w:val="ru-RU"/>
        </w:rPr>
        <w:t>МЕСТНЫЕ НОРМАТИВЫ</w:t>
      </w:r>
      <w:bookmarkEnd w:id="24"/>
      <w:bookmarkEnd w:id="25"/>
      <w:bookmarkEnd w:id="26"/>
    </w:p>
    <w:p w:rsidR="00200A6B" w:rsidRDefault="00200A6B" w:rsidP="00200A6B">
      <w:pPr>
        <w:pStyle w:val="aff6"/>
        <w:ind w:firstLine="0"/>
        <w:jc w:val="center"/>
        <w:outlineLvl w:val="0"/>
        <w:rPr>
          <w:b/>
          <w:sz w:val="36"/>
          <w:szCs w:val="36"/>
          <w:lang w:val="ru-RU"/>
        </w:rPr>
      </w:pPr>
      <w:bookmarkStart w:id="27" w:name="_Toc487905095"/>
      <w:bookmarkStart w:id="28" w:name="_Toc488146978"/>
      <w:bookmarkStart w:id="29" w:name="_Toc488147930"/>
      <w:r>
        <w:rPr>
          <w:b/>
          <w:sz w:val="36"/>
          <w:szCs w:val="36"/>
          <w:lang w:val="ru-RU"/>
        </w:rPr>
        <w:t>ГРАДОСТРОИТЕЛЬНОГО ПРОЕКТИРОВАНИЯ</w:t>
      </w:r>
      <w:bookmarkEnd w:id="27"/>
      <w:bookmarkEnd w:id="28"/>
      <w:bookmarkEnd w:id="29"/>
    </w:p>
    <w:p w:rsidR="00200A6B" w:rsidRPr="006D48A4" w:rsidRDefault="00200A6B" w:rsidP="006D48A4">
      <w:pPr>
        <w:jc w:val="center"/>
      </w:pPr>
    </w:p>
    <w:p w:rsidR="00E511AB" w:rsidRDefault="0025159A" w:rsidP="0025159A">
      <w:pPr>
        <w:pStyle w:val="aff6"/>
        <w:ind w:firstLine="0"/>
        <w:jc w:val="center"/>
        <w:outlineLvl w:val="0"/>
        <w:rPr>
          <w:b/>
          <w:sz w:val="32"/>
          <w:szCs w:val="32"/>
          <w:lang w:val="ru-RU"/>
        </w:rPr>
      </w:pPr>
      <w:bookmarkStart w:id="30" w:name="_Toc488146979"/>
      <w:bookmarkStart w:id="31" w:name="_Toc488147931"/>
      <w:proofErr w:type="spellStart"/>
      <w:r w:rsidRPr="0025159A">
        <w:rPr>
          <w:b/>
          <w:sz w:val="32"/>
          <w:szCs w:val="32"/>
          <w:lang w:val="ru-RU"/>
        </w:rPr>
        <w:t>Атнягузинского</w:t>
      </w:r>
      <w:proofErr w:type="spellEnd"/>
      <w:r w:rsidRPr="0025159A">
        <w:rPr>
          <w:b/>
          <w:sz w:val="32"/>
          <w:szCs w:val="32"/>
          <w:lang w:val="ru-RU"/>
        </w:rPr>
        <w:t xml:space="preserve">, </w:t>
      </w:r>
      <w:proofErr w:type="spellStart"/>
      <w:r w:rsidRPr="0025159A">
        <w:rPr>
          <w:b/>
          <w:sz w:val="32"/>
          <w:szCs w:val="32"/>
          <w:lang w:val="ru-RU"/>
        </w:rPr>
        <w:t>Басинского</w:t>
      </w:r>
      <w:proofErr w:type="spellEnd"/>
      <w:r w:rsidRPr="0025159A">
        <w:rPr>
          <w:b/>
          <w:sz w:val="32"/>
          <w:szCs w:val="32"/>
          <w:lang w:val="ru-RU"/>
        </w:rPr>
        <w:t xml:space="preserve">, </w:t>
      </w:r>
      <w:proofErr w:type="spellStart"/>
      <w:r w:rsidRPr="0025159A">
        <w:rPr>
          <w:b/>
          <w:sz w:val="32"/>
          <w:szCs w:val="32"/>
          <w:lang w:val="ru-RU"/>
        </w:rPr>
        <w:t>Биявашского</w:t>
      </w:r>
      <w:proofErr w:type="spellEnd"/>
      <w:r w:rsidRPr="0025159A">
        <w:rPr>
          <w:b/>
          <w:sz w:val="32"/>
          <w:szCs w:val="32"/>
          <w:lang w:val="ru-RU"/>
        </w:rPr>
        <w:t>, Богородского, Верх-</w:t>
      </w:r>
      <w:proofErr w:type="spellStart"/>
      <w:r w:rsidRPr="0025159A">
        <w:rPr>
          <w:b/>
          <w:sz w:val="32"/>
          <w:szCs w:val="32"/>
          <w:lang w:val="ru-RU"/>
        </w:rPr>
        <w:t>Тюшевского</w:t>
      </w:r>
      <w:proofErr w:type="spellEnd"/>
      <w:r w:rsidRPr="0025159A">
        <w:rPr>
          <w:b/>
          <w:sz w:val="32"/>
          <w:szCs w:val="32"/>
          <w:lang w:val="ru-RU"/>
        </w:rPr>
        <w:t xml:space="preserve">, </w:t>
      </w:r>
      <w:proofErr w:type="spellStart"/>
      <w:r w:rsidRPr="0025159A">
        <w:rPr>
          <w:b/>
          <w:sz w:val="32"/>
          <w:szCs w:val="32"/>
          <w:lang w:val="ru-RU"/>
        </w:rPr>
        <w:t>Енапаевского</w:t>
      </w:r>
      <w:proofErr w:type="spellEnd"/>
      <w:r w:rsidRPr="0025159A">
        <w:rPr>
          <w:b/>
          <w:sz w:val="32"/>
          <w:szCs w:val="32"/>
          <w:lang w:val="ru-RU"/>
        </w:rPr>
        <w:t xml:space="preserve">, </w:t>
      </w:r>
      <w:proofErr w:type="spellStart"/>
      <w:r w:rsidRPr="0025159A">
        <w:rPr>
          <w:b/>
          <w:sz w:val="32"/>
          <w:szCs w:val="32"/>
          <w:lang w:val="ru-RU"/>
        </w:rPr>
        <w:t>Заводо-Тюшевского</w:t>
      </w:r>
      <w:proofErr w:type="spellEnd"/>
      <w:r w:rsidRPr="0025159A">
        <w:rPr>
          <w:b/>
          <w:sz w:val="32"/>
          <w:szCs w:val="32"/>
          <w:lang w:val="ru-RU"/>
        </w:rPr>
        <w:t>,</w:t>
      </w:r>
      <w:bookmarkEnd w:id="30"/>
      <w:bookmarkEnd w:id="31"/>
      <w:r w:rsidRPr="0025159A">
        <w:rPr>
          <w:b/>
          <w:sz w:val="32"/>
          <w:szCs w:val="32"/>
          <w:lang w:val="ru-RU"/>
        </w:rPr>
        <w:t xml:space="preserve"> </w:t>
      </w:r>
    </w:p>
    <w:p w:rsidR="00E511AB" w:rsidRDefault="0025159A" w:rsidP="0025159A">
      <w:pPr>
        <w:pStyle w:val="aff6"/>
        <w:ind w:firstLine="0"/>
        <w:jc w:val="center"/>
        <w:outlineLvl w:val="0"/>
        <w:rPr>
          <w:b/>
          <w:sz w:val="32"/>
          <w:szCs w:val="32"/>
          <w:lang w:val="ru-RU"/>
        </w:rPr>
      </w:pPr>
      <w:bookmarkStart w:id="32" w:name="_Toc488146980"/>
      <w:bookmarkStart w:id="33" w:name="_Toc488147932"/>
      <w:proofErr w:type="spellStart"/>
      <w:r w:rsidRPr="0025159A">
        <w:rPr>
          <w:b/>
          <w:sz w:val="32"/>
          <w:szCs w:val="32"/>
          <w:lang w:val="ru-RU"/>
        </w:rPr>
        <w:t>Ишимовского</w:t>
      </w:r>
      <w:proofErr w:type="spellEnd"/>
      <w:r w:rsidRPr="0025159A">
        <w:rPr>
          <w:b/>
          <w:sz w:val="32"/>
          <w:szCs w:val="32"/>
          <w:lang w:val="ru-RU"/>
        </w:rPr>
        <w:t>, Русско-</w:t>
      </w:r>
      <w:proofErr w:type="spellStart"/>
      <w:r w:rsidRPr="0025159A">
        <w:rPr>
          <w:b/>
          <w:sz w:val="32"/>
          <w:szCs w:val="32"/>
          <w:lang w:val="ru-RU"/>
        </w:rPr>
        <w:t>Сарсиснкого</w:t>
      </w:r>
      <w:proofErr w:type="spellEnd"/>
      <w:r w:rsidRPr="0025159A">
        <w:rPr>
          <w:b/>
          <w:sz w:val="32"/>
          <w:szCs w:val="32"/>
          <w:lang w:val="ru-RU"/>
        </w:rPr>
        <w:t xml:space="preserve">, </w:t>
      </w:r>
      <w:proofErr w:type="gramStart"/>
      <w:r w:rsidRPr="0025159A">
        <w:rPr>
          <w:b/>
          <w:sz w:val="32"/>
          <w:szCs w:val="32"/>
          <w:lang w:val="ru-RU"/>
        </w:rPr>
        <w:t>Щучье-</w:t>
      </w:r>
      <w:proofErr w:type="spellStart"/>
      <w:r w:rsidRPr="0025159A">
        <w:rPr>
          <w:b/>
          <w:sz w:val="32"/>
          <w:szCs w:val="32"/>
          <w:lang w:val="ru-RU"/>
        </w:rPr>
        <w:t>Озёрского</w:t>
      </w:r>
      <w:bookmarkEnd w:id="32"/>
      <w:bookmarkEnd w:id="33"/>
      <w:proofErr w:type="spellEnd"/>
      <w:proofErr w:type="gramEnd"/>
    </w:p>
    <w:p w:rsidR="0025159A" w:rsidRDefault="0025159A" w:rsidP="0025159A">
      <w:pPr>
        <w:pStyle w:val="aff6"/>
        <w:ind w:firstLine="0"/>
        <w:jc w:val="center"/>
        <w:outlineLvl w:val="0"/>
        <w:rPr>
          <w:b/>
          <w:sz w:val="32"/>
          <w:szCs w:val="32"/>
          <w:lang w:val="ru-RU"/>
        </w:rPr>
      </w:pPr>
      <w:bookmarkStart w:id="34" w:name="_Toc488146981"/>
      <w:bookmarkStart w:id="35" w:name="_Toc488147933"/>
      <w:r w:rsidRPr="0025159A">
        <w:rPr>
          <w:b/>
          <w:sz w:val="32"/>
          <w:szCs w:val="32"/>
          <w:lang w:val="ru-RU"/>
        </w:rPr>
        <w:t>сельских п</w:t>
      </w:r>
      <w:r w:rsidRPr="0025159A">
        <w:rPr>
          <w:b/>
          <w:sz w:val="32"/>
          <w:szCs w:val="32"/>
          <w:lang w:val="ru-RU"/>
        </w:rPr>
        <w:t>о</w:t>
      </w:r>
      <w:r w:rsidRPr="0025159A">
        <w:rPr>
          <w:b/>
          <w:sz w:val="32"/>
          <w:szCs w:val="32"/>
          <w:lang w:val="ru-RU"/>
        </w:rPr>
        <w:t>селений</w:t>
      </w:r>
      <w:bookmarkEnd w:id="34"/>
      <w:bookmarkEnd w:id="35"/>
    </w:p>
    <w:p w:rsidR="0025159A" w:rsidRPr="0025159A" w:rsidRDefault="0025159A" w:rsidP="0025159A">
      <w:pPr>
        <w:pStyle w:val="aff6"/>
        <w:ind w:firstLine="0"/>
        <w:jc w:val="center"/>
        <w:outlineLvl w:val="0"/>
        <w:rPr>
          <w:b/>
          <w:sz w:val="32"/>
          <w:szCs w:val="32"/>
          <w:lang w:val="ru-RU"/>
        </w:rPr>
      </w:pPr>
    </w:p>
    <w:p w:rsidR="0025159A" w:rsidRPr="0025159A" w:rsidRDefault="0025159A" w:rsidP="0025159A">
      <w:pPr>
        <w:pStyle w:val="aff6"/>
        <w:ind w:firstLine="0"/>
        <w:jc w:val="center"/>
        <w:outlineLvl w:val="0"/>
        <w:rPr>
          <w:b/>
          <w:lang w:val="ru-RU"/>
        </w:rPr>
      </w:pPr>
      <w:bookmarkStart w:id="36" w:name="_Toc488146982"/>
      <w:bookmarkStart w:id="37" w:name="_Toc488147934"/>
      <w:r w:rsidRPr="0025159A">
        <w:rPr>
          <w:b/>
          <w:lang w:val="ru-RU"/>
        </w:rPr>
        <w:t>Октябрьского муниципального района</w:t>
      </w:r>
      <w:bookmarkEnd w:id="36"/>
      <w:bookmarkEnd w:id="37"/>
    </w:p>
    <w:p w:rsidR="0025159A" w:rsidRPr="0025159A" w:rsidRDefault="0025159A" w:rsidP="0025159A">
      <w:pPr>
        <w:pStyle w:val="aff6"/>
        <w:ind w:firstLine="0"/>
        <w:jc w:val="center"/>
        <w:outlineLvl w:val="0"/>
        <w:rPr>
          <w:b/>
          <w:lang w:val="ru-RU"/>
        </w:rPr>
      </w:pPr>
      <w:bookmarkStart w:id="38" w:name="_Toc488146983"/>
      <w:bookmarkStart w:id="39" w:name="_Toc488147935"/>
      <w:r w:rsidRPr="0025159A">
        <w:rPr>
          <w:b/>
          <w:lang w:val="ru-RU"/>
        </w:rPr>
        <w:t>Пермского края</w:t>
      </w:r>
      <w:bookmarkEnd w:id="38"/>
      <w:bookmarkEnd w:id="39"/>
    </w:p>
    <w:p w:rsidR="00200A6B" w:rsidRDefault="00200A6B" w:rsidP="00200A6B">
      <w:pPr>
        <w:jc w:val="center"/>
      </w:pPr>
    </w:p>
    <w:p w:rsidR="0025159A" w:rsidRDefault="0025159A"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Look w:val="04A0" w:firstRow="1" w:lastRow="0" w:firstColumn="1" w:lastColumn="0" w:noHBand="0" w:noVBand="1"/>
      </w:tblPr>
      <w:tblGrid>
        <w:gridCol w:w="4503"/>
        <w:gridCol w:w="2126"/>
        <w:gridCol w:w="2552"/>
      </w:tblGrid>
      <w:tr w:rsidR="00200A6B" w:rsidRPr="002C35F8" w:rsidTr="00197FB6">
        <w:tc>
          <w:tcPr>
            <w:tcW w:w="4503" w:type="dxa"/>
          </w:tcPr>
          <w:p w:rsidR="00200A6B" w:rsidRPr="002C35F8" w:rsidRDefault="007B1B84" w:rsidP="006D48A4">
            <w:pPr>
              <w:ind w:firstLine="0"/>
              <w:jc w:val="left"/>
            </w:pPr>
            <w:r>
              <w:rPr>
                <w:sz w:val="28"/>
              </w:rPr>
              <w:t>Г</w:t>
            </w:r>
            <w:r w:rsidR="00200A6B" w:rsidRPr="002C35F8">
              <w:rPr>
                <w:sz w:val="28"/>
              </w:rPr>
              <w:t xml:space="preserve">енеральный директор </w:t>
            </w:r>
            <w:r w:rsidR="00200A6B">
              <w:rPr>
                <w:sz w:val="28"/>
              </w:rPr>
              <w:t xml:space="preserve">ООО </w:t>
            </w:r>
            <w:r w:rsidR="007B3F9A">
              <w:rPr>
                <w:sz w:val="28"/>
              </w:rPr>
              <w:t>«</w:t>
            </w:r>
            <w:r w:rsidR="006D48A4">
              <w:rPr>
                <w:sz w:val="28"/>
              </w:rPr>
              <w:t>ГОССНАБ</w:t>
            </w:r>
            <w:r w:rsidR="007B3F9A">
              <w:rPr>
                <w:sz w:val="28"/>
              </w:rPr>
              <w:t>»</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6D48A4" w:rsidP="006D48A4">
            <w:pPr>
              <w:ind w:firstLine="0"/>
              <w:rPr>
                <w:sz w:val="28"/>
                <w:szCs w:val="28"/>
              </w:rPr>
            </w:pPr>
            <w:r>
              <w:rPr>
                <w:sz w:val="28"/>
                <w:szCs w:val="28"/>
              </w:rPr>
              <w:t>Д.Г.</w:t>
            </w:r>
            <w:r w:rsidR="00200A6B">
              <w:rPr>
                <w:sz w:val="28"/>
                <w:szCs w:val="28"/>
              </w:rPr>
              <w:t xml:space="preserve"> </w:t>
            </w:r>
            <w:proofErr w:type="spellStart"/>
            <w:r w:rsidR="00200A6B">
              <w:rPr>
                <w:sz w:val="28"/>
                <w:szCs w:val="28"/>
              </w:rPr>
              <w:t>Базанов</w:t>
            </w:r>
            <w:proofErr w:type="spellEnd"/>
          </w:p>
        </w:tc>
      </w:tr>
      <w:tr w:rsidR="00200A6B" w:rsidRPr="002C35F8" w:rsidTr="00197FB6">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200A6B" w:rsidRDefault="00200A6B"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6D48A4">
          <w:pgSz w:w="11906" w:h="16838"/>
          <w:pgMar w:top="1134" w:right="851" w:bottom="1134" w:left="1701" w:header="709" w:footer="709" w:gutter="0"/>
          <w:pgBorders>
            <w:top w:val="thinThickThinLargeGap" w:sz="24" w:space="8" w:color="auto"/>
            <w:left w:val="thinThickThinLargeGap" w:sz="24" w:space="8" w:color="auto"/>
            <w:bottom w:val="thinThickThinLargeGap" w:sz="24" w:space="8" w:color="auto"/>
            <w:right w:val="thinThickThinLargeGap" w:sz="24" w:space="8" w:color="auto"/>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702C6D" w:rsidRDefault="00702C6D" w:rsidP="004843F4">
      <w:pPr>
        <w:spacing w:after="120"/>
        <w:jc w:val="center"/>
        <w:rPr>
          <w:rFonts w:cs="Times New Roman"/>
          <w:b/>
          <w:szCs w:val="24"/>
        </w:rPr>
      </w:pPr>
    </w:p>
    <w:p w:rsidR="00FA174B"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hyperlink w:anchor="_Toc488147936" w:history="1">
        <w:r w:rsidR="00FA174B" w:rsidRPr="00AD0AAB">
          <w:rPr>
            <w:rStyle w:val="a9"/>
            <w:noProof/>
          </w:rPr>
          <w:t>Введение</w:t>
        </w:r>
        <w:r w:rsidR="00FA174B">
          <w:rPr>
            <w:noProof/>
            <w:webHidden/>
          </w:rPr>
          <w:tab/>
        </w:r>
        <w:r w:rsidR="00FA174B">
          <w:rPr>
            <w:noProof/>
            <w:webHidden/>
          </w:rPr>
          <w:fldChar w:fldCharType="begin"/>
        </w:r>
        <w:r w:rsidR="00FA174B">
          <w:rPr>
            <w:noProof/>
            <w:webHidden/>
          </w:rPr>
          <w:instrText xml:space="preserve"> PAGEREF _Toc488147936 \h </w:instrText>
        </w:r>
        <w:r w:rsidR="00FA174B">
          <w:rPr>
            <w:noProof/>
            <w:webHidden/>
          </w:rPr>
        </w:r>
        <w:r w:rsidR="00FA174B">
          <w:rPr>
            <w:noProof/>
            <w:webHidden/>
          </w:rPr>
          <w:fldChar w:fldCharType="separate"/>
        </w:r>
        <w:r w:rsidR="007B6E8A">
          <w:rPr>
            <w:noProof/>
            <w:webHidden/>
          </w:rPr>
          <w:t>6</w:t>
        </w:r>
        <w:r w:rsidR="00FA174B">
          <w:rPr>
            <w:noProof/>
            <w:webHidden/>
          </w:rPr>
          <w:fldChar w:fldCharType="end"/>
        </w:r>
      </w:hyperlink>
    </w:p>
    <w:p w:rsidR="00FA174B" w:rsidRDefault="00FA174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88147937" w:history="1">
        <w:r w:rsidRPr="00AD0AAB">
          <w:rPr>
            <w:rStyle w:val="a9"/>
            <w:noProof/>
          </w:rPr>
          <w:t>1. Материалы по обоснованию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_Toc488147937 \h </w:instrText>
        </w:r>
        <w:r>
          <w:rPr>
            <w:noProof/>
            <w:webHidden/>
          </w:rPr>
        </w:r>
        <w:r>
          <w:rPr>
            <w:noProof/>
            <w:webHidden/>
          </w:rPr>
          <w:fldChar w:fldCharType="separate"/>
        </w:r>
        <w:r w:rsidR="007B6E8A">
          <w:rPr>
            <w:noProof/>
            <w:webHidden/>
          </w:rPr>
          <w:t>9</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38" w:history="1">
        <w:r w:rsidRPr="00AD0AAB">
          <w:rPr>
            <w:rStyle w:val="a9"/>
            <w:noProof/>
          </w:rPr>
          <w:t>1.1 Термины и определения</w:t>
        </w:r>
        <w:r>
          <w:rPr>
            <w:noProof/>
            <w:webHidden/>
          </w:rPr>
          <w:tab/>
        </w:r>
        <w:r>
          <w:rPr>
            <w:noProof/>
            <w:webHidden/>
          </w:rPr>
          <w:fldChar w:fldCharType="begin"/>
        </w:r>
        <w:r>
          <w:rPr>
            <w:noProof/>
            <w:webHidden/>
          </w:rPr>
          <w:instrText xml:space="preserve"> PAGEREF _Toc488147938 \h </w:instrText>
        </w:r>
        <w:r>
          <w:rPr>
            <w:noProof/>
            <w:webHidden/>
          </w:rPr>
        </w:r>
        <w:r>
          <w:rPr>
            <w:noProof/>
            <w:webHidden/>
          </w:rPr>
          <w:fldChar w:fldCharType="separate"/>
        </w:r>
        <w:r w:rsidR="007B6E8A">
          <w:rPr>
            <w:noProof/>
            <w:webHidden/>
          </w:rPr>
          <w:t>9</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39" w:history="1">
        <w:r w:rsidRPr="00AD0AAB">
          <w:rPr>
            <w:rStyle w:val="a9"/>
            <w:noProof/>
          </w:rPr>
          <w:t>1.2 Цели и задачи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_Toc488147939 \h </w:instrText>
        </w:r>
        <w:r>
          <w:rPr>
            <w:noProof/>
            <w:webHidden/>
          </w:rPr>
        </w:r>
        <w:r>
          <w:rPr>
            <w:noProof/>
            <w:webHidden/>
          </w:rPr>
          <w:fldChar w:fldCharType="separate"/>
        </w:r>
        <w:r w:rsidR="007B6E8A">
          <w:rPr>
            <w:noProof/>
            <w:webHidden/>
          </w:rPr>
          <w:t>11</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40" w:history="1">
        <w:r w:rsidRPr="00AD0AAB">
          <w:rPr>
            <w:rStyle w:val="a9"/>
            <w:noProof/>
          </w:rPr>
          <w:t>1.3 Результаты анализа административно-территориального устройства, природно-климатических и социально-экономических условий развития сельских поселений Октябрьского района, влияющих на установление расчетных показателей</w:t>
        </w:r>
        <w:r>
          <w:rPr>
            <w:noProof/>
            <w:webHidden/>
          </w:rPr>
          <w:tab/>
        </w:r>
        <w:r>
          <w:rPr>
            <w:noProof/>
            <w:webHidden/>
          </w:rPr>
          <w:fldChar w:fldCharType="begin"/>
        </w:r>
        <w:r>
          <w:rPr>
            <w:noProof/>
            <w:webHidden/>
          </w:rPr>
          <w:instrText xml:space="preserve"> PAGEREF _Toc488147940 \h </w:instrText>
        </w:r>
        <w:r>
          <w:rPr>
            <w:noProof/>
            <w:webHidden/>
          </w:rPr>
        </w:r>
        <w:r>
          <w:rPr>
            <w:noProof/>
            <w:webHidden/>
          </w:rPr>
          <w:fldChar w:fldCharType="separate"/>
        </w:r>
        <w:r w:rsidR="007B6E8A">
          <w:rPr>
            <w:noProof/>
            <w:webHidden/>
          </w:rPr>
          <w:t>12</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41" w:history="1">
        <w:r w:rsidRPr="00AD0AAB">
          <w:rPr>
            <w:rStyle w:val="a9"/>
            <w:noProof/>
          </w:rPr>
          <w:t xml:space="preserve">1.3.1 Анализ административно-территориального устройства Октябрьского </w:t>
        </w:r>
        <w:r w:rsidR="00FB2454">
          <w:rPr>
            <w:rStyle w:val="a9"/>
            <w:noProof/>
          </w:rPr>
          <w:br/>
        </w:r>
        <w:r w:rsidRPr="00AD0AAB">
          <w:rPr>
            <w:rStyle w:val="a9"/>
            <w:noProof/>
          </w:rPr>
          <w:t>района</w:t>
        </w:r>
        <w:r>
          <w:rPr>
            <w:noProof/>
            <w:webHidden/>
          </w:rPr>
          <w:tab/>
        </w:r>
        <w:r>
          <w:rPr>
            <w:noProof/>
            <w:webHidden/>
          </w:rPr>
          <w:fldChar w:fldCharType="begin"/>
        </w:r>
        <w:r>
          <w:rPr>
            <w:noProof/>
            <w:webHidden/>
          </w:rPr>
          <w:instrText xml:space="preserve"> PAGEREF _Toc488147941 \h </w:instrText>
        </w:r>
        <w:r>
          <w:rPr>
            <w:noProof/>
            <w:webHidden/>
          </w:rPr>
        </w:r>
        <w:r>
          <w:rPr>
            <w:noProof/>
            <w:webHidden/>
          </w:rPr>
          <w:fldChar w:fldCharType="separate"/>
        </w:r>
        <w:r w:rsidR="007B6E8A">
          <w:rPr>
            <w:noProof/>
            <w:webHidden/>
          </w:rPr>
          <w:t>12</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42" w:history="1">
        <w:r w:rsidRPr="00AD0AAB">
          <w:rPr>
            <w:rStyle w:val="a9"/>
            <w:noProof/>
          </w:rPr>
          <w:t>1.3.2 Анализ природно-климатических условий развития Октябрьского района</w:t>
        </w:r>
        <w:r>
          <w:rPr>
            <w:noProof/>
            <w:webHidden/>
          </w:rPr>
          <w:tab/>
        </w:r>
        <w:r>
          <w:rPr>
            <w:noProof/>
            <w:webHidden/>
          </w:rPr>
          <w:fldChar w:fldCharType="begin"/>
        </w:r>
        <w:r>
          <w:rPr>
            <w:noProof/>
            <w:webHidden/>
          </w:rPr>
          <w:instrText xml:space="preserve"> PAGEREF _Toc488147942 \h </w:instrText>
        </w:r>
        <w:r>
          <w:rPr>
            <w:noProof/>
            <w:webHidden/>
          </w:rPr>
        </w:r>
        <w:r>
          <w:rPr>
            <w:noProof/>
            <w:webHidden/>
          </w:rPr>
          <w:fldChar w:fldCharType="separate"/>
        </w:r>
        <w:r w:rsidR="007B6E8A">
          <w:rPr>
            <w:noProof/>
            <w:webHidden/>
          </w:rPr>
          <w:t>13</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43" w:history="1">
        <w:r w:rsidRPr="00AD0AAB">
          <w:rPr>
            <w:rStyle w:val="a9"/>
            <w:noProof/>
          </w:rPr>
          <w:t>1.3.3 Анализ социально-демографических условий развития сельских поселений Октябрьского района</w:t>
        </w:r>
        <w:r>
          <w:rPr>
            <w:noProof/>
            <w:webHidden/>
          </w:rPr>
          <w:tab/>
        </w:r>
        <w:r>
          <w:rPr>
            <w:noProof/>
            <w:webHidden/>
          </w:rPr>
          <w:fldChar w:fldCharType="begin"/>
        </w:r>
        <w:r>
          <w:rPr>
            <w:noProof/>
            <w:webHidden/>
          </w:rPr>
          <w:instrText xml:space="preserve"> PAGEREF _Toc488147943 \h </w:instrText>
        </w:r>
        <w:r>
          <w:rPr>
            <w:noProof/>
            <w:webHidden/>
          </w:rPr>
        </w:r>
        <w:r>
          <w:rPr>
            <w:noProof/>
            <w:webHidden/>
          </w:rPr>
          <w:fldChar w:fldCharType="separate"/>
        </w:r>
        <w:r w:rsidR="007B6E8A">
          <w:rPr>
            <w:noProof/>
            <w:webHidden/>
          </w:rPr>
          <w:t>13</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44" w:history="1">
        <w:r w:rsidRPr="00AD0AAB">
          <w:rPr>
            <w:rStyle w:val="a9"/>
            <w:noProof/>
          </w:rPr>
          <w:t>1.3.4 Определение прогнозной численности населения Октябрьского района Пермского края</w:t>
        </w:r>
        <w:r>
          <w:rPr>
            <w:noProof/>
            <w:webHidden/>
          </w:rPr>
          <w:tab/>
        </w:r>
        <w:r>
          <w:rPr>
            <w:noProof/>
            <w:webHidden/>
          </w:rPr>
          <w:fldChar w:fldCharType="begin"/>
        </w:r>
        <w:r>
          <w:rPr>
            <w:noProof/>
            <w:webHidden/>
          </w:rPr>
          <w:instrText xml:space="preserve"> PAGEREF _Toc488147944 \h </w:instrText>
        </w:r>
        <w:r>
          <w:rPr>
            <w:noProof/>
            <w:webHidden/>
          </w:rPr>
        </w:r>
        <w:r>
          <w:rPr>
            <w:noProof/>
            <w:webHidden/>
          </w:rPr>
          <w:fldChar w:fldCharType="separate"/>
        </w:r>
        <w:r w:rsidR="007B6E8A">
          <w:rPr>
            <w:noProof/>
            <w:webHidden/>
          </w:rPr>
          <w:t>16</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45" w:history="1">
        <w:r w:rsidRPr="00AD0AAB">
          <w:rPr>
            <w:rStyle w:val="a9"/>
            <w:noProof/>
          </w:rPr>
          <w:t>1.3.4 Дифференциация проектируемой территории для целей разработки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_Toc488147945 \h </w:instrText>
        </w:r>
        <w:r>
          <w:rPr>
            <w:noProof/>
            <w:webHidden/>
          </w:rPr>
        </w:r>
        <w:r>
          <w:rPr>
            <w:noProof/>
            <w:webHidden/>
          </w:rPr>
          <w:fldChar w:fldCharType="separate"/>
        </w:r>
        <w:r w:rsidR="007B6E8A">
          <w:rPr>
            <w:noProof/>
            <w:webHidden/>
          </w:rPr>
          <w:t>17</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46" w:history="1">
        <w:r w:rsidRPr="00AD0AAB">
          <w:rPr>
            <w:rStyle w:val="a9"/>
            <w:noProof/>
          </w:rPr>
          <w:t>1.4 Общая характеристика методики разработки местных нормативов градостроительного проектирования сельских поселений</w:t>
        </w:r>
        <w:r>
          <w:rPr>
            <w:noProof/>
            <w:webHidden/>
          </w:rPr>
          <w:tab/>
        </w:r>
        <w:r>
          <w:rPr>
            <w:noProof/>
            <w:webHidden/>
          </w:rPr>
          <w:fldChar w:fldCharType="begin"/>
        </w:r>
        <w:r>
          <w:rPr>
            <w:noProof/>
            <w:webHidden/>
          </w:rPr>
          <w:instrText xml:space="preserve"> PAGEREF _Toc488147946 \h </w:instrText>
        </w:r>
        <w:r>
          <w:rPr>
            <w:noProof/>
            <w:webHidden/>
          </w:rPr>
        </w:r>
        <w:r>
          <w:rPr>
            <w:noProof/>
            <w:webHidden/>
          </w:rPr>
          <w:fldChar w:fldCharType="separate"/>
        </w:r>
        <w:r w:rsidR="007B6E8A">
          <w:rPr>
            <w:noProof/>
            <w:webHidden/>
          </w:rPr>
          <w:t>18</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47" w:history="1">
        <w:r w:rsidRPr="00AD0AAB">
          <w:rPr>
            <w:rStyle w:val="a9"/>
            <w:noProof/>
          </w:rPr>
          <w:t>1.4.1 Виды объектов местного значения сельских поселений,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_Toc488147947 \h </w:instrText>
        </w:r>
        <w:r>
          <w:rPr>
            <w:noProof/>
            <w:webHidden/>
          </w:rPr>
        </w:r>
        <w:r>
          <w:rPr>
            <w:noProof/>
            <w:webHidden/>
          </w:rPr>
          <w:fldChar w:fldCharType="separate"/>
        </w:r>
        <w:r w:rsidR="007B6E8A">
          <w:rPr>
            <w:noProof/>
            <w:webHidden/>
          </w:rPr>
          <w:t>18</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48" w:history="1">
        <w:r w:rsidRPr="00AD0AAB">
          <w:rPr>
            <w:rStyle w:val="a9"/>
            <w:noProof/>
          </w:rPr>
          <w:t>1.4.2 Объекты местного значения поселений в области электро-, тепло-, газо- и водоснабжения населения, водоотведения</w:t>
        </w:r>
        <w:r>
          <w:rPr>
            <w:noProof/>
            <w:webHidden/>
          </w:rPr>
          <w:tab/>
        </w:r>
        <w:r>
          <w:rPr>
            <w:noProof/>
            <w:webHidden/>
          </w:rPr>
          <w:fldChar w:fldCharType="begin"/>
        </w:r>
        <w:r>
          <w:rPr>
            <w:noProof/>
            <w:webHidden/>
          </w:rPr>
          <w:instrText xml:space="preserve"> PAGEREF _Toc488147948 \h </w:instrText>
        </w:r>
        <w:r>
          <w:rPr>
            <w:noProof/>
            <w:webHidden/>
          </w:rPr>
        </w:r>
        <w:r>
          <w:rPr>
            <w:noProof/>
            <w:webHidden/>
          </w:rPr>
          <w:fldChar w:fldCharType="separate"/>
        </w:r>
        <w:r w:rsidR="007B6E8A">
          <w:rPr>
            <w:noProof/>
            <w:webHidden/>
          </w:rPr>
          <w:t>19</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49" w:history="1">
        <w:r w:rsidRPr="00AD0AAB">
          <w:rPr>
            <w:rStyle w:val="a9"/>
            <w:noProof/>
          </w:rPr>
          <w:t>1.4.3 Объекты местного значения поселений в области автомобильных дорог местного значения</w:t>
        </w:r>
        <w:r>
          <w:rPr>
            <w:noProof/>
            <w:webHidden/>
          </w:rPr>
          <w:tab/>
        </w:r>
        <w:r>
          <w:rPr>
            <w:noProof/>
            <w:webHidden/>
          </w:rPr>
          <w:fldChar w:fldCharType="begin"/>
        </w:r>
        <w:r>
          <w:rPr>
            <w:noProof/>
            <w:webHidden/>
          </w:rPr>
          <w:instrText xml:space="preserve"> PAGEREF _Toc488147949 \h </w:instrText>
        </w:r>
        <w:r>
          <w:rPr>
            <w:noProof/>
            <w:webHidden/>
          </w:rPr>
        </w:r>
        <w:r>
          <w:rPr>
            <w:noProof/>
            <w:webHidden/>
          </w:rPr>
          <w:fldChar w:fldCharType="separate"/>
        </w:r>
        <w:r w:rsidR="007B6E8A">
          <w:rPr>
            <w:noProof/>
            <w:webHidden/>
          </w:rPr>
          <w:t>21</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50" w:history="1">
        <w:r w:rsidRPr="00AD0AAB">
          <w:rPr>
            <w:rStyle w:val="a9"/>
            <w:noProof/>
          </w:rPr>
          <w:t>1.4.4 Объекты местного значения поселений в области физической культуры и массового спорта</w:t>
        </w:r>
        <w:r>
          <w:rPr>
            <w:noProof/>
            <w:webHidden/>
          </w:rPr>
          <w:tab/>
        </w:r>
        <w:r>
          <w:rPr>
            <w:noProof/>
            <w:webHidden/>
          </w:rPr>
          <w:fldChar w:fldCharType="begin"/>
        </w:r>
        <w:r>
          <w:rPr>
            <w:noProof/>
            <w:webHidden/>
          </w:rPr>
          <w:instrText xml:space="preserve"> PAGEREF _Toc488147950 \h </w:instrText>
        </w:r>
        <w:r>
          <w:rPr>
            <w:noProof/>
            <w:webHidden/>
          </w:rPr>
        </w:r>
        <w:r>
          <w:rPr>
            <w:noProof/>
            <w:webHidden/>
          </w:rPr>
          <w:fldChar w:fldCharType="separate"/>
        </w:r>
        <w:r w:rsidR="007B6E8A">
          <w:rPr>
            <w:noProof/>
            <w:webHidden/>
          </w:rPr>
          <w:t>22</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51" w:history="1">
        <w:r w:rsidRPr="00AD0AAB">
          <w:rPr>
            <w:rStyle w:val="a9"/>
            <w:noProof/>
          </w:rPr>
          <w:t>1.4.5 Объекты местного значения поселений в области образования</w:t>
        </w:r>
        <w:r>
          <w:rPr>
            <w:noProof/>
            <w:webHidden/>
          </w:rPr>
          <w:tab/>
        </w:r>
        <w:r>
          <w:rPr>
            <w:noProof/>
            <w:webHidden/>
          </w:rPr>
          <w:fldChar w:fldCharType="begin"/>
        </w:r>
        <w:r>
          <w:rPr>
            <w:noProof/>
            <w:webHidden/>
          </w:rPr>
          <w:instrText xml:space="preserve"> PAGEREF _Toc488147951 \h </w:instrText>
        </w:r>
        <w:r>
          <w:rPr>
            <w:noProof/>
            <w:webHidden/>
          </w:rPr>
        </w:r>
        <w:r>
          <w:rPr>
            <w:noProof/>
            <w:webHidden/>
          </w:rPr>
          <w:fldChar w:fldCharType="separate"/>
        </w:r>
        <w:r w:rsidR="007B6E8A">
          <w:rPr>
            <w:noProof/>
            <w:webHidden/>
          </w:rPr>
          <w:t>23</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52" w:history="1">
        <w:r w:rsidRPr="00AD0AAB">
          <w:rPr>
            <w:rStyle w:val="a9"/>
            <w:noProof/>
          </w:rPr>
          <w:t>1.4.6 Объекты местного значения поселений в области здравоохранения</w:t>
        </w:r>
        <w:r>
          <w:rPr>
            <w:noProof/>
            <w:webHidden/>
          </w:rPr>
          <w:tab/>
        </w:r>
        <w:r>
          <w:rPr>
            <w:noProof/>
            <w:webHidden/>
          </w:rPr>
          <w:fldChar w:fldCharType="begin"/>
        </w:r>
        <w:r>
          <w:rPr>
            <w:noProof/>
            <w:webHidden/>
          </w:rPr>
          <w:instrText xml:space="preserve"> PAGEREF _Toc488147952 \h </w:instrText>
        </w:r>
        <w:r>
          <w:rPr>
            <w:noProof/>
            <w:webHidden/>
          </w:rPr>
        </w:r>
        <w:r>
          <w:rPr>
            <w:noProof/>
            <w:webHidden/>
          </w:rPr>
          <w:fldChar w:fldCharType="separate"/>
        </w:r>
        <w:r w:rsidR="007B6E8A">
          <w:rPr>
            <w:noProof/>
            <w:webHidden/>
          </w:rPr>
          <w:t>25</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53" w:history="1">
        <w:r w:rsidRPr="00AD0AAB">
          <w:rPr>
            <w:rStyle w:val="a9"/>
            <w:noProof/>
          </w:rPr>
          <w:t>1.4.7 Объекты местного значения поселений в области обработки, утилизации, обезвреживания, размещения твердых коммунальных отходов</w:t>
        </w:r>
        <w:r>
          <w:rPr>
            <w:noProof/>
            <w:webHidden/>
          </w:rPr>
          <w:tab/>
        </w:r>
        <w:r>
          <w:rPr>
            <w:noProof/>
            <w:webHidden/>
          </w:rPr>
          <w:fldChar w:fldCharType="begin"/>
        </w:r>
        <w:r>
          <w:rPr>
            <w:noProof/>
            <w:webHidden/>
          </w:rPr>
          <w:instrText xml:space="preserve"> PAGEREF _Toc488147953 \h </w:instrText>
        </w:r>
        <w:r>
          <w:rPr>
            <w:noProof/>
            <w:webHidden/>
          </w:rPr>
        </w:r>
        <w:r>
          <w:rPr>
            <w:noProof/>
            <w:webHidden/>
          </w:rPr>
          <w:fldChar w:fldCharType="separate"/>
        </w:r>
        <w:r w:rsidR="007B6E8A">
          <w:rPr>
            <w:noProof/>
            <w:webHidden/>
          </w:rPr>
          <w:t>26</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54" w:history="1">
        <w:r w:rsidRPr="00AD0AAB">
          <w:rPr>
            <w:rStyle w:val="a9"/>
            <w:noProof/>
          </w:rPr>
          <w:t>1.4.8 Объекты местного значения поселений в области жилищного строительства</w:t>
        </w:r>
        <w:r>
          <w:rPr>
            <w:noProof/>
            <w:webHidden/>
          </w:rPr>
          <w:tab/>
        </w:r>
        <w:r>
          <w:rPr>
            <w:noProof/>
            <w:webHidden/>
          </w:rPr>
          <w:fldChar w:fldCharType="begin"/>
        </w:r>
        <w:r>
          <w:rPr>
            <w:noProof/>
            <w:webHidden/>
          </w:rPr>
          <w:instrText xml:space="preserve"> PAGEREF _Toc488147954 \h </w:instrText>
        </w:r>
        <w:r>
          <w:rPr>
            <w:noProof/>
            <w:webHidden/>
          </w:rPr>
        </w:r>
        <w:r>
          <w:rPr>
            <w:noProof/>
            <w:webHidden/>
          </w:rPr>
          <w:fldChar w:fldCharType="separate"/>
        </w:r>
        <w:r w:rsidR="007B6E8A">
          <w:rPr>
            <w:noProof/>
            <w:webHidden/>
          </w:rPr>
          <w:t>26</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55" w:history="1">
        <w:r w:rsidRPr="00AD0AAB">
          <w:rPr>
            <w:rStyle w:val="a9"/>
            <w:noProof/>
          </w:rPr>
          <w:t>1.4.9 Объекты местного значения поселений в области культуры и искусства</w:t>
        </w:r>
        <w:r>
          <w:rPr>
            <w:noProof/>
            <w:webHidden/>
          </w:rPr>
          <w:tab/>
        </w:r>
        <w:r>
          <w:rPr>
            <w:noProof/>
            <w:webHidden/>
          </w:rPr>
          <w:fldChar w:fldCharType="begin"/>
        </w:r>
        <w:r>
          <w:rPr>
            <w:noProof/>
            <w:webHidden/>
          </w:rPr>
          <w:instrText xml:space="preserve"> PAGEREF _Toc488147955 \h </w:instrText>
        </w:r>
        <w:r>
          <w:rPr>
            <w:noProof/>
            <w:webHidden/>
          </w:rPr>
        </w:r>
        <w:r>
          <w:rPr>
            <w:noProof/>
            <w:webHidden/>
          </w:rPr>
          <w:fldChar w:fldCharType="separate"/>
        </w:r>
        <w:r w:rsidR="007B6E8A">
          <w:rPr>
            <w:noProof/>
            <w:webHidden/>
          </w:rPr>
          <w:t>28</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56" w:history="1">
        <w:r w:rsidRPr="00AD0AAB">
          <w:rPr>
            <w:rStyle w:val="a9"/>
            <w:noProof/>
          </w:rPr>
          <w:t>1.4.10 Объекты местного значения поселений в области захоронений</w:t>
        </w:r>
        <w:r>
          <w:rPr>
            <w:noProof/>
            <w:webHidden/>
          </w:rPr>
          <w:tab/>
        </w:r>
        <w:r>
          <w:rPr>
            <w:noProof/>
            <w:webHidden/>
          </w:rPr>
          <w:fldChar w:fldCharType="begin"/>
        </w:r>
        <w:r>
          <w:rPr>
            <w:noProof/>
            <w:webHidden/>
          </w:rPr>
          <w:instrText xml:space="preserve"> PAGEREF _Toc488147956 \h </w:instrText>
        </w:r>
        <w:r>
          <w:rPr>
            <w:noProof/>
            <w:webHidden/>
          </w:rPr>
        </w:r>
        <w:r>
          <w:rPr>
            <w:noProof/>
            <w:webHidden/>
          </w:rPr>
          <w:fldChar w:fldCharType="separate"/>
        </w:r>
        <w:r w:rsidR="007B6E8A">
          <w:rPr>
            <w:noProof/>
            <w:webHidden/>
          </w:rPr>
          <w:t>29</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57" w:history="1">
        <w:r w:rsidRPr="00AD0AAB">
          <w:rPr>
            <w:rStyle w:val="a9"/>
            <w:noProof/>
          </w:rPr>
          <w:t>1.4.11 Объекты местного значения поселений в области обеспечения услугами связи, общественного питания, торговли и бытового обслуживания</w:t>
        </w:r>
        <w:r>
          <w:rPr>
            <w:noProof/>
            <w:webHidden/>
          </w:rPr>
          <w:tab/>
        </w:r>
        <w:r>
          <w:rPr>
            <w:noProof/>
            <w:webHidden/>
          </w:rPr>
          <w:fldChar w:fldCharType="begin"/>
        </w:r>
        <w:r>
          <w:rPr>
            <w:noProof/>
            <w:webHidden/>
          </w:rPr>
          <w:instrText xml:space="preserve"> PAGEREF _Toc488147957 \h </w:instrText>
        </w:r>
        <w:r>
          <w:rPr>
            <w:noProof/>
            <w:webHidden/>
          </w:rPr>
        </w:r>
        <w:r>
          <w:rPr>
            <w:noProof/>
            <w:webHidden/>
          </w:rPr>
          <w:fldChar w:fldCharType="separate"/>
        </w:r>
        <w:r w:rsidR="007B6E8A">
          <w:rPr>
            <w:noProof/>
            <w:webHidden/>
          </w:rPr>
          <w:t>29</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58" w:history="1">
        <w:r w:rsidRPr="00AD0AAB">
          <w:rPr>
            <w:rStyle w:val="a9"/>
            <w:noProof/>
          </w:rPr>
          <w:t>1.4.12 Объекты местного значения поселений в области туризма и рекреации</w:t>
        </w:r>
        <w:r>
          <w:rPr>
            <w:noProof/>
            <w:webHidden/>
          </w:rPr>
          <w:tab/>
        </w:r>
        <w:r>
          <w:rPr>
            <w:noProof/>
            <w:webHidden/>
          </w:rPr>
          <w:fldChar w:fldCharType="begin"/>
        </w:r>
        <w:r>
          <w:rPr>
            <w:noProof/>
            <w:webHidden/>
          </w:rPr>
          <w:instrText xml:space="preserve"> PAGEREF _Toc488147958 \h </w:instrText>
        </w:r>
        <w:r>
          <w:rPr>
            <w:noProof/>
            <w:webHidden/>
          </w:rPr>
        </w:r>
        <w:r>
          <w:rPr>
            <w:noProof/>
            <w:webHidden/>
          </w:rPr>
          <w:fldChar w:fldCharType="separate"/>
        </w:r>
        <w:r w:rsidR="007B6E8A">
          <w:rPr>
            <w:noProof/>
            <w:webHidden/>
          </w:rPr>
          <w:t>29</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59" w:history="1">
        <w:r w:rsidRPr="00AD0AAB">
          <w:rPr>
            <w:rStyle w:val="a9"/>
            <w:noProof/>
          </w:rPr>
          <w:t>1.4.13 Объекты благоустройства территории поселений</w:t>
        </w:r>
        <w:r>
          <w:rPr>
            <w:noProof/>
            <w:webHidden/>
          </w:rPr>
          <w:tab/>
        </w:r>
        <w:r>
          <w:rPr>
            <w:noProof/>
            <w:webHidden/>
          </w:rPr>
          <w:fldChar w:fldCharType="begin"/>
        </w:r>
        <w:r>
          <w:rPr>
            <w:noProof/>
            <w:webHidden/>
          </w:rPr>
          <w:instrText xml:space="preserve"> PAGEREF _Toc488147959 \h </w:instrText>
        </w:r>
        <w:r>
          <w:rPr>
            <w:noProof/>
            <w:webHidden/>
          </w:rPr>
        </w:r>
        <w:r>
          <w:rPr>
            <w:noProof/>
            <w:webHidden/>
          </w:rPr>
          <w:fldChar w:fldCharType="separate"/>
        </w:r>
        <w:r w:rsidR="007B6E8A">
          <w:rPr>
            <w:noProof/>
            <w:webHidden/>
          </w:rPr>
          <w:t>29</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60" w:history="1">
        <w:r w:rsidRPr="00AD0AAB">
          <w:rPr>
            <w:rStyle w:val="a9"/>
            <w:noProof/>
          </w:rPr>
          <w:t xml:space="preserve">1.4.14 Обоснование расчетных показателей обеспеченности и интенсивности использования территорий с учетом потребностей маломобильных групп </w:t>
        </w:r>
        <w:r w:rsidR="00FB2454">
          <w:rPr>
            <w:rStyle w:val="a9"/>
            <w:noProof/>
          </w:rPr>
          <w:br/>
        </w:r>
        <w:r w:rsidRPr="00AD0AAB">
          <w:rPr>
            <w:rStyle w:val="a9"/>
            <w:noProof/>
          </w:rPr>
          <w:t>населения</w:t>
        </w:r>
        <w:r>
          <w:rPr>
            <w:noProof/>
            <w:webHidden/>
          </w:rPr>
          <w:tab/>
        </w:r>
        <w:r>
          <w:rPr>
            <w:noProof/>
            <w:webHidden/>
          </w:rPr>
          <w:fldChar w:fldCharType="begin"/>
        </w:r>
        <w:r>
          <w:rPr>
            <w:noProof/>
            <w:webHidden/>
          </w:rPr>
          <w:instrText xml:space="preserve"> PAGEREF _Toc488147960 \h </w:instrText>
        </w:r>
        <w:r>
          <w:rPr>
            <w:noProof/>
            <w:webHidden/>
          </w:rPr>
        </w:r>
        <w:r>
          <w:rPr>
            <w:noProof/>
            <w:webHidden/>
          </w:rPr>
          <w:fldChar w:fldCharType="separate"/>
        </w:r>
        <w:r w:rsidR="007B6E8A">
          <w:rPr>
            <w:noProof/>
            <w:webHidden/>
          </w:rPr>
          <w:t>30</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61" w:history="1">
        <w:r w:rsidRPr="00AD0AAB">
          <w:rPr>
            <w:rStyle w:val="a9"/>
            <w:noProof/>
          </w:rPr>
          <w:t>1.5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r>
          <w:rPr>
            <w:noProof/>
            <w:webHidden/>
          </w:rPr>
          <w:tab/>
        </w:r>
        <w:r>
          <w:rPr>
            <w:noProof/>
            <w:webHidden/>
          </w:rPr>
          <w:fldChar w:fldCharType="begin"/>
        </w:r>
        <w:r>
          <w:rPr>
            <w:noProof/>
            <w:webHidden/>
          </w:rPr>
          <w:instrText xml:space="preserve"> PAGEREF _Toc488147961 \h </w:instrText>
        </w:r>
        <w:r>
          <w:rPr>
            <w:noProof/>
            <w:webHidden/>
          </w:rPr>
        </w:r>
        <w:r>
          <w:rPr>
            <w:noProof/>
            <w:webHidden/>
          </w:rPr>
          <w:fldChar w:fldCharType="separate"/>
        </w:r>
        <w:r w:rsidR="007B6E8A">
          <w:rPr>
            <w:noProof/>
            <w:webHidden/>
          </w:rPr>
          <w:t>31</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62" w:history="1">
        <w:r w:rsidRPr="00AD0AAB">
          <w:rPr>
            <w:rStyle w:val="a9"/>
            <w:noProof/>
          </w:rPr>
          <w:t>1.6 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_Toc488147962 \h </w:instrText>
        </w:r>
        <w:r>
          <w:rPr>
            <w:noProof/>
            <w:webHidden/>
          </w:rPr>
        </w:r>
        <w:r>
          <w:rPr>
            <w:noProof/>
            <w:webHidden/>
          </w:rPr>
          <w:fldChar w:fldCharType="separate"/>
        </w:r>
        <w:r w:rsidR="007B6E8A">
          <w:rPr>
            <w:noProof/>
            <w:webHidden/>
          </w:rPr>
          <w:t>33</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63" w:history="1">
        <w:r w:rsidRPr="00AD0AAB">
          <w:rPr>
            <w:rStyle w:val="a9"/>
            <w:noProof/>
          </w:rPr>
          <w:t>1.6.1 Требования по обеспечению охраны окружающей среды, учитываемые при подготовке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_Toc488147963 \h </w:instrText>
        </w:r>
        <w:r>
          <w:rPr>
            <w:noProof/>
            <w:webHidden/>
          </w:rPr>
        </w:r>
        <w:r>
          <w:rPr>
            <w:noProof/>
            <w:webHidden/>
          </w:rPr>
          <w:fldChar w:fldCharType="separate"/>
        </w:r>
        <w:r w:rsidR="007B6E8A">
          <w:rPr>
            <w:noProof/>
            <w:webHidden/>
          </w:rPr>
          <w:t>33</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64" w:history="1">
        <w:r w:rsidRPr="00AD0AAB">
          <w:rPr>
            <w:rStyle w:val="a9"/>
            <w:noProof/>
          </w:rPr>
          <w:t>1.6.2. 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_Toc488147964 \h </w:instrText>
        </w:r>
        <w:r>
          <w:rPr>
            <w:noProof/>
            <w:webHidden/>
          </w:rPr>
        </w:r>
        <w:r>
          <w:rPr>
            <w:noProof/>
            <w:webHidden/>
          </w:rPr>
          <w:fldChar w:fldCharType="separate"/>
        </w:r>
        <w:r w:rsidR="007B6E8A">
          <w:rPr>
            <w:noProof/>
            <w:webHidden/>
          </w:rPr>
          <w:t>39</w:t>
        </w:r>
        <w:r>
          <w:rPr>
            <w:noProof/>
            <w:webHidden/>
          </w:rPr>
          <w:fldChar w:fldCharType="end"/>
        </w:r>
      </w:hyperlink>
    </w:p>
    <w:p w:rsidR="00FA174B" w:rsidRDefault="00FA174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88147965" w:history="1">
        <w:r w:rsidRPr="00AD0AAB">
          <w:rPr>
            <w:rStyle w:val="a9"/>
            <w:noProof/>
          </w:rPr>
          <w:t>2. Основная часть. Расчетные показатели минимально допустимого уровня обеспеченности населения муниципальных образований Атнягузинского, Басинского, Биявашского, Бог</w:t>
        </w:r>
        <w:r w:rsidRPr="00AD0AAB">
          <w:rPr>
            <w:rStyle w:val="a9"/>
            <w:noProof/>
          </w:rPr>
          <w:t>о</w:t>
        </w:r>
        <w:r w:rsidRPr="00AD0AAB">
          <w:rPr>
            <w:rStyle w:val="a9"/>
            <w:noProof/>
          </w:rPr>
          <w:t>родского, Верх-Тюшевского, Енапаевского, Заводо-Тюшевского, Ишимовского, Петропавловского, Русско-Сарсинского, Щучье-Озерского сельских поселений Октябрьского муниципального района объектами местного значения, объектами благоустройства территории и расчетные показатели максимально допустимого уровня территориальной доступности таких объектов для населения поселений</w:t>
        </w:r>
        <w:r>
          <w:rPr>
            <w:noProof/>
            <w:webHidden/>
          </w:rPr>
          <w:tab/>
        </w:r>
        <w:r>
          <w:rPr>
            <w:noProof/>
            <w:webHidden/>
          </w:rPr>
          <w:fldChar w:fldCharType="begin"/>
        </w:r>
        <w:r>
          <w:rPr>
            <w:noProof/>
            <w:webHidden/>
          </w:rPr>
          <w:instrText xml:space="preserve"> PAGEREF _Toc488147965 \h </w:instrText>
        </w:r>
        <w:r>
          <w:rPr>
            <w:noProof/>
            <w:webHidden/>
          </w:rPr>
        </w:r>
        <w:r>
          <w:rPr>
            <w:noProof/>
            <w:webHidden/>
          </w:rPr>
          <w:fldChar w:fldCharType="separate"/>
        </w:r>
        <w:r w:rsidR="007B6E8A">
          <w:rPr>
            <w:noProof/>
            <w:webHidden/>
          </w:rPr>
          <w:t>42</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66" w:history="1">
        <w:r w:rsidRPr="00AD0AAB">
          <w:rPr>
            <w:rStyle w:val="a9"/>
            <w:noProof/>
          </w:rPr>
          <w:t>2.1 Расчетные показатели, устанавливаемы для объектов местного значения поселений в области электро-, тепло-, газо- и водоснабжения населения, водоотведения</w:t>
        </w:r>
        <w:r>
          <w:rPr>
            <w:noProof/>
            <w:webHidden/>
          </w:rPr>
          <w:tab/>
        </w:r>
        <w:r>
          <w:rPr>
            <w:noProof/>
            <w:webHidden/>
          </w:rPr>
          <w:fldChar w:fldCharType="begin"/>
        </w:r>
        <w:r>
          <w:rPr>
            <w:noProof/>
            <w:webHidden/>
          </w:rPr>
          <w:instrText xml:space="preserve"> PAGEREF _Toc488147966 \h </w:instrText>
        </w:r>
        <w:r>
          <w:rPr>
            <w:noProof/>
            <w:webHidden/>
          </w:rPr>
        </w:r>
        <w:r>
          <w:rPr>
            <w:noProof/>
            <w:webHidden/>
          </w:rPr>
          <w:fldChar w:fldCharType="separate"/>
        </w:r>
        <w:r w:rsidR="007B6E8A">
          <w:rPr>
            <w:noProof/>
            <w:webHidden/>
          </w:rPr>
          <w:t>42</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67" w:history="1">
        <w:r w:rsidRPr="00AD0AAB">
          <w:rPr>
            <w:rStyle w:val="a9"/>
            <w:noProof/>
          </w:rPr>
          <w:t>2.2 Расчетные показатели, устанавливаемые для объектов местного значения поселений в области автомобильных дорог местного значения</w:t>
        </w:r>
        <w:r>
          <w:rPr>
            <w:noProof/>
            <w:webHidden/>
          </w:rPr>
          <w:tab/>
        </w:r>
        <w:r>
          <w:rPr>
            <w:noProof/>
            <w:webHidden/>
          </w:rPr>
          <w:fldChar w:fldCharType="begin"/>
        </w:r>
        <w:r>
          <w:rPr>
            <w:noProof/>
            <w:webHidden/>
          </w:rPr>
          <w:instrText xml:space="preserve"> PAGEREF _Toc488147967 \h </w:instrText>
        </w:r>
        <w:r>
          <w:rPr>
            <w:noProof/>
            <w:webHidden/>
          </w:rPr>
        </w:r>
        <w:r>
          <w:rPr>
            <w:noProof/>
            <w:webHidden/>
          </w:rPr>
          <w:fldChar w:fldCharType="separate"/>
        </w:r>
        <w:r w:rsidR="007B6E8A">
          <w:rPr>
            <w:noProof/>
            <w:webHidden/>
          </w:rPr>
          <w:t>44</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68" w:history="1">
        <w:r w:rsidRPr="00AD0AAB">
          <w:rPr>
            <w:rStyle w:val="a9"/>
            <w:noProof/>
          </w:rPr>
          <w:t>2.3 Расчетные показатели, устанавливаемые для объектов местного значения поселений в области физической культуры и спорта</w:t>
        </w:r>
        <w:r>
          <w:rPr>
            <w:noProof/>
            <w:webHidden/>
          </w:rPr>
          <w:tab/>
        </w:r>
        <w:r>
          <w:rPr>
            <w:noProof/>
            <w:webHidden/>
          </w:rPr>
          <w:fldChar w:fldCharType="begin"/>
        </w:r>
        <w:r>
          <w:rPr>
            <w:noProof/>
            <w:webHidden/>
          </w:rPr>
          <w:instrText xml:space="preserve"> PAGEREF _Toc488147968 \h </w:instrText>
        </w:r>
        <w:r>
          <w:rPr>
            <w:noProof/>
            <w:webHidden/>
          </w:rPr>
        </w:r>
        <w:r>
          <w:rPr>
            <w:noProof/>
            <w:webHidden/>
          </w:rPr>
          <w:fldChar w:fldCharType="separate"/>
        </w:r>
        <w:r w:rsidR="007B6E8A">
          <w:rPr>
            <w:noProof/>
            <w:webHidden/>
          </w:rPr>
          <w:t>45</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69" w:history="1">
        <w:r w:rsidRPr="00AD0AAB">
          <w:rPr>
            <w:rStyle w:val="a9"/>
            <w:noProof/>
          </w:rPr>
          <w:t>2.4 Расчетные показатели, устанавливаемые для объектов местного значения поселений в области образования</w:t>
        </w:r>
        <w:r>
          <w:rPr>
            <w:noProof/>
            <w:webHidden/>
          </w:rPr>
          <w:tab/>
        </w:r>
        <w:r>
          <w:rPr>
            <w:noProof/>
            <w:webHidden/>
          </w:rPr>
          <w:fldChar w:fldCharType="begin"/>
        </w:r>
        <w:r>
          <w:rPr>
            <w:noProof/>
            <w:webHidden/>
          </w:rPr>
          <w:instrText xml:space="preserve"> PAGEREF _Toc488147969 \h </w:instrText>
        </w:r>
        <w:r>
          <w:rPr>
            <w:noProof/>
            <w:webHidden/>
          </w:rPr>
        </w:r>
        <w:r>
          <w:rPr>
            <w:noProof/>
            <w:webHidden/>
          </w:rPr>
          <w:fldChar w:fldCharType="separate"/>
        </w:r>
        <w:r w:rsidR="007B6E8A">
          <w:rPr>
            <w:noProof/>
            <w:webHidden/>
          </w:rPr>
          <w:t>45</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70" w:history="1">
        <w:r w:rsidRPr="00AD0AAB">
          <w:rPr>
            <w:rStyle w:val="a9"/>
            <w:noProof/>
          </w:rPr>
          <w:t>2.5 Расчетные показатели, устанавливаемые для объектов местного значения поселений в области здравоохранения</w:t>
        </w:r>
        <w:r>
          <w:rPr>
            <w:noProof/>
            <w:webHidden/>
          </w:rPr>
          <w:tab/>
        </w:r>
        <w:r>
          <w:rPr>
            <w:noProof/>
            <w:webHidden/>
          </w:rPr>
          <w:fldChar w:fldCharType="begin"/>
        </w:r>
        <w:r>
          <w:rPr>
            <w:noProof/>
            <w:webHidden/>
          </w:rPr>
          <w:instrText xml:space="preserve"> PAGEREF _Toc488147970 \h </w:instrText>
        </w:r>
        <w:r>
          <w:rPr>
            <w:noProof/>
            <w:webHidden/>
          </w:rPr>
        </w:r>
        <w:r>
          <w:rPr>
            <w:noProof/>
            <w:webHidden/>
          </w:rPr>
          <w:fldChar w:fldCharType="separate"/>
        </w:r>
        <w:r w:rsidR="007B6E8A">
          <w:rPr>
            <w:noProof/>
            <w:webHidden/>
          </w:rPr>
          <w:t>46</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71" w:history="1">
        <w:r w:rsidRPr="00AD0AAB">
          <w:rPr>
            <w:rStyle w:val="a9"/>
            <w:noProof/>
          </w:rPr>
          <w:t>2.6 Расчетные показатели, устанавливаемые для объектов местного значения поселений в области обработки, утилизации, обезвреживания, размещения твердых коммунальных отходов</w:t>
        </w:r>
        <w:r>
          <w:rPr>
            <w:noProof/>
            <w:webHidden/>
          </w:rPr>
          <w:tab/>
        </w:r>
        <w:r>
          <w:rPr>
            <w:noProof/>
            <w:webHidden/>
          </w:rPr>
          <w:fldChar w:fldCharType="begin"/>
        </w:r>
        <w:r>
          <w:rPr>
            <w:noProof/>
            <w:webHidden/>
          </w:rPr>
          <w:instrText xml:space="preserve"> PAGEREF _Toc488147971 \h </w:instrText>
        </w:r>
        <w:r>
          <w:rPr>
            <w:noProof/>
            <w:webHidden/>
          </w:rPr>
        </w:r>
        <w:r>
          <w:rPr>
            <w:noProof/>
            <w:webHidden/>
          </w:rPr>
          <w:fldChar w:fldCharType="separate"/>
        </w:r>
        <w:r w:rsidR="007B6E8A">
          <w:rPr>
            <w:noProof/>
            <w:webHidden/>
          </w:rPr>
          <w:t>47</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72" w:history="1">
        <w:r w:rsidRPr="00AD0AAB">
          <w:rPr>
            <w:rStyle w:val="a9"/>
            <w:noProof/>
          </w:rPr>
          <w:t>2.7 Расчетные показатели, устанавливаемые для объектов местного значения поселений в области жилищного строительства</w:t>
        </w:r>
        <w:r>
          <w:rPr>
            <w:noProof/>
            <w:webHidden/>
          </w:rPr>
          <w:tab/>
        </w:r>
        <w:r>
          <w:rPr>
            <w:noProof/>
            <w:webHidden/>
          </w:rPr>
          <w:fldChar w:fldCharType="begin"/>
        </w:r>
        <w:r>
          <w:rPr>
            <w:noProof/>
            <w:webHidden/>
          </w:rPr>
          <w:instrText xml:space="preserve"> PAGEREF _Toc488147972 \h </w:instrText>
        </w:r>
        <w:r>
          <w:rPr>
            <w:noProof/>
            <w:webHidden/>
          </w:rPr>
        </w:r>
        <w:r>
          <w:rPr>
            <w:noProof/>
            <w:webHidden/>
          </w:rPr>
          <w:fldChar w:fldCharType="separate"/>
        </w:r>
        <w:r w:rsidR="007B6E8A">
          <w:rPr>
            <w:noProof/>
            <w:webHidden/>
          </w:rPr>
          <w:t>48</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73" w:history="1">
        <w:r w:rsidRPr="00AD0AAB">
          <w:rPr>
            <w:rStyle w:val="a9"/>
            <w:noProof/>
          </w:rPr>
          <w:t>2.8 Расчетные показатели, устанавливаемые для объектов местного значения поселений в области культуры и искусства</w:t>
        </w:r>
        <w:r>
          <w:rPr>
            <w:noProof/>
            <w:webHidden/>
          </w:rPr>
          <w:tab/>
        </w:r>
        <w:r>
          <w:rPr>
            <w:noProof/>
            <w:webHidden/>
          </w:rPr>
          <w:fldChar w:fldCharType="begin"/>
        </w:r>
        <w:r>
          <w:rPr>
            <w:noProof/>
            <w:webHidden/>
          </w:rPr>
          <w:instrText xml:space="preserve"> PAGEREF _Toc488147973 \h </w:instrText>
        </w:r>
        <w:r>
          <w:rPr>
            <w:noProof/>
            <w:webHidden/>
          </w:rPr>
        </w:r>
        <w:r>
          <w:rPr>
            <w:noProof/>
            <w:webHidden/>
          </w:rPr>
          <w:fldChar w:fldCharType="separate"/>
        </w:r>
        <w:r w:rsidR="007B6E8A">
          <w:rPr>
            <w:noProof/>
            <w:webHidden/>
          </w:rPr>
          <w:t>48</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74" w:history="1">
        <w:r w:rsidRPr="00AD0AAB">
          <w:rPr>
            <w:rStyle w:val="a9"/>
            <w:noProof/>
          </w:rPr>
          <w:t>2.9 Расчетные показатели, устанавливаемые для объектов местного значения поселений в области захоронений</w:t>
        </w:r>
        <w:r>
          <w:rPr>
            <w:noProof/>
            <w:webHidden/>
          </w:rPr>
          <w:tab/>
        </w:r>
        <w:r>
          <w:rPr>
            <w:noProof/>
            <w:webHidden/>
          </w:rPr>
          <w:fldChar w:fldCharType="begin"/>
        </w:r>
        <w:r>
          <w:rPr>
            <w:noProof/>
            <w:webHidden/>
          </w:rPr>
          <w:instrText xml:space="preserve"> PAGEREF _Toc488147974 \h </w:instrText>
        </w:r>
        <w:r>
          <w:rPr>
            <w:noProof/>
            <w:webHidden/>
          </w:rPr>
        </w:r>
        <w:r>
          <w:rPr>
            <w:noProof/>
            <w:webHidden/>
          </w:rPr>
          <w:fldChar w:fldCharType="separate"/>
        </w:r>
        <w:r w:rsidR="007B6E8A">
          <w:rPr>
            <w:noProof/>
            <w:webHidden/>
          </w:rPr>
          <w:t>49</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75" w:history="1">
        <w:r w:rsidRPr="00AD0AAB">
          <w:rPr>
            <w:rStyle w:val="a9"/>
            <w:noProof/>
          </w:rPr>
          <w:t>2.10 Расчетные показатели, устанавливаемые для объектов местного значения поселений в области обеспечения услугами связи, общественного питания, торговли и быт</w:t>
        </w:r>
        <w:r w:rsidRPr="00AD0AAB">
          <w:rPr>
            <w:rStyle w:val="a9"/>
            <w:noProof/>
          </w:rPr>
          <w:t>о</w:t>
        </w:r>
        <w:r w:rsidRPr="00AD0AAB">
          <w:rPr>
            <w:rStyle w:val="a9"/>
            <w:noProof/>
          </w:rPr>
          <w:t>вого обслуживания</w:t>
        </w:r>
        <w:r>
          <w:rPr>
            <w:noProof/>
            <w:webHidden/>
          </w:rPr>
          <w:tab/>
        </w:r>
        <w:r>
          <w:rPr>
            <w:noProof/>
            <w:webHidden/>
          </w:rPr>
          <w:fldChar w:fldCharType="begin"/>
        </w:r>
        <w:r>
          <w:rPr>
            <w:noProof/>
            <w:webHidden/>
          </w:rPr>
          <w:instrText xml:space="preserve"> PAGEREF _Toc488147975 \h </w:instrText>
        </w:r>
        <w:r>
          <w:rPr>
            <w:noProof/>
            <w:webHidden/>
          </w:rPr>
        </w:r>
        <w:r>
          <w:rPr>
            <w:noProof/>
            <w:webHidden/>
          </w:rPr>
          <w:fldChar w:fldCharType="separate"/>
        </w:r>
        <w:r w:rsidR="007B6E8A">
          <w:rPr>
            <w:noProof/>
            <w:webHidden/>
          </w:rPr>
          <w:t>50</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76" w:history="1">
        <w:r w:rsidRPr="00AD0AAB">
          <w:rPr>
            <w:rStyle w:val="a9"/>
            <w:noProof/>
          </w:rPr>
          <w:t>2.11 Расчетные показатели, устанавливаемые для объектов местного значения поселений в области туризма и рекреации</w:t>
        </w:r>
        <w:r>
          <w:rPr>
            <w:noProof/>
            <w:webHidden/>
          </w:rPr>
          <w:tab/>
        </w:r>
        <w:r>
          <w:rPr>
            <w:noProof/>
            <w:webHidden/>
          </w:rPr>
          <w:fldChar w:fldCharType="begin"/>
        </w:r>
        <w:r>
          <w:rPr>
            <w:noProof/>
            <w:webHidden/>
          </w:rPr>
          <w:instrText xml:space="preserve"> PAGEREF _Toc488147976 \h </w:instrText>
        </w:r>
        <w:r>
          <w:rPr>
            <w:noProof/>
            <w:webHidden/>
          </w:rPr>
        </w:r>
        <w:r>
          <w:rPr>
            <w:noProof/>
            <w:webHidden/>
          </w:rPr>
          <w:fldChar w:fldCharType="separate"/>
        </w:r>
        <w:r w:rsidR="007B6E8A">
          <w:rPr>
            <w:noProof/>
            <w:webHidden/>
          </w:rPr>
          <w:t>50</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77" w:history="1">
        <w:r w:rsidRPr="00AD0AAB">
          <w:rPr>
            <w:rStyle w:val="a9"/>
            <w:noProof/>
          </w:rPr>
          <w:t>2.12 Расчетные показатели, устанавливаемые для объектов благоустройства территории поселений</w:t>
        </w:r>
        <w:r>
          <w:rPr>
            <w:noProof/>
            <w:webHidden/>
          </w:rPr>
          <w:tab/>
        </w:r>
        <w:r>
          <w:rPr>
            <w:noProof/>
            <w:webHidden/>
          </w:rPr>
          <w:fldChar w:fldCharType="begin"/>
        </w:r>
        <w:r>
          <w:rPr>
            <w:noProof/>
            <w:webHidden/>
          </w:rPr>
          <w:instrText xml:space="preserve"> PAGEREF _Toc488147977 \h </w:instrText>
        </w:r>
        <w:r>
          <w:rPr>
            <w:noProof/>
            <w:webHidden/>
          </w:rPr>
        </w:r>
        <w:r>
          <w:rPr>
            <w:noProof/>
            <w:webHidden/>
          </w:rPr>
          <w:fldChar w:fldCharType="separate"/>
        </w:r>
        <w:r w:rsidR="007B6E8A">
          <w:rPr>
            <w:noProof/>
            <w:webHidden/>
          </w:rPr>
          <w:t>51</w:t>
        </w:r>
        <w:r>
          <w:rPr>
            <w:noProof/>
            <w:webHidden/>
          </w:rPr>
          <w:fldChar w:fldCharType="end"/>
        </w:r>
      </w:hyperlink>
    </w:p>
    <w:p w:rsidR="00FA174B" w:rsidRDefault="00FA174B">
      <w:pPr>
        <w:pStyle w:val="22"/>
        <w:rPr>
          <w:rFonts w:asciiTheme="minorHAnsi" w:eastAsiaTheme="minorEastAsia" w:hAnsiTheme="minorHAnsi" w:cstheme="minorBidi"/>
          <w:iCs w:val="0"/>
          <w:noProof/>
          <w:sz w:val="22"/>
          <w:szCs w:val="22"/>
          <w:lang w:eastAsia="ru-RU"/>
        </w:rPr>
      </w:pPr>
      <w:hyperlink w:anchor="_Toc488147978" w:history="1">
        <w:r w:rsidRPr="00AD0AAB">
          <w:rPr>
            <w:rStyle w:val="a9"/>
            <w:noProof/>
          </w:rPr>
          <w:t>2.13 Расчетные показатели обеспеченности и интенсивности использования территорий с учетом потребностей маломобильных групп населения</w:t>
        </w:r>
        <w:r>
          <w:rPr>
            <w:noProof/>
            <w:webHidden/>
          </w:rPr>
          <w:tab/>
        </w:r>
        <w:r>
          <w:rPr>
            <w:noProof/>
            <w:webHidden/>
          </w:rPr>
          <w:fldChar w:fldCharType="begin"/>
        </w:r>
        <w:r>
          <w:rPr>
            <w:noProof/>
            <w:webHidden/>
          </w:rPr>
          <w:instrText xml:space="preserve"> PAGEREF _Toc488147978 \h </w:instrText>
        </w:r>
        <w:r>
          <w:rPr>
            <w:noProof/>
            <w:webHidden/>
          </w:rPr>
        </w:r>
        <w:r>
          <w:rPr>
            <w:noProof/>
            <w:webHidden/>
          </w:rPr>
          <w:fldChar w:fldCharType="separate"/>
        </w:r>
        <w:r w:rsidR="007B6E8A">
          <w:rPr>
            <w:noProof/>
            <w:webHidden/>
          </w:rPr>
          <w:t>51</w:t>
        </w:r>
        <w:r>
          <w:rPr>
            <w:noProof/>
            <w:webHidden/>
          </w:rPr>
          <w:fldChar w:fldCharType="end"/>
        </w:r>
      </w:hyperlink>
    </w:p>
    <w:p w:rsidR="00FA174B" w:rsidRDefault="00FA174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88147979" w:history="1">
        <w:r w:rsidRPr="00AD0AAB">
          <w:rPr>
            <w:rStyle w:val="a9"/>
            <w:noProof/>
          </w:rPr>
          <w:t>3. Правила и область применения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_Toc488147979 \h </w:instrText>
        </w:r>
        <w:r>
          <w:rPr>
            <w:noProof/>
            <w:webHidden/>
          </w:rPr>
        </w:r>
        <w:r>
          <w:rPr>
            <w:noProof/>
            <w:webHidden/>
          </w:rPr>
          <w:fldChar w:fldCharType="separate"/>
        </w:r>
        <w:r w:rsidR="007B6E8A">
          <w:rPr>
            <w:noProof/>
            <w:webHidden/>
          </w:rPr>
          <w:t>53</w:t>
        </w:r>
        <w:r>
          <w:rPr>
            <w:noProof/>
            <w:webHidden/>
          </w:rPr>
          <w:fldChar w:fldCharType="end"/>
        </w:r>
      </w:hyperlink>
    </w:p>
    <w:p w:rsidR="00FA174B" w:rsidRDefault="00FA174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88147980" w:history="1">
        <w:r w:rsidRPr="00AD0AAB">
          <w:rPr>
            <w:rStyle w:val="a9"/>
            <w:noProof/>
          </w:rPr>
          <w:t>Приложение. Нормативно-правовая база</w:t>
        </w:r>
        <w:r>
          <w:rPr>
            <w:noProof/>
            <w:webHidden/>
          </w:rPr>
          <w:tab/>
        </w:r>
        <w:r>
          <w:rPr>
            <w:noProof/>
            <w:webHidden/>
          </w:rPr>
          <w:fldChar w:fldCharType="begin"/>
        </w:r>
        <w:r>
          <w:rPr>
            <w:noProof/>
            <w:webHidden/>
          </w:rPr>
          <w:instrText xml:space="preserve"> PAGEREF _Toc488147980 \h </w:instrText>
        </w:r>
        <w:r>
          <w:rPr>
            <w:noProof/>
            <w:webHidden/>
          </w:rPr>
        </w:r>
        <w:r>
          <w:rPr>
            <w:noProof/>
            <w:webHidden/>
          </w:rPr>
          <w:fldChar w:fldCharType="separate"/>
        </w:r>
        <w:r w:rsidR="007B6E8A">
          <w:rPr>
            <w:noProof/>
            <w:webHidden/>
          </w:rPr>
          <w:t>55</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81" w:history="1">
        <w:r w:rsidRPr="00AD0AAB">
          <w:rPr>
            <w:rStyle w:val="a9"/>
            <w:rFonts w:eastAsia="Times New Roman" w:cs="Arial"/>
            <w:bCs/>
            <w:i/>
            <w:noProof/>
          </w:rPr>
          <w:t>Федеральные законы</w:t>
        </w:r>
        <w:r>
          <w:rPr>
            <w:noProof/>
            <w:webHidden/>
          </w:rPr>
          <w:tab/>
        </w:r>
        <w:r>
          <w:rPr>
            <w:noProof/>
            <w:webHidden/>
          </w:rPr>
          <w:fldChar w:fldCharType="begin"/>
        </w:r>
        <w:r>
          <w:rPr>
            <w:noProof/>
            <w:webHidden/>
          </w:rPr>
          <w:instrText xml:space="preserve"> PAGEREF _Toc488147981 \h </w:instrText>
        </w:r>
        <w:r>
          <w:rPr>
            <w:noProof/>
            <w:webHidden/>
          </w:rPr>
        </w:r>
        <w:r>
          <w:rPr>
            <w:noProof/>
            <w:webHidden/>
          </w:rPr>
          <w:fldChar w:fldCharType="separate"/>
        </w:r>
        <w:r w:rsidR="007B6E8A">
          <w:rPr>
            <w:noProof/>
            <w:webHidden/>
          </w:rPr>
          <w:t>55</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82" w:history="1">
        <w:r w:rsidRPr="00AD0AAB">
          <w:rPr>
            <w:rStyle w:val="a9"/>
            <w:rFonts w:eastAsia="Times New Roman" w:cs="Arial"/>
            <w:bCs/>
            <w:i/>
            <w:noProof/>
          </w:rPr>
          <w:t>Иные нормативные акты Российской Федерации</w:t>
        </w:r>
        <w:r>
          <w:rPr>
            <w:noProof/>
            <w:webHidden/>
          </w:rPr>
          <w:tab/>
        </w:r>
        <w:r>
          <w:rPr>
            <w:noProof/>
            <w:webHidden/>
          </w:rPr>
          <w:fldChar w:fldCharType="begin"/>
        </w:r>
        <w:r>
          <w:rPr>
            <w:noProof/>
            <w:webHidden/>
          </w:rPr>
          <w:instrText xml:space="preserve"> PAGEREF _Toc488147982 \h </w:instrText>
        </w:r>
        <w:r>
          <w:rPr>
            <w:noProof/>
            <w:webHidden/>
          </w:rPr>
        </w:r>
        <w:r>
          <w:rPr>
            <w:noProof/>
            <w:webHidden/>
          </w:rPr>
          <w:fldChar w:fldCharType="separate"/>
        </w:r>
        <w:r w:rsidR="007B6E8A">
          <w:rPr>
            <w:noProof/>
            <w:webHidden/>
          </w:rPr>
          <w:t>55</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83" w:history="1">
        <w:r w:rsidRPr="00AD0AAB">
          <w:rPr>
            <w:rStyle w:val="a9"/>
            <w:rFonts w:eastAsia="Times New Roman" w:cs="Arial"/>
            <w:bCs/>
            <w:i/>
            <w:noProof/>
          </w:rPr>
          <w:t>Нормативные акты Пермского края</w:t>
        </w:r>
        <w:r>
          <w:rPr>
            <w:noProof/>
            <w:webHidden/>
          </w:rPr>
          <w:tab/>
        </w:r>
        <w:r>
          <w:rPr>
            <w:noProof/>
            <w:webHidden/>
          </w:rPr>
          <w:fldChar w:fldCharType="begin"/>
        </w:r>
        <w:r>
          <w:rPr>
            <w:noProof/>
            <w:webHidden/>
          </w:rPr>
          <w:instrText xml:space="preserve"> PAGEREF _Toc488147983 \h </w:instrText>
        </w:r>
        <w:r>
          <w:rPr>
            <w:noProof/>
            <w:webHidden/>
          </w:rPr>
        </w:r>
        <w:r>
          <w:rPr>
            <w:noProof/>
            <w:webHidden/>
          </w:rPr>
          <w:fldChar w:fldCharType="separate"/>
        </w:r>
        <w:r w:rsidR="007B6E8A">
          <w:rPr>
            <w:noProof/>
            <w:webHidden/>
          </w:rPr>
          <w:t>56</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84" w:history="1">
        <w:r w:rsidRPr="00AD0AAB">
          <w:rPr>
            <w:rStyle w:val="a9"/>
            <w:rFonts w:eastAsia="Times New Roman" w:cs="Arial"/>
            <w:bCs/>
            <w:i/>
            <w:noProof/>
          </w:rPr>
          <w:t>Нормативные акты Октябрьского муниципального района Пермского края</w:t>
        </w:r>
        <w:r>
          <w:rPr>
            <w:noProof/>
            <w:webHidden/>
          </w:rPr>
          <w:tab/>
        </w:r>
        <w:r>
          <w:rPr>
            <w:noProof/>
            <w:webHidden/>
          </w:rPr>
          <w:fldChar w:fldCharType="begin"/>
        </w:r>
        <w:r>
          <w:rPr>
            <w:noProof/>
            <w:webHidden/>
          </w:rPr>
          <w:instrText xml:space="preserve"> PAGEREF _Toc488147984 \h </w:instrText>
        </w:r>
        <w:r>
          <w:rPr>
            <w:noProof/>
            <w:webHidden/>
          </w:rPr>
        </w:r>
        <w:r>
          <w:rPr>
            <w:noProof/>
            <w:webHidden/>
          </w:rPr>
          <w:fldChar w:fldCharType="separate"/>
        </w:r>
        <w:r w:rsidR="007B6E8A">
          <w:rPr>
            <w:noProof/>
            <w:webHidden/>
          </w:rPr>
          <w:t>57</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85" w:history="1">
        <w:r w:rsidRPr="00AD0AAB">
          <w:rPr>
            <w:rStyle w:val="a9"/>
            <w:rFonts w:eastAsia="Times New Roman" w:cs="Arial"/>
            <w:bCs/>
            <w:i/>
            <w:noProof/>
          </w:rPr>
          <w:t>Строительные нормы и правила (СНиП). Своды правил по проектированию и строительству (СП)</w:t>
        </w:r>
        <w:r>
          <w:rPr>
            <w:noProof/>
            <w:webHidden/>
          </w:rPr>
          <w:tab/>
        </w:r>
        <w:r>
          <w:rPr>
            <w:noProof/>
            <w:webHidden/>
          </w:rPr>
          <w:fldChar w:fldCharType="begin"/>
        </w:r>
        <w:r>
          <w:rPr>
            <w:noProof/>
            <w:webHidden/>
          </w:rPr>
          <w:instrText xml:space="preserve"> PAGEREF _Toc488147985 \h </w:instrText>
        </w:r>
        <w:r>
          <w:rPr>
            <w:noProof/>
            <w:webHidden/>
          </w:rPr>
        </w:r>
        <w:r>
          <w:rPr>
            <w:noProof/>
            <w:webHidden/>
          </w:rPr>
          <w:fldChar w:fldCharType="separate"/>
        </w:r>
        <w:r w:rsidR="007B6E8A">
          <w:rPr>
            <w:noProof/>
            <w:webHidden/>
          </w:rPr>
          <w:t>57</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86" w:history="1">
        <w:r w:rsidRPr="00AD0AAB">
          <w:rPr>
            <w:rStyle w:val="a9"/>
            <w:rFonts w:eastAsia="Times New Roman" w:cs="Arial"/>
            <w:bCs/>
            <w:i/>
            <w:noProof/>
          </w:rPr>
          <w:t>Иные документы</w:t>
        </w:r>
        <w:r>
          <w:rPr>
            <w:noProof/>
            <w:webHidden/>
          </w:rPr>
          <w:tab/>
        </w:r>
        <w:r>
          <w:rPr>
            <w:noProof/>
            <w:webHidden/>
          </w:rPr>
          <w:fldChar w:fldCharType="begin"/>
        </w:r>
        <w:r>
          <w:rPr>
            <w:noProof/>
            <w:webHidden/>
          </w:rPr>
          <w:instrText xml:space="preserve"> PAGEREF _Toc488147986 \h </w:instrText>
        </w:r>
        <w:r>
          <w:rPr>
            <w:noProof/>
            <w:webHidden/>
          </w:rPr>
        </w:r>
        <w:r>
          <w:rPr>
            <w:noProof/>
            <w:webHidden/>
          </w:rPr>
          <w:fldChar w:fldCharType="separate"/>
        </w:r>
        <w:r w:rsidR="007B6E8A">
          <w:rPr>
            <w:noProof/>
            <w:webHidden/>
          </w:rPr>
          <w:t>57</w:t>
        </w:r>
        <w:r>
          <w:rPr>
            <w:noProof/>
            <w:webHidden/>
          </w:rPr>
          <w:fldChar w:fldCharType="end"/>
        </w:r>
      </w:hyperlink>
    </w:p>
    <w:p w:rsidR="00FA174B" w:rsidRDefault="00FA174B">
      <w:pPr>
        <w:pStyle w:val="31"/>
        <w:rPr>
          <w:rFonts w:asciiTheme="minorHAnsi" w:eastAsiaTheme="minorEastAsia" w:hAnsiTheme="minorHAnsi" w:cstheme="minorBidi"/>
          <w:noProof/>
          <w:sz w:val="22"/>
          <w:szCs w:val="22"/>
          <w:lang w:eastAsia="ru-RU"/>
        </w:rPr>
      </w:pPr>
      <w:hyperlink w:anchor="_Toc488147987" w:history="1">
        <w:r w:rsidRPr="00AD0AAB">
          <w:rPr>
            <w:rStyle w:val="a9"/>
            <w:rFonts w:eastAsia="Times New Roman" w:cs="Arial"/>
            <w:bCs/>
            <w:i/>
            <w:noProof/>
          </w:rPr>
          <w:t>Интернет-источники</w:t>
        </w:r>
        <w:r>
          <w:rPr>
            <w:noProof/>
            <w:webHidden/>
          </w:rPr>
          <w:tab/>
        </w:r>
        <w:r>
          <w:rPr>
            <w:noProof/>
            <w:webHidden/>
          </w:rPr>
          <w:fldChar w:fldCharType="begin"/>
        </w:r>
        <w:r>
          <w:rPr>
            <w:noProof/>
            <w:webHidden/>
          </w:rPr>
          <w:instrText xml:space="preserve"> PAGEREF _Toc488147987 \h </w:instrText>
        </w:r>
        <w:r>
          <w:rPr>
            <w:noProof/>
            <w:webHidden/>
          </w:rPr>
        </w:r>
        <w:r>
          <w:rPr>
            <w:noProof/>
            <w:webHidden/>
          </w:rPr>
          <w:fldChar w:fldCharType="separate"/>
        </w:r>
        <w:r w:rsidR="007B6E8A">
          <w:rPr>
            <w:noProof/>
            <w:webHidden/>
          </w:rPr>
          <w:t>58</w:t>
        </w:r>
        <w:r>
          <w:rPr>
            <w:noProof/>
            <w:webHidden/>
          </w:rPr>
          <w:fldChar w:fldCharType="end"/>
        </w:r>
      </w:hyperlink>
    </w:p>
    <w:p w:rsidR="00F53D97" w:rsidRDefault="007F2D50" w:rsidP="000B18F8">
      <w:pPr>
        <w:pStyle w:val="aff6"/>
        <w:rPr>
          <w:lang w:val="ru-RU"/>
        </w:rPr>
      </w:pPr>
      <w:r>
        <w:rPr>
          <w:lang w:val="ru-RU"/>
        </w:rPr>
        <w:fldChar w:fldCharType="end"/>
      </w:r>
    </w:p>
    <w:p w:rsidR="00BD3893" w:rsidRDefault="00BD3893" w:rsidP="000B18F8">
      <w:pPr>
        <w:pStyle w:val="aff6"/>
        <w:rPr>
          <w:lang w:val="ru-RU"/>
        </w:rPr>
      </w:pPr>
    </w:p>
    <w:p w:rsidR="00BD3893" w:rsidRDefault="00BD3893" w:rsidP="000B18F8">
      <w:pPr>
        <w:pStyle w:val="aff6"/>
        <w:rPr>
          <w:lang w:val="ru-RU"/>
        </w:rPr>
      </w:pPr>
    </w:p>
    <w:p w:rsidR="00F53D97" w:rsidRDefault="00F53D97">
      <w:pPr>
        <w:spacing w:after="200" w:line="276" w:lineRule="auto"/>
        <w:ind w:firstLine="0"/>
        <w:jc w:val="left"/>
        <w:rPr>
          <w:rFonts w:eastAsia="Times New Roman" w:cs="Times New Roman"/>
          <w:szCs w:val="24"/>
          <w:lang w:eastAsia="ar-SA" w:bidi="en-US"/>
        </w:rPr>
      </w:pPr>
      <w:r>
        <w:br w:type="page"/>
      </w:r>
    </w:p>
    <w:p w:rsidR="000B18F8" w:rsidRDefault="00F53D97" w:rsidP="00F53D97">
      <w:pPr>
        <w:pStyle w:val="11"/>
      </w:pPr>
      <w:bookmarkStart w:id="40" w:name="_Toc483046936"/>
      <w:bookmarkStart w:id="41" w:name="_Toc487905098"/>
      <w:bookmarkStart w:id="42" w:name="_Toc488146984"/>
      <w:bookmarkStart w:id="43" w:name="_Toc488147936"/>
      <w:r w:rsidRPr="008C242F">
        <w:lastRenderedPageBreak/>
        <w:t>Введение</w:t>
      </w:r>
      <w:bookmarkEnd w:id="40"/>
      <w:bookmarkEnd w:id="41"/>
      <w:bookmarkEnd w:id="42"/>
      <w:bookmarkEnd w:id="43"/>
    </w:p>
    <w:p w:rsidR="008C242F" w:rsidRDefault="008C242F" w:rsidP="00BD3893">
      <w:pPr>
        <w:pStyle w:val="aff6"/>
        <w:rPr>
          <w:lang w:val="ru-RU"/>
        </w:rPr>
      </w:pPr>
      <w:proofErr w:type="gramStart"/>
      <w:r>
        <w:rPr>
          <w:lang w:val="ru-RU"/>
        </w:rPr>
        <w:t xml:space="preserve">Местные нормативы градостроительного проектирования </w:t>
      </w:r>
      <w:bookmarkStart w:id="44" w:name="OLE_LINK38"/>
      <w:bookmarkStart w:id="45" w:name="OLE_LINK39"/>
      <w:bookmarkStart w:id="46" w:name="OLE_LINK42"/>
      <w:proofErr w:type="spellStart"/>
      <w:r w:rsidR="009C566A" w:rsidRPr="009C566A">
        <w:rPr>
          <w:lang w:val="ru-RU"/>
        </w:rPr>
        <w:t>Атнягузинского</w:t>
      </w:r>
      <w:proofErr w:type="spellEnd"/>
      <w:r w:rsidR="009C566A" w:rsidRPr="009C566A">
        <w:rPr>
          <w:lang w:val="ru-RU"/>
        </w:rPr>
        <w:t xml:space="preserve">, </w:t>
      </w:r>
      <w:proofErr w:type="spellStart"/>
      <w:r w:rsidR="009C566A" w:rsidRPr="009C566A">
        <w:rPr>
          <w:lang w:val="ru-RU"/>
        </w:rPr>
        <w:t>Баси</w:t>
      </w:r>
      <w:r w:rsidR="009C566A" w:rsidRPr="009C566A">
        <w:rPr>
          <w:lang w:val="ru-RU"/>
        </w:rPr>
        <w:t>н</w:t>
      </w:r>
      <w:r w:rsidR="009C566A" w:rsidRPr="009C566A">
        <w:rPr>
          <w:lang w:val="ru-RU"/>
        </w:rPr>
        <w:t>ского</w:t>
      </w:r>
      <w:proofErr w:type="spellEnd"/>
      <w:r w:rsidR="009C566A" w:rsidRPr="009C566A">
        <w:rPr>
          <w:lang w:val="ru-RU"/>
        </w:rPr>
        <w:t xml:space="preserve">, </w:t>
      </w:r>
      <w:proofErr w:type="spellStart"/>
      <w:r w:rsidR="009C566A" w:rsidRPr="009C566A">
        <w:rPr>
          <w:lang w:val="ru-RU"/>
        </w:rPr>
        <w:t>Биявашского</w:t>
      </w:r>
      <w:proofErr w:type="spellEnd"/>
      <w:r w:rsidR="009C566A" w:rsidRPr="009C566A">
        <w:rPr>
          <w:lang w:val="ru-RU"/>
        </w:rPr>
        <w:t>, Богородского, Верх-</w:t>
      </w:r>
      <w:proofErr w:type="spellStart"/>
      <w:r w:rsidR="009C566A" w:rsidRPr="009C566A">
        <w:rPr>
          <w:lang w:val="ru-RU"/>
        </w:rPr>
        <w:t>Тюшевского</w:t>
      </w:r>
      <w:proofErr w:type="spellEnd"/>
      <w:r w:rsidR="009C566A" w:rsidRPr="009C566A">
        <w:rPr>
          <w:lang w:val="ru-RU"/>
        </w:rPr>
        <w:t xml:space="preserve">, </w:t>
      </w:r>
      <w:proofErr w:type="spellStart"/>
      <w:r w:rsidR="009C566A" w:rsidRPr="009C566A">
        <w:rPr>
          <w:lang w:val="ru-RU"/>
        </w:rPr>
        <w:t>Енапаевского</w:t>
      </w:r>
      <w:proofErr w:type="spellEnd"/>
      <w:r w:rsidR="009C566A" w:rsidRPr="009C566A">
        <w:rPr>
          <w:lang w:val="ru-RU"/>
        </w:rPr>
        <w:t xml:space="preserve">, </w:t>
      </w:r>
      <w:proofErr w:type="spellStart"/>
      <w:r w:rsidR="009C566A" w:rsidRPr="009C566A">
        <w:rPr>
          <w:lang w:val="ru-RU"/>
        </w:rPr>
        <w:t>Заводо-Тюшевского</w:t>
      </w:r>
      <w:proofErr w:type="spellEnd"/>
      <w:r w:rsidR="009C566A" w:rsidRPr="009C566A">
        <w:rPr>
          <w:lang w:val="ru-RU"/>
        </w:rPr>
        <w:t xml:space="preserve">, </w:t>
      </w:r>
      <w:proofErr w:type="spellStart"/>
      <w:r w:rsidR="009C566A" w:rsidRPr="009C566A">
        <w:rPr>
          <w:lang w:val="ru-RU"/>
        </w:rPr>
        <w:t>Ишимовского</w:t>
      </w:r>
      <w:proofErr w:type="spellEnd"/>
      <w:r w:rsidR="009C566A" w:rsidRPr="009C566A">
        <w:rPr>
          <w:lang w:val="ru-RU"/>
        </w:rPr>
        <w:t>, Русско-</w:t>
      </w:r>
      <w:proofErr w:type="spellStart"/>
      <w:r w:rsidR="009C566A" w:rsidRPr="009C566A">
        <w:rPr>
          <w:lang w:val="ru-RU"/>
        </w:rPr>
        <w:t>Сарсиснкого</w:t>
      </w:r>
      <w:proofErr w:type="spellEnd"/>
      <w:r w:rsidR="009C566A" w:rsidRPr="009C566A">
        <w:rPr>
          <w:lang w:val="ru-RU"/>
        </w:rPr>
        <w:t>, Щучье-</w:t>
      </w:r>
      <w:proofErr w:type="spellStart"/>
      <w:r w:rsidR="009C566A" w:rsidRPr="009C566A">
        <w:rPr>
          <w:lang w:val="ru-RU"/>
        </w:rPr>
        <w:t>Озёрского</w:t>
      </w:r>
      <w:proofErr w:type="spellEnd"/>
      <w:r w:rsidR="009C566A" w:rsidRPr="009C566A">
        <w:rPr>
          <w:lang w:val="ru-RU"/>
        </w:rPr>
        <w:t xml:space="preserve"> сельских поселений </w:t>
      </w:r>
      <w:r w:rsidR="00BD3893" w:rsidRPr="00BD3893">
        <w:rPr>
          <w:lang w:val="ru-RU"/>
        </w:rPr>
        <w:t>Октябрьского му</w:t>
      </w:r>
      <w:bookmarkStart w:id="47" w:name="OLE_LINK40"/>
      <w:bookmarkStart w:id="48" w:name="OLE_LINK41"/>
      <w:r w:rsidR="00BD3893" w:rsidRPr="00BD3893">
        <w:rPr>
          <w:lang w:val="ru-RU"/>
        </w:rPr>
        <w:t>ниципального района Пермского края</w:t>
      </w:r>
      <w:bookmarkEnd w:id="44"/>
      <w:bookmarkEnd w:id="45"/>
      <w:bookmarkEnd w:id="46"/>
      <w:r>
        <w:rPr>
          <w:lang w:val="ru-RU"/>
        </w:rPr>
        <w:t xml:space="preserve"> </w:t>
      </w:r>
      <w:r w:rsidR="00BD3893">
        <w:rPr>
          <w:lang w:val="ru-RU"/>
        </w:rPr>
        <w:t>(далее – МНГП</w:t>
      </w:r>
      <w:r w:rsidR="009C566A">
        <w:rPr>
          <w:lang w:val="ru-RU"/>
        </w:rPr>
        <w:t xml:space="preserve"> сельских поселений</w:t>
      </w:r>
      <w:r w:rsidR="00BD3893">
        <w:rPr>
          <w:lang w:val="ru-RU"/>
        </w:rPr>
        <w:t xml:space="preserve"> Октябрьск</w:t>
      </w:r>
      <w:r w:rsidR="00BD3893">
        <w:rPr>
          <w:lang w:val="ru-RU"/>
        </w:rPr>
        <w:t>о</w:t>
      </w:r>
      <w:r w:rsidR="00BD3893">
        <w:rPr>
          <w:lang w:val="ru-RU"/>
        </w:rPr>
        <w:t xml:space="preserve">го района, </w:t>
      </w:r>
      <w:r w:rsidR="006803E5">
        <w:rPr>
          <w:lang w:val="ru-RU"/>
        </w:rPr>
        <w:t>МНГП поселений</w:t>
      </w:r>
      <w:r w:rsidR="00BD3893">
        <w:rPr>
          <w:lang w:val="ru-RU"/>
        </w:rPr>
        <w:t>)</w:t>
      </w:r>
      <w:bookmarkEnd w:id="47"/>
      <w:bookmarkEnd w:id="48"/>
      <w:r w:rsidR="00BD3893">
        <w:rPr>
          <w:lang w:val="ru-RU"/>
        </w:rPr>
        <w:t xml:space="preserve"> </w:t>
      </w:r>
      <w:r>
        <w:rPr>
          <w:lang w:val="ru-RU"/>
        </w:rPr>
        <w:t xml:space="preserve">разработаны ООО </w:t>
      </w:r>
      <w:r w:rsidR="007B3F9A">
        <w:rPr>
          <w:lang w:val="ru-RU"/>
        </w:rPr>
        <w:t>«</w:t>
      </w:r>
      <w:r w:rsidR="00BD3893">
        <w:rPr>
          <w:lang w:val="ru-RU"/>
        </w:rPr>
        <w:t>ГОССНАБ</w:t>
      </w:r>
      <w:r w:rsidR="007B3F9A">
        <w:rPr>
          <w:lang w:val="ru-RU"/>
        </w:rPr>
        <w:t>»</w:t>
      </w:r>
      <w:r>
        <w:rPr>
          <w:lang w:val="ru-RU"/>
        </w:rPr>
        <w:t xml:space="preserve"> в соответствии с Муниц</w:t>
      </w:r>
      <w:r>
        <w:rPr>
          <w:lang w:val="ru-RU"/>
        </w:rPr>
        <w:t>и</w:t>
      </w:r>
      <w:r>
        <w:rPr>
          <w:lang w:val="ru-RU"/>
        </w:rPr>
        <w:t xml:space="preserve">пальным контрактом № </w:t>
      </w:r>
      <w:r w:rsidR="00BD3893" w:rsidRPr="00BD3893">
        <w:rPr>
          <w:lang w:val="ru-RU"/>
        </w:rPr>
        <w:t xml:space="preserve">0156300036017000016-0159365-01 </w:t>
      </w:r>
      <w:r>
        <w:rPr>
          <w:lang w:val="ru-RU"/>
        </w:rPr>
        <w:t xml:space="preserve">от </w:t>
      </w:r>
      <w:r w:rsidR="00BD3893">
        <w:rPr>
          <w:lang w:val="ru-RU"/>
        </w:rPr>
        <w:t>18 мая</w:t>
      </w:r>
      <w:r>
        <w:rPr>
          <w:lang w:val="ru-RU"/>
        </w:rPr>
        <w:t xml:space="preserve"> 2017 года, заключе</w:t>
      </w:r>
      <w:r>
        <w:rPr>
          <w:lang w:val="ru-RU"/>
        </w:rPr>
        <w:t>н</w:t>
      </w:r>
      <w:r>
        <w:rPr>
          <w:lang w:val="ru-RU"/>
        </w:rPr>
        <w:t xml:space="preserve">ным с </w:t>
      </w:r>
      <w:bookmarkStart w:id="49" w:name="OLE_LINK15"/>
      <w:bookmarkStart w:id="50" w:name="OLE_LINK16"/>
      <w:bookmarkStart w:id="51" w:name="OLE_LINK17"/>
      <w:r w:rsidR="00BD3893" w:rsidRPr="00BD3893">
        <w:rPr>
          <w:lang w:val="ru-RU"/>
        </w:rPr>
        <w:t xml:space="preserve">Управлением </w:t>
      </w:r>
      <w:bookmarkStart w:id="52" w:name="OLE_LINK46"/>
      <w:bookmarkStart w:id="53" w:name="OLE_LINK47"/>
      <w:bookmarkStart w:id="54" w:name="OLE_LINK48"/>
      <w:r w:rsidR="00BD3893" w:rsidRPr="00BD3893">
        <w:rPr>
          <w:lang w:val="ru-RU"/>
        </w:rPr>
        <w:t>ресурсами и развития инфраструктуры админ</w:t>
      </w:r>
      <w:r w:rsidR="00BD3893" w:rsidRPr="00BD3893">
        <w:rPr>
          <w:lang w:val="ru-RU"/>
        </w:rPr>
        <w:t>и</w:t>
      </w:r>
      <w:r w:rsidR="00BD3893" w:rsidRPr="00BD3893">
        <w:rPr>
          <w:lang w:val="ru-RU"/>
        </w:rPr>
        <w:t>страции Октябрьского муниципального рай</w:t>
      </w:r>
      <w:r w:rsidR="00BD3893" w:rsidRPr="00BD3893">
        <w:rPr>
          <w:lang w:val="ru-RU"/>
        </w:rPr>
        <w:t>о</w:t>
      </w:r>
      <w:r w:rsidR="00BD3893" w:rsidRPr="00BD3893">
        <w:rPr>
          <w:lang w:val="ru-RU"/>
        </w:rPr>
        <w:t>на Пермского края</w:t>
      </w:r>
      <w:bookmarkEnd w:id="49"/>
      <w:bookmarkEnd w:id="50"/>
      <w:bookmarkEnd w:id="51"/>
      <w:bookmarkEnd w:id="52"/>
      <w:bookmarkEnd w:id="53"/>
      <w:bookmarkEnd w:id="54"/>
      <w:r>
        <w:rPr>
          <w:lang w:val="ru-RU"/>
        </w:rPr>
        <w:t>.</w:t>
      </w:r>
      <w:proofErr w:type="gramEnd"/>
    </w:p>
    <w:p w:rsidR="008C242F" w:rsidRDefault="00BD3893" w:rsidP="008C242F">
      <w:pPr>
        <w:pStyle w:val="aff6"/>
        <w:rPr>
          <w:lang w:val="ru-RU"/>
        </w:rPr>
      </w:pPr>
      <w:proofErr w:type="gramStart"/>
      <w:r>
        <w:rPr>
          <w:lang w:val="ru-RU"/>
        </w:rPr>
        <w:t xml:space="preserve">МНГП </w:t>
      </w:r>
      <w:r w:rsidR="009C566A">
        <w:rPr>
          <w:lang w:val="ru-RU"/>
        </w:rPr>
        <w:t xml:space="preserve">сельских поселений </w:t>
      </w:r>
      <w:r>
        <w:rPr>
          <w:lang w:val="ru-RU"/>
        </w:rPr>
        <w:t xml:space="preserve">Октябрьского района </w:t>
      </w:r>
      <w:r w:rsidR="008C242F">
        <w:rPr>
          <w:lang w:val="ru-RU"/>
        </w:rPr>
        <w:t>разработаны в соответствии с з</w:t>
      </w:r>
      <w:r w:rsidR="008C242F">
        <w:rPr>
          <w:lang w:val="ru-RU"/>
        </w:rPr>
        <w:t>а</w:t>
      </w:r>
      <w:r w:rsidR="008C242F">
        <w:rPr>
          <w:lang w:val="ru-RU"/>
        </w:rPr>
        <w:t xml:space="preserve">конодательством Российской Федерации и </w:t>
      </w:r>
      <w:r>
        <w:rPr>
          <w:lang w:val="ru-RU"/>
        </w:rPr>
        <w:t>Пермского края</w:t>
      </w:r>
      <w:r w:rsidR="008C242F">
        <w:rPr>
          <w:lang w:val="ru-RU"/>
        </w:rPr>
        <w:t>, нормативно-правовыми акт</w:t>
      </w:r>
      <w:r w:rsidR="008C242F">
        <w:rPr>
          <w:lang w:val="ru-RU"/>
        </w:rPr>
        <w:t>а</w:t>
      </w:r>
      <w:r w:rsidR="008C242F">
        <w:rPr>
          <w:lang w:val="ru-RU"/>
        </w:rPr>
        <w:t xml:space="preserve">ми администрации </w:t>
      </w:r>
      <w:bookmarkStart w:id="55" w:name="OLE_LINK30"/>
      <w:bookmarkStart w:id="56" w:name="OLE_LINK25"/>
      <w:bookmarkStart w:id="57" w:name="OLE_LINK24"/>
      <w:bookmarkStart w:id="58" w:name="OLE_LINK23"/>
      <w:r>
        <w:rPr>
          <w:lang w:val="ru-RU"/>
        </w:rPr>
        <w:t>Октябрьского муниципального</w:t>
      </w:r>
      <w:r w:rsidR="008C242F">
        <w:rPr>
          <w:lang w:val="ru-RU"/>
        </w:rPr>
        <w:t xml:space="preserve"> района </w:t>
      </w:r>
      <w:bookmarkEnd w:id="55"/>
      <w:bookmarkEnd w:id="56"/>
      <w:bookmarkEnd w:id="57"/>
      <w:bookmarkEnd w:id="58"/>
      <w:r>
        <w:rPr>
          <w:lang w:val="ru-RU"/>
        </w:rPr>
        <w:t>Пермского края</w:t>
      </w:r>
      <w:r w:rsidR="009C566A">
        <w:rPr>
          <w:lang w:val="ru-RU"/>
        </w:rPr>
        <w:t xml:space="preserve"> и сельских п</w:t>
      </w:r>
      <w:r w:rsidR="009C566A">
        <w:rPr>
          <w:lang w:val="ru-RU"/>
        </w:rPr>
        <w:t>о</w:t>
      </w:r>
      <w:r w:rsidR="009C566A">
        <w:rPr>
          <w:lang w:val="ru-RU"/>
        </w:rPr>
        <w:t>селений Октябрьского муниципального района Пермского края</w:t>
      </w:r>
      <w:r w:rsidR="008C242F">
        <w:rPr>
          <w:lang w:val="ru-RU"/>
        </w:rPr>
        <w:t>.</w:t>
      </w:r>
      <w:proofErr w:type="gramEnd"/>
    </w:p>
    <w:p w:rsidR="007F0252" w:rsidRPr="007F0252" w:rsidRDefault="00BD3893" w:rsidP="008C242F">
      <w:pPr>
        <w:pStyle w:val="aff6"/>
        <w:rPr>
          <w:lang w:val="ru-RU"/>
        </w:rPr>
      </w:pPr>
      <w:bookmarkStart w:id="59" w:name="OLE_LINK49"/>
      <w:bookmarkStart w:id="60" w:name="OLE_LINK50"/>
      <w:bookmarkStart w:id="61" w:name="OLE_LINK51"/>
      <w:bookmarkStart w:id="62" w:name="OLE_LINK52"/>
      <w:bookmarkStart w:id="63" w:name="OLE_LINK117"/>
      <w:bookmarkStart w:id="64" w:name="OLE_LINK118"/>
      <w:bookmarkStart w:id="65" w:name="OLE_LINK66"/>
      <w:bookmarkStart w:id="66" w:name="OLE_LINK67"/>
      <w:proofErr w:type="gramStart"/>
      <w:r>
        <w:rPr>
          <w:lang w:val="ru-RU"/>
        </w:rPr>
        <w:t>МНГП</w:t>
      </w:r>
      <w:r w:rsidR="009C566A">
        <w:rPr>
          <w:lang w:val="ru-RU"/>
        </w:rPr>
        <w:t xml:space="preserve"> сельских поселений</w:t>
      </w:r>
      <w:r>
        <w:rPr>
          <w:lang w:val="ru-RU"/>
        </w:rPr>
        <w:t xml:space="preserve"> Октябрьского района </w:t>
      </w:r>
      <w:bookmarkEnd w:id="59"/>
      <w:bookmarkEnd w:id="60"/>
      <w:bookmarkEnd w:id="61"/>
      <w:bookmarkEnd w:id="62"/>
      <w:bookmarkEnd w:id="63"/>
      <w:bookmarkEnd w:id="64"/>
      <w:r w:rsidR="008C242F">
        <w:rPr>
          <w:lang w:val="ru-RU"/>
        </w:rPr>
        <w:t>разрабатываются в целях</w:t>
      </w:r>
      <w:r>
        <w:rPr>
          <w:lang w:val="ru-RU"/>
        </w:rPr>
        <w:t xml:space="preserve"> о</w:t>
      </w:r>
      <w:r w:rsidRPr="00BD3893">
        <w:rPr>
          <w:lang w:val="ru-RU"/>
        </w:rPr>
        <w:t>пред</w:t>
      </w:r>
      <w:r w:rsidRPr="00BD3893">
        <w:rPr>
          <w:lang w:val="ru-RU"/>
        </w:rPr>
        <w:t>е</w:t>
      </w:r>
      <w:r w:rsidRPr="00BD3893">
        <w:rPr>
          <w:lang w:val="ru-RU"/>
        </w:rPr>
        <w:t xml:space="preserve">ления </w:t>
      </w:r>
      <w:r w:rsidR="007F0252" w:rsidRPr="007F0252">
        <w:rPr>
          <w:lang w:val="ru-RU"/>
        </w:rPr>
        <w:t>совокупности расчетных показателей минимально допустимого уровня обеспече</w:t>
      </w:r>
      <w:r w:rsidR="007F0252" w:rsidRPr="007F0252">
        <w:rPr>
          <w:lang w:val="ru-RU"/>
        </w:rPr>
        <w:t>н</w:t>
      </w:r>
      <w:r w:rsidR="007F0252" w:rsidRPr="007F0252">
        <w:rPr>
          <w:lang w:val="ru-RU"/>
        </w:rPr>
        <w:t>ности насел</w:t>
      </w:r>
      <w:r w:rsidR="007F0252" w:rsidRPr="007F0252">
        <w:rPr>
          <w:lang w:val="ru-RU"/>
        </w:rPr>
        <w:t>е</w:t>
      </w:r>
      <w:r w:rsidR="007F0252" w:rsidRPr="007F0252">
        <w:rPr>
          <w:lang w:val="ru-RU"/>
        </w:rPr>
        <w:t xml:space="preserve">ния муниципальных образований </w:t>
      </w:r>
      <w:proofErr w:type="spellStart"/>
      <w:r w:rsidR="007F0252" w:rsidRPr="007F0252">
        <w:rPr>
          <w:lang w:val="ru-RU"/>
        </w:rPr>
        <w:t>Атнягузинского</w:t>
      </w:r>
      <w:proofErr w:type="spellEnd"/>
      <w:r w:rsidR="007F0252" w:rsidRPr="007F0252">
        <w:rPr>
          <w:lang w:val="ru-RU"/>
        </w:rPr>
        <w:t xml:space="preserve">, </w:t>
      </w:r>
      <w:proofErr w:type="spellStart"/>
      <w:r w:rsidR="007F0252" w:rsidRPr="007F0252">
        <w:rPr>
          <w:lang w:val="ru-RU"/>
        </w:rPr>
        <w:t>Басинского</w:t>
      </w:r>
      <w:proofErr w:type="spellEnd"/>
      <w:r w:rsidR="007F0252" w:rsidRPr="007F0252">
        <w:rPr>
          <w:lang w:val="ru-RU"/>
        </w:rPr>
        <w:t xml:space="preserve">, </w:t>
      </w:r>
      <w:proofErr w:type="spellStart"/>
      <w:r w:rsidR="007F0252" w:rsidRPr="007F0252">
        <w:rPr>
          <w:lang w:val="ru-RU"/>
        </w:rPr>
        <w:t>Биявашского</w:t>
      </w:r>
      <w:proofErr w:type="spellEnd"/>
      <w:r w:rsidR="007F0252" w:rsidRPr="007F0252">
        <w:rPr>
          <w:lang w:val="ru-RU"/>
        </w:rPr>
        <w:t>, Богородского, Верх-</w:t>
      </w:r>
      <w:proofErr w:type="spellStart"/>
      <w:r w:rsidR="007F0252" w:rsidRPr="007F0252">
        <w:rPr>
          <w:lang w:val="ru-RU"/>
        </w:rPr>
        <w:t>Тюшевского</w:t>
      </w:r>
      <w:proofErr w:type="spellEnd"/>
      <w:r w:rsidR="007F0252" w:rsidRPr="007F0252">
        <w:rPr>
          <w:lang w:val="ru-RU"/>
        </w:rPr>
        <w:t xml:space="preserve">, </w:t>
      </w:r>
      <w:proofErr w:type="spellStart"/>
      <w:r w:rsidR="007F0252" w:rsidRPr="007F0252">
        <w:rPr>
          <w:lang w:val="ru-RU"/>
        </w:rPr>
        <w:t>Енапаевского</w:t>
      </w:r>
      <w:proofErr w:type="spellEnd"/>
      <w:r w:rsidR="007F0252" w:rsidRPr="007F0252">
        <w:rPr>
          <w:lang w:val="ru-RU"/>
        </w:rPr>
        <w:t xml:space="preserve">, </w:t>
      </w:r>
      <w:proofErr w:type="spellStart"/>
      <w:r w:rsidR="007F0252" w:rsidRPr="007F0252">
        <w:rPr>
          <w:lang w:val="ru-RU"/>
        </w:rPr>
        <w:t>Заводо-Тюшевского</w:t>
      </w:r>
      <w:proofErr w:type="spellEnd"/>
      <w:r w:rsidR="007F0252" w:rsidRPr="007F0252">
        <w:rPr>
          <w:lang w:val="ru-RU"/>
        </w:rPr>
        <w:t xml:space="preserve">, </w:t>
      </w:r>
      <w:proofErr w:type="spellStart"/>
      <w:r w:rsidR="007F0252" w:rsidRPr="007F0252">
        <w:rPr>
          <w:lang w:val="ru-RU"/>
        </w:rPr>
        <w:t>Ишимовского</w:t>
      </w:r>
      <w:proofErr w:type="spellEnd"/>
      <w:r w:rsidR="007F0252" w:rsidRPr="007F0252">
        <w:rPr>
          <w:lang w:val="ru-RU"/>
        </w:rPr>
        <w:t>, Пе</w:t>
      </w:r>
      <w:r w:rsidR="007F0252" w:rsidRPr="007F0252">
        <w:rPr>
          <w:lang w:val="ru-RU"/>
        </w:rPr>
        <w:t>т</w:t>
      </w:r>
      <w:r w:rsidR="007F0252" w:rsidRPr="007F0252">
        <w:rPr>
          <w:lang w:val="ru-RU"/>
        </w:rPr>
        <w:t>ропавловского, Русско-</w:t>
      </w:r>
      <w:proofErr w:type="spellStart"/>
      <w:r w:rsidR="007F0252" w:rsidRPr="007F0252">
        <w:rPr>
          <w:lang w:val="ru-RU"/>
        </w:rPr>
        <w:t>Сарсинского</w:t>
      </w:r>
      <w:proofErr w:type="spellEnd"/>
      <w:r w:rsidR="007F0252" w:rsidRPr="007F0252">
        <w:rPr>
          <w:lang w:val="ru-RU"/>
        </w:rPr>
        <w:t>, Щучье-Озерского сельских пос</w:t>
      </w:r>
      <w:r w:rsidR="007F0252" w:rsidRPr="007F0252">
        <w:rPr>
          <w:lang w:val="ru-RU"/>
        </w:rPr>
        <w:t>е</w:t>
      </w:r>
      <w:r w:rsidR="007F0252" w:rsidRPr="007F0252">
        <w:rPr>
          <w:lang w:val="ru-RU"/>
        </w:rPr>
        <w:t xml:space="preserve">лений Октябрьского муниципального района (далее </w:t>
      </w:r>
      <w:r w:rsidR="00C70A2F">
        <w:rPr>
          <w:lang w:val="ru-RU"/>
        </w:rPr>
        <w:t>–</w:t>
      </w:r>
      <w:r w:rsidR="007F0252" w:rsidRPr="007F0252">
        <w:rPr>
          <w:lang w:val="ru-RU"/>
        </w:rPr>
        <w:t xml:space="preserve"> поселения) объектами местного значения, объектами благоустройства территории и расчетных показателей максимально допустимого уровня территориальной доступности таких объе</w:t>
      </w:r>
      <w:r w:rsidR="007F0252" w:rsidRPr="007F0252">
        <w:rPr>
          <w:lang w:val="ru-RU"/>
        </w:rPr>
        <w:t>к</w:t>
      </w:r>
      <w:r w:rsidR="007F0252" w:rsidRPr="007F0252">
        <w:rPr>
          <w:lang w:val="ru-RU"/>
        </w:rPr>
        <w:t>тов для населения поселений.</w:t>
      </w:r>
      <w:proofErr w:type="gramEnd"/>
    </w:p>
    <w:bookmarkEnd w:id="65"/>
    <w:bookmarkEnd w:id="66"/>
    <w:p w:rsidR="006803E5" w:rsidRPr="006803E5" w:rsidRDefault="006803E5" w:rsidP="006803E5">
      <w:pPr>
        <w:pStyle w:val="aff6"/>
        <w:rPr>
          <w:lang w:val="ru-RU"/>
        </w:rPr>
      </w:pPr>
      <w:r w:rsidRPr="006803E5">
        <w:rPr>
          <w:lang w:val="ru-RU"/>
        </w:rPr>
        <w:t>1. Материалы по обоснованию местных нормативов градостроительного проект</w:t>
      </w:r>
      <w:r w:rsidRPr="006803E5">
        <w:rPr>
          <w:lang w:val="ru-RU"/>
        </w:rPr>
        <w:t>и</w:t>
      </w:r>
      <w:r w:rsidRPr="006803E5">
        <w:rPr>
          <w:lang w:val="ru-RU"/>
        </w:rPr>
        <w:t>рования в текстовой и граф</w:t>
      </w:r>
      <w:r w:rsidRPr="006803E5">
        <w:rPr>
          <w:lang w:val="ru-RU"/>
        </w:rPr>
        <w:t>и</w:t>
      </w:r>
      <w:r w:rsidRPr="006803E5">
        <w:rPr>
          <w:lang w:val="ru-RU"/>
        </w:rPr>
        <w:t xml:space="preserve">ческой форме, которые содержат: </w:t>
      </w:r>
    </w:p>
    <w:p w:rsidR="006803E5" w:rsidRPr="006803E5" w:rsidRDefault="006803E5" w:rsidP="006803E5">
      <w:pPr>
        <w:pStyle w:val="aff6"/>
        <w:numPr>
          <w:ilvl w:val="0"/>
          <w:numId w:val="50"/>
        </w:numPr>
        <w:rPr>
          <w:lang w:val="ru-RU"/>
        </w:rPr>
      </w:pPr>
      <w:r w:rsidRPr="006803E5">
        <w:rPr>
          <w:lang w:val="ru-RU"/>
        </w:rPr>
        <w:t>обоснование расчетных показателей минимально допустимого уровня обеспече</w:t>
      </w:r>
      <w:r w:rsidRPr="006803E5">
        <w:rPr>
          <w:lang w:val="ru-RU"/>
        </w:rPr>
        <w:t>н</w:t>
      </w:r>
      <w:r w:rsidRPr="006803E5">
        <w:rPr>
          <w:lang w:val="ru-RU"/>
        </w:rPr>
        <w:t>ности объектами местного значения населения, объектами благоустройства терр</w:t>
      </w:r>
      <w:r w:rsidRPr="006803E5">
        <w:rPr>
          <w:lang w:val="ru-RU"/>
        </w:rPr>
        <w:t>и</w:t>
      </w:r>
      <w:r w:rsidRPr="006803E5">
        <w:rPr>
          <w:lang w:val="ru-RU"/>
        </w:rPr>
        <w:t>тории поселений в соответствии с Перечнем объектов местного значения посел</w:t>
      </w:r>
      <w:r w:rsidRPr="006803E5">
        <w:rPr>
          <w:lang w:val="ru-RU"/>
        </w:rPr>
        <w:t>е</w:t>
      </w:r>
      <w:r w:rsidRPr="006803E5">
        <w:rPr>
          <w:lang w:val="ru-RU"/>
        </w:rPr>
        <w:t>ний;</w:t>
      </w:r>
    </w:p>
    <w:p w:rsidR="006803E5" w:rsidRPr="006803E5" w:rsidRDefault="006803E5" w:rsidP="006803E5">
      <w:pPr>
        <w:pStyle w:val="aff6"/>
        <w:numPr>
          <w:ilvl w:val="0"/>
          <w:numId w:val="50"/>
        </w:numPr>
        <w:rPr>
          <w:lang w:val="ru-RU"/>
        </w:rPr>
      </w:pPr>
      <w:r w:rsidRPr="006803E5">
        <w:rPr>
          <w:lang w:val="ru-RU"/>
        </w:rPr>
        <w:t>обоснование расчетных показателей максимально допустимого уровня территор</w:t>
      </w:r>
      <w:r w:rsidRPr="006803E5">
        <w:rPr>
          <w:lang w:val="ru-RU"/>
        </w:rPr>
        <w:t>и</w:t>
      </w:r>
      <w:r w:rsidRPr="006803E5">
        <w:rPr>
          <w:lang w:val="ru-RU"/>
        </w:rPr>
        <w:t>альной доступности объектов местного значения для населения, объектами благ</w:t>
      </w:r>
      <w:r w:rsidRPr="006803E5">
        <w:rPr>
          <w:lang w:val="ru-RU"/>
        </w:rPr>
        <w:t>о</w:t>
      </w:r>
      <w:r w:rsidRPr="006803E5">
        <w:rPr>
          <w:lang w:val="ru-RU"/>
        </w:rPr>
        <w:t>устройства территории поселений в соответствии</w:t>
      </w:r>
      <w:r w:rsidR="00634E03">
        <w:rPr>
          <w:lang w:val="ru-RU"/>
        </w:rPr>
        <w:t xml:space="preserve"> </w:t>
      </w:r>
      <w:r w:rsidRPr="006803E5">
        <w:rPr>
          <w:lang w:val="ru-RU"/>
        </w:rPr>
        <w:t>с Перечнем объектов местного</w:t>
      </w:r>
      <w:r w:rsidR="00634E03">
        <w:rPr>
          <w:lang w:val="ru-RU"/>
        </w:rPr>
        <w:t xml:space="preserve"> </w:t>
      </w:r>
      <w:r w:rsidRPr="006803E5">
        <w:rPr>
          <w:lang w:val="ru-RU"/>
        </w:rPr>
        <w:t>значения п</w:t>
      </w:r>
      <w:r w:rsidRPr="006803E5">
        <w:rPr>
          <w:lang w:val="ru-RU"/>
        </w:rPr>
        <w:t>о</w:t>
      </w:r>
      <w:r w:rsidRPr="006803E5">
        <w:rPr>
          <w:lang w:val="ru-RU"/>
        </w:rPr>
        <w:t>селений.</w:t>
      </w:r>
    </w:p>
    <w:p w:rsidR="006803E5" w:rsidRPr="006803E5" w:rsidRDefault="006803E5" w:rsidP="006803E5">
      <w:pPr>
        <w:pStyle w:val="aff6"/>
        <w:rPr>
          <w:lang w:val="ru-RU"/>
        </w:rPr>
      </w:pPr>
      <w:r w:rsidRPr="006803E5">
        <w:rPr>
          <w:lang w:val="ru-RU"/>
        </w:rPr>
        <w:t>2. Основная часть Проекта нормативов поселений:</w:t>
      </w:r>
    </w:p>
    <w:p w:rsidR="006803E5" w:rsidRPr="006803E5" w:rsidRDefault="006803E5" w:rsidP="006803E5">
      <w:pPr>
        <w:pStyle w:val="aff6"/>
        <w:numPr>
          <w:ilvl w:val="0"/>
          <w:numId w:val="50"/>
        </w:numPr>
        <w:rPr>
          <w:lang w:val="ru-RU"/>
        </w:rPr>
      </w:pPr>
      <w:r w:rsidRPr="006803E5">
        <w:rPr>
          <w:lang w:val="ru-RU"/>
        </w:rPr>
        <w:t>расчетные показатели минимально допустимого уровня обеспеченности объектами местного значения населения, объектами благоустройства территории поселений в</w:t>
      </w:r>
      <w:r w:rsidR="00634E03">
        <w:rPr>
          <w:lang w:val="ru-RU"/>
        </w:rPr>
        <w:t xml:space="preserve"> </w:t>
      </w:r>
      <w:r w:rsidRPr="006803E5">
        <w:rPr>
          <w:lang w:val="ru-RU"/>
        </w:rPr>
        <w:t>соответствии с Перечнем объектов местного значения посел</w:t>
      </w:r>
      <w:r w:rsidRPr="006803E5">
        <w:rPr>
          <w:lang w:val="ru-RU"/>
        </w:rPr>
        <w:t>е</w:t>
      </w:r>
      <w:r w:rsidRPr="006803E5">
        <w:rPr>
          <w:lang w:val="ru-RU"/>
        </w:rPr>
        <w:t>ний;</w:t>
      </w:r>
    </w:p>
    <w:p w:rsidR="006803E5" w:rsidRPr="006803E5" w:rsidRDefault="006803E5" w:rsidP="006803E5">
      <w:pPr>
        <w:pStyle w:val="aff6"/>
        <w:numPr>
          <w:ilvl w:val="0"/>
          <w:numId w:val="50"/>
        </w:numPr>
        <w:rPr>
          <w:lang w:val="ru-RU"/>
        </w:rPr>
      </w:pPr>
      <w:r w:rsidRPr="006803E5">
        <w:rPr>
          <w:lang w:val="ru-RU"/>
        </w:rPr>
        <w:t>расчетные показатели максимально допустимого уровня территориальной досту</w:t>
      </w:r>
      <w:r w:rsidRPr="006803E5">
        <w:rPr>
          <w:lang w:val="ru-RU"/>
        </w:rPr>
        <w:t>п</w:t>
      </w:r>
      <w:r w:rsidRPr="006803E5">
        <w:rPr>
          <w:lang w:val="ru-RU"/>
        </w:rPr>
        <w:t>ности объектов местного значения</w:t>
      </w:r>
      <w:r w:rsidR="00634E03">
        <w:rPr>
          <w:lang w:val="ru-RU"/>
        </w:rPr>
        <w:t xml:space="preserve"> </w:t>
      </w:r>
      <w:r w:rsidRPr="006803E5">
        <w:rPr>
          <w:lang w:val="ru-RU"/>
        </w:rPr>
        <w:t>для населения, объектами благоустройства те</w:t>
      </w:r>
      <w:r w:rsidRPr="006803E5">
        <w:rPr>
          <w:lang w:val="ru-RU"/>
        </w:rPr>
        <w:t>р</w:t>
      </w:r>
      <w:r w:rsidRPr="006803E5">
        <w:rPr>
          <w:lang w:val="ru-RU"/>
        </w:rPr>
        <w:t>ритории поселений в соответствии с Перечнем</w:t>
      </w:r>
      <w:r w:rsidR="00634E03">
        <w:rPr>
          <w:lang w:val="ru-RU"/>
        </w:rPr>
        <w:t xml:space="preserve"> </w:t>
      </w:r>
      <w:r w:rsidRPr="006803E5">
        <w:rPr>
          <w:lang w:val="ru-RU"/>
        </w:rPr>
        <w:t>объектов местного значения пос</w:t>
      </w:r>
      <w:r w:rsidRPr="006803E5">
        <w:rPr>
          <w:lang w:val="ru-RU"/>
        </w:rPr>
        <w:t>е</w:t>
      </w:r>
      <w:r w:rsidRPr="006803E5">
        <w:rPr>
          <w:lang w:val="ru-RU"/>
        </w:rPr>
        <w:t>лений;</w:t>
      </w:r>
    </w:p>
    <w:p w:rsidR="006803E5" w:rsidRPr="006803E5" w:rsidRDefault="006803E5" w:rsidP="006803E5">
      <w:pPr>
        <w:pStyle w:val="aff6"/>
        <w:rPr>
          <w:lang w:val="ru-RU"/>
        </w:rPr>
      </w:pPr>
      <w:r w:rsidRPr="006803E5">
        <w:rPr>
          <w:lang w:val="ru-RU"/>
        </w:rPr>
        <w:t>3. Правила и область применения расчетных показателей, содержащихся в осно</w:t>
      </w:r>
      <w:r w:rsidRPr="006803E5">
        <w:rPr>
          <w:lang w:val="ru-RU"/>
        </w:rPr>
        <w:t>в</w:t>
      </w:r>
      <w:r w:rsidRPr="006803E5">
        <w:rPr>
          <w:lang w:val="ru-RU"/>
        </w:rPr>
        <w:t>ной части Проекта нормативов поселений, применяемых при подготовке документов те</w:t>
      </w:r>
      <w:r w:rsidRPr="006803E5">
        <w:rPr>
          <w:lang w:val="ru-RU"/>
        </w:rPr>
        <w:t>р</w:t>
      </w:r>
      <w:r w:rsidRPr="006803E5">
        <w:rPr>
          <w:lang w:val="ru-RU"/>
        </w:rPr>
        <w:t>риториального планирования (схем территориального планирования Пермского края, О</w:t>
      </w:r>
      <w:r w:rsidRPr="006803E5">
        <w:rPr>
          <w:lang w:val="ru-RU"/>
        </w:rPr>
        <w:t>к</w:t>
      </w:r>
      <w:r w:rsidRPr="006803E5">
        <w:rPr>
          <w:lang w:val="ru-RU"/>
        </w:rPr>
        <w:t>тябрьского муниципального района, генеральных планов муниципальных образований О</w:t>
      </w:r>
      <w:r w:rsidRPr="006803E5">
        <w:rPr>
          <w:lang w:val="ru-RU"/>
        </w:rPr>
        <w:t>к</w:t>
      </w:r>
      <w:r w:rsidRPr="006803E5">
        <w:rPr>
          <w:lang w:val="ru-RU"/>
        </w:rPr>
        <w:t>тябрьского муниципального района Пермского края), градостроительного зонирования</w:t>
      </w:r>
      <w:r w:rsidR="00634E03">
        <w:rPr>
          <w:lang w:val="ru-RU"/>
        </w:rPr>
        <w:t xml:space="preserve"> </w:t>
      </w:r>
      <w:r w:rsidRPr="006803E5">
        <w:rPr>
          <w:lang w:val="ru-RU"/>
        </w:rPr>
        <w:t>и документации по план</w:t>
      </w:r>
      <w:r w:rsidRPr="006803E5">
        <w:rPr>
          <w:lang w:val="ru-RU"/>
        </w:rPr>
        <w:t>и</w:t>
      </w:r>
      <w:r w:rsidRPr="006803E5">
        <w:rPr>
          <w:lang w:val="ru-RU"/>
        </w:rPr>
        <w:t>ровке территории.</w:t>
      </w:r>
    </w:p>
    <w:p w:rsidR="00BD3893" w:rsidRDefault="00BD3893" w:rsidP="008C242F">
      <w:pPr>
        <w:pStyle w:val="aff6"/>
        <w:rPr>
          <w:lang w:val="ru-RU"/>
        </w:rPr>
      </w:pPr>
      <w:r w:rsidRPr="00BD3893">
        <w:rPr>
          <w:lang w:val="ru-RU"/>
        </w:rPr>
        <w:t>Переч</w:t>
      </w:r>
      <w:r>
        <w:rPr>
          <w:lang w:val="ru-RU"/>
        </w:rPr>
        <w:t>е</w:t>
      </w:r>
      <w:r w:rsidRPr="00BD3893">
        <w:rPr>
          <w:lang w:val="ru-RU"/>
        </w:rPr>
        <w:t>н</w:t>
      </w:r>
      <w:r>
        <w:rPr>
          <w:lang w:val="ru-RU"/>
        </w:rPr>
        <w:t>ь</w:t>
      </w:r>
      <w:r w:rsidRPr="00BD3893">
        <w:rPr>
          <w:lang w:val="ru-RU"/>
        </w:rPr>
        <w:t xml:space="preserve"> объектов местного значения </w:t>
      </w:r>
      <w:r w:rsidR="006803E5">
        <w:rPr>
          <w:lang w:val="ru-RU"/>
        </w:rPr>
        <w:t>поселений</w:t>
      </w:r>
      <w:r>
        <w:rPr>
          <w:lang w:val="ru-RU"/>
        </w:rPr>
        <w:t xml:space="preserve"> был предоставлен Заказчиком (Управлением </w:t>
      </w:r>
      <w:r w:rsidRPr="00BD3893">
        <w:rPr>
          <w:lang w:val="ru-RU"/>
        </w:rPr>
        <w:t>ресурсами и развития инфраструктуры администрации Октябрьского м</w:t>
      </w:r>
      <w:r w:rsidRPr="00BD3893">
        <w:rPr>
          <w:lang w:val="ru-RU"/>
        </w:rPr>
        <w:t>у</w:t>
      </w:r>
      <w:r w:rsidRPr="00BD3893">
        <w:rPr>
          <w:lang w:val="ru-RU"/>
        </w:rPr>
        <w:t>ниципального района Пермского края</w:t>
      </w:r>
      <w:r>
        <w:rPr>
          <w:lang w:val="ru-RU"/>
        </w:rPr>
        <w:t>).</w:t>
      </w:r>
    </w:p>
    <w:p w:rsidR="008C242F" w:rsidRDefault="00BD3893" w:rsidP="008C242F">
      <w:pPr>
        <w:pStyle w:val="aff6"/>
        <w:rPr>
          <w:lang w:val="ru-RU"/>
        </w:rPr>
      </w:pPr>
      <w:r>
        <w:rPr>
          <w:lang w:val="ru-RU"/>
        </w:rPr>
        <w:lastRenderedPageBreak/>
        <w:t xml:space="preserve">МНГП </w:t>
      </w:r>
      <w:r w:rsidR="006803E5">
        <w:rPr>
          <w:lang w:val="ru-RU"/>
        </w:rPr>
        <w:t xml:space="preserve">сельских поселений </w:t>
      </w:r>
      <w:r>
        <w:rPr>
          <w:lang w:val="ru-RU"/>
        </w:rPr>
        <w:t xml:space="preserve">Октябрьского района </w:t>
      </w:r>
      <w:r w:rsidR="008C242F">
        <w:rPr>
          <w:lang w:val="ru-RU"/>
        </w:rPr>
        <w:t>разработаны для использования их в процессе подготовки документов территориального планирования, правил земл</w:t>
      </w:r>
      <w:r w:rsidR="008C242F">
        <w:rPr>
          <w:lang w:val="ru-RU"/>
        </w:rPr>
        <w:t>е</w:t>
      </w:r>
      <w:r w:rsidR="008C242F">
        <w:rPr>
          <w:lang w:val="ru-RU"/>
        </w:rPr>
        <w:t>пользования и застройки, документации по планировке территорий, проведения эксперт</w:t>
      </w:r>
      <w:r w:rsidR="008C242F">
        <w:rPr>
          <w:lang w:val="ru-RU"/>
        </w:rPr>
        <w:t>и</w:t>
      </w:r>
      <w:r w:rsidR="008C242F">
        <w:rPr>
          <w:lang w:val="ru-RU"/>
        </w:rPr>
        <w:t>зы, подготовки и рассмотрения проектной документации для строительства, реконстру</w:t>
      </w:r>
      <w:r w:rsidR="008C242F">
        <w:rPr>
          <w:lang w:val="ru-RU"/>
        </w:rPr>
        <w:t>к</w:t>
      </w:r>
      <w:r w:rsidR="008C242F">
        <w:rPr>
          <w:lang w:val="ru-RU"/>
        </w:rPr>
        <w:t>ции, капитального ремонта объектов капитального строительства, благоустройства терр</w:t>
      </w:r>
      <w:r w:rsidR="008C242F">
        <w:rPr>
          <w:lang w:val="ru-RU"/>
        </w:rPr>
        <w:t>и</w:t>
      </w:r>
      <w:r w:rsidR="008C242F">
        <w:rPr>
          <w:lang w:val="ru-RU"/>
        </w:rPr>
        <w:t>тории.</w:t>
      </w:r>
    </w:p>
    <w:p w:rsidR="008C242F" w:rsidRDefault="008C242F" w:rsidP="008C242F">
      <w:pPr>
        <w:pStyle w:val="aff6"/>
        <w:rPr>
          <w:lang w:val="ru-RU"/>
        </w:rPr>
      </w:pPr>
      <w:r>
        <w:rPr>
          <w:lang w:val="ru-RU"/>
        </w:rPr>
        <w:t>Планировка и застройка,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w:t>
      </w:r>
      <w:r>
        <w:rPr>
          <w:lang w:val="ru-RU"/>
        </w:rPr>
        <w:t>о</w:t>
      </w:r>
      <w:r>
        <w:rPr>
          <w:lang w:val="ru-RU"/>
        </w:rPr>
        <w:t>бильными группами граждан не допускаются.</w:t>
      </w:r>
    </w:p>
    <w:p w:rsidR="008C242F" w:rsidRDefault="00BD3893" w:rsidP="008C242F">
      <w:pPr>
        <w:pStyle w:val="aff6"/>
        <w:rPr>
          <w:lang w:val="ru-RU"/>
        </w:rPr>
      </w:pPr>
      <w:bookmarkStart w:id="67" w:name="OLE_LINK53"/>
      <w:bookmarkStart w:id="68" w:name="OLE_LINK54"/>
      <w:bookmarkStart w:id="69" w:name="OLE_LINK55"/>
      <w:bookmarkStart w:id="70" w:name="OLE_LINK56"/>
      <w:bookmarkStart w:id="71" w:name="OLE_LINK57"/>
      <w:bookmarkStart w:id="72" w:name="OLE_LINK58"/>
      <w:r>
        <w:rPr>
          <w:lang w:val="ru-RU"/>
        </w:rPr>
        <w:t xml:space="preserve">МНГП </w:t>
      </w:r>
      <w:r w:rsidR="006803E5">
        <w:rPr>
          <w:lang w:val="ru-RU"/>
        </w:rPr>
        <w:t xml:space="preserve">сельских поселений </w:t>
      </w:r>
      <w:r>
        <w:rPr>
          <w:lang w:val="ru-RU"/>
        </w:rPr>
        <w:t xml:space="preserve">Октябрьского района </w:t>
      </w:r>
      <w:bookmarkEnd w:id="67"/>
      <w:bookmarkEnd w:id="68"/>
      <w:bookmarkEnd w:id="69"/>
      <w:bookmarkEnd w:id="70"/>
      <w:bookmarkEnd w:id="71"/>
      <w:bookmarkEnd w:id="72"/>
      <w:r w:rsidR="008C242F">
        <w:rPr>
          <w:lang w:val="ru-RU"/>
        </w:rPr>
        <w:t xml:space="preserve">разработаны с учетом социально-демографического состава и плотности населения на территории </w:t>
      </w:r>
      <w:r w:rsidR="006803E5">
        <w:rPr>
          <w:lang w:val="ru-RU"/>
        </w:rPr>
        <w:t xml:space="preserve">поселений </w:t>
      </w:r>
      <w:r w:rsidR="00FA7643">
        <w:rPr>
          <w:lang w:val="ru-RU"/>
        </w:rPr>
        <w:t>Октябрьского района</w:t>
      </w:r>
      <w:r w:rsidR="008C242F">
        <w:rPr>
          <w:lang w:val="ru-RU"/>
        </w:rPr>
        <w:t xml:space="preserve">, планов и программ комплексного социально-экономического развития </w:t>
      </w:r>
      <w:r w:rsidR="00FA7643">
        <w:rPr>
          <w:lang w:val="ru-RU"/>
        </w:rPr>
        <w:t xml:space="preserve">Пермского края, Октябрьского </w:t>
      </w:r>
      <w:r w:rsidR="008C242F">
        <w:rPr>
          <w:lang w:val="ru-RU"/>
        </w:rPr>
        <w:t xml:space="preserve">района, </w:t>
      </w:r>
      <w:r w:rsidR="006803E5">
        <w:rPr>
          <w:lang w:val="ru-RU"/>
        </w:rPr>
        <w:t xml:space="preserve">сельских поселений Октябрьского района, </w:t>
      </w:r>
      <w:r w:rsidR="008C242F">
        <w:rPr>
          <w:lang w:val="ru-RU"/>
        </w:rPr>
        <w:t>предложений орг</w:t>
      </w:r>
      <w:r w:rsidR="008C242F">
        <w:rPr>
          <w:lang w:val="ru-RU"/>
        </w:rPr>
        <w:t>а</w:t>
      </w:r>
      <w:r w:rsidR="008C242F">
        <w:rPr>
          <w:lang w:val="ru-RU"/>
        </w:rPr>
        <w:t>нов местного самоуправления и заинтересованных лиц.</w:t>
      </w:r>
    </w:p>
    <w:p w:rsidR="008C242F" w:rsidRDefault="00FA7643" w:rsidP="008C242F">
      <w:pPr>
        <w:pStyle w:val="aff6"/>
        <w:rPr>
          <w:lang w:val="ru-RU"/>
        </w:rPr>
      </w:pPr>
      <w:bookmarkStart w:id="73" w:name="Par42"/>
      <w:bookmarkEnd w:id="73"/>
      <w:r>
        <w:rPr>
          <w:lang w:val="ru-RU"/>
        </w:rPr>
        <w:t xml:space="preserve">МНГП </w:t>
      </w:r>
      <w:r w:rsidR="006803E5">
        <w:rPr>
          <w:lang w:val="ru-RU"/>
        </w:rPr>
        <w:t xml:space="preserve">сельских поселений </w:t>
      </w:r>
      <w:r>
        <w:rPr>
          <w:lang w:val="ru-RU"/>
        </w:rPr>
        <w:t xml:space="preserve">Октябрьского района </w:t>
      </w:r>
      <w:r w:rsidR="008C242F">
        <w:rPr>
          <w:lang w:val="ru-RU"/>
        </w:rPr>
        <w:t>разработаны с учетом обеспеч</w:t>
      </w:r>
      <w:r w:rsidR="008C242F">
        <w:rPr>
          <w:lang w:val="ru-RU"/>
        </w:rPr>
        <w:t>е</w:t>
      </w:r>
      <w:r w:rsidR="008C242F">
        <w:rPr>
          <w:lang w:val="ru-RU"/>
        </w:rPr>
        <w:t>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w:t>
      </w:r>
      <w:r w:rsidR="008C242F">
        <w:rPr>
          <w:lang w:val="ru-RU"/>
        </w:rPr>
        <w:t>с</w:t>
      </w:r>
      <w:r w:rsidR="008C242F">
        <w:rPr>
          <w:lang w:val="ru-RU"/>
        </w:rPr>
        <w:t>пользования территорий иного назначения, выраженной в процентах застройки, иных п</w:t>
      </w:r>
      <w:r w:rsidR="008C242F">
        <w:rPr>
          <w:lang w:val="ru-RU"/>
        </w:rPr>
        <w:t>о</w:t>
      </w:r>
      <w:r w:rsidR="008C242F">
        <w:rPr>
          <w:lang w:val="ru-RU"/>
        </w:rPr>
        <w:t>казателях. При разработке нормативов учтены предельно допустимые нагрузки по окр</w:t>
      </w:r>
      <w:r w:rsidR="008C242F">
        <w:rPr>
          <w:lang w:val="ru-RU"/>
        </w:rPr>
        <w:t>у</w:t>
      </w:r>
      <w:r w:rsidR="008C242F">
        <w:rPr>
          <w:lang w:val="ru-RU"/>
        </w:rPr>
        <w:t>жающей среде на основе определения ее потенциальных возможностей, режима раци</w:t>
      </w:r>
      <w:r w:rsidR="008C242F">
        <w:rPr>
          <w:lang w:val="ru-RU"/>
        </w:rPr>
        <w:t>о</w:t>
      </w:r>
      <w:r w:rsidR="008C242F">
        <w:rPr>
          <w:lang w:val="ru-RU"/>
        </w:rPr>
        <w:t>нального использования природных и иных ресурсов с целью обеспечения наиболее бл</w:t>
      </w:r>
      <w:r w:rsidR="008C242F">
        <w:rPr>
          <w:lang w:val="ru-RU"/>
        </w:rPr>
        <w:t>а</w:t>
      </w:r>
      <w:r w:rsidR="008C242F">
        <w:rPr>
          <w:lang w:val="ru-RU"/>
        </w:rPr>
        <w:t>гоприятных условий жизни населения, недопущения разрушения естественных эколог</w:t>
      </w:r>
      <w:r w:rsidR="008C242F">
        <w:rPr>
          <w:lang w:val="ru-RU"/>
        </w:rPr>
        <w:t>и</w:t>
      </w:r>
      <w:r w:rsidR="008C242F">
        <w:rPr>
          <w:lang w:val="ru-RU"/>
        </w:rPr>
        <w:t>ческих систем и нео</w:t>
      </w:r>
      <w:r w:rsidR="008C242F">
        <w:rPr>
          <w:lang w:val="ru-RU"/>
        </w:rPr>
        <w:t>б</w:t>
      </w:r>
      <w:r w:rsidR="008C242F">
        <w:rPr>
          <w:lang w:val="ru-RU"/>
        </w:rPr>
        <w:t>ратимых изменений в окружающей среде.</w:t>
      </w:r>
    </w:p>
    <w:p w:rsidR="008C242F" w:rsidRDefault="008C242F" w:rsidP="008C242F">
      <w:pPr>
        <w:pStyle w:val="aff6"/>
        <w:rPr>
          <w:b/>
          <w:i/>
          <w:lang w:val="ru-RU"/>
        </w:rPr>
      </w:pPr>
      <w:r>
        <w:rPr>
          <w:b/>
          <w:i/>
          <w:lang w:val="ru-RU"/>
        </w:rPr>
        <w:t>Перечень используемых сокращений</w:t>
      </w:r>
    </w:p>
    <w:p w:rsidR="008C242F" w:rsidRDefault="008C242F" w:rsidP="008C242F">
      <w:pPr>
        <w:pStyle w:val="aff6"/>
        <w:spacing w:after="120"/>
        <w:rPr>
          <w:lang w:val="ru-RU"/>
        </w:rPr>
      </w:pPr>
      <w:r>
        <w:rPr>
          <w:lang w:val="ru-RU"/>
        </w:rPr>
        <w:t xml:space="preserve">В </w:t>
      </w:r>
      <w:r w:rsidR="00FA7643">
        <w:rPr>
          <w:lang w:val="ru-RU"/>
        </w:rPr>
        <w:t>МНГП</w:t>
      </w:r>
      <w:r w:rsidR="00C70A2F">
        <w:rPr>
          <w:lang w:val="ru-RU"/>
        </w:rPr>
        <w:t xml:space="preserve"> сельских</w:t>
      </w:r>
      <w:r w:rsidR="00FA7643">
        <w:rPr>
          <w:lang w:val="ru-RU"/>
        </w:rPr>
        <w:t xml:space="preserve"> </w:t>
      </w:r>
      <w:r w:rsidR="006803E5">
        <w:rPr>
          <w:lang w:val="ru-RU"/>
        </w:rPr>
        <w:t xml:space="preserve">поселений </w:t>
      </w:r>
      <w:r w:rsidR="00FA7643">
        <w:rPr>
          <w:lang w:val="ru-RU"/>
        </w:rPr>
        <w:t xml:space="preserve">Октябрьского района </w:t>
      </w:r>
      <w:r>
        <w:rPr>
          <w:lang w:val="ru-RU"/>
        </w:rPr>
        <w:t>применяются следующие с</w:t>
      </w:r>
      <w:r>
        <w:rPr>
          <w:lang w:val="ru-RU"/>
        </w:rPr>
        <w:t>о</w:t>
      </w:r>
      <w:r>
        <w:rPr>
          <w:lang w:val="ru-RU"/>
        </w:rPr>
        <w:t>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8C242F" w:rsidTr="00A64260">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bookmarkStart w:id="74" w:name="Par46"/>
            <w:bookmarkEnd w:id="74"/>
            <w:r>
              <w:rPr>
                <w:rFonts w:eastAsia="Times New Roman"/>
                <w:b/>
                <w:i/>
                <w:sz w:val="20"/>
                <w:szCs w:val="20"/>
              </w:rPr>
              <w:t>Сокращения слов и словосочетаний</w:t>
            </w:r>
          </w:p>
        </w:tc>
      </w:tr>
      <w:tr w:rsidR="008C242F" w:rsidTr="00A64260">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8C242F" w:rsidTr="00A64260">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Pr="00FA7643" w:rsidRDefault="008C242F" w:rsidP="00FA7643">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7F0252">
              <w:rPr>
                <w:rFonts w:eastAsia="Times New Roman"/>
                <w:bCs/>
                <w:sz w:val="20"/>
                <w:szCs w:val="20"/>
              </w:rPr>
              <w:t>сельских пос</w:t>
            </w:r>
            <w:r w:rsidR="007F0252">
              <w:rPr>
                <w:rFonts w:eastAsia="Times New Roman"/>
                <w:bCs/>
                <w:sz w:val="20"/>
                <w:szCs w:val="20"/>
              </w:rPr>
              <w:t>е</w:t>
            </w:r>
            <w:r w:rsidR="007F0252">
              <w:rPr>
                <w:rFonts w:eastAsia="Times New Roman"/>
                <w:bCs/>
                <w:sz w:val="20"/>
                <w:szCs w:val="20"/>
              </w:rPr>
              <w:t xml:space="preserve">лений </w:t>
            </w:r>
            <w:r w:rsidR="00FA7643" w:rsidRPr="00FA7643">
              <w:rPr>
                <w:rFonts w:eastAsia="Times New Roman"/>
                <w:bCs/>
                <w:sz w:val="20"/>
                <w:szCs w:val="20"/>
              </w:rPr>
              <w:t>Октябрьского ра</w:t>
            </w:r>
            <w:r w:rsidR="00FA7643" w:rsidRPr="00FA7643">
              <w:rPr>
                <w:rFonts w:eastAsia="Times New Roman"/>
                <w:bCs/>
                <w:sz w:val="20"/>
                <w:szCs w:val="20"/>
              </w:rPr>
              <w:t>й</w:t>
            </w:r>
            <w:r w:rsidR="00FA7643" w:rsidRPr="00FA7643">
              <w:rPr>
                <w:rFonts w:eastAsia="Times New Roman"/>
                <w:bCs/>
                <w:sz w:val="20"/>
                <w:szCs w:val="20"/>
              </w:rPr>
              <w:t>она</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rsidP="007F025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Местные нормативы </w:t>
            </w:r>
            <w:r>
              <w:rPr>
                <w:sz w:val="20"/>
                <w:szCs w:val="20"/>
              </w:rPr>
              <w:t xml:space="preserve">градостроительного проектирования </w:t>
            </w:r>
            <w:proofErr w:type="spellStart"/>
            <w:r w:rsidR="007F0252" w:rsidRPr="007F0252">
              <w:rPr>
                <w:sz w:val="20"/>
                <w:szCs w:val="20"/>
              </w:rPr>
              <w:t>Атнягузинского</w:t>
            </w:r>
            <w:proofErr w:type="spellEnd"/>
            <w:r w:rsidR="007F0252" w:rsidRPr="007F0252">
              <w:rPr>
                <w:sz w:val="20"/>
                <w:szCs w:val="20"/>
              </w:rPr>
              <w:t xml:space="preserve">, </w:t>
            </w:r>
            <w:proofErr w:type="spellStart"/>
            <w:r w:rsidR="007F0252" w:rsidRPr="007F0252">
              <w:rPr>
                <w:sz w:val="20"/>
                <w:szCs w:val="20"/>
              </w:rPr>
              <w:t>Б</w:t>
            </w:r>
            <w:r w:rsidR="007F0252" w:rsidRPr="007F0252">
              <w:rPr>
                <w:sz w:val="20"/>
                <w:szCs w:val="20"/>
              </w:rPr>
              <w:t>а</w:t>
            </w:r>
            <w:r w:rsidR="007F0252" w:rsidRPr="007F0252">
              <w:rPr>
                <w:sz w:val="20"/>
                <w:szCs w:val="20"/>
              </w:rPr>
              <w:t>синского</w:t>
            </w:r>
            <w:proofErr w:type="spellEnd"/>
            <w:r w:rsidR="007F0252" w:rsidRPr="007F0252">
              <w:rPr>
                <w:sz w:val="20"/>
                <w:szCs w:val="20"/>
              </w:rPr>
              <w:t xml:space="preserve">, </w:t>
            </w:r>
            <w:proofErr w:type="spellStart"/>
            <w:r w:rsidR="007F0252" w:rsidRPr="007F0252">
              <w:rPr>
                <w:sz w:val="20"/>
                <w:szCs w:val="20"/>
              </w:rPr>
              <w:t>Биявашского</w:t>
            </w:r>
            <w:proofErr w:type="spellEnd"/>
            <w:r w:rsidR="007F0252" w:rsidRPr="007F0252">
              <w:rPr>
                <w:sz w:val="20"/>
                <w:szCs w:val="20"/>
              </w:rPr>
              <w:t>,</w:t>
            </w:r>
            <w:r w:rsidR="007F0252">
              <w:rPr>
                <w:sz w:val="20"/>
                <w:szCs w:val="20"/>
              </w:rPr>
              <w:t xml:space="preserve"> </w:t>
            </w:r>
            <w:r w:rsidR="007F0252" w:rsidRPr="007F0252">
              <w:rPr>
                <w:sz w:val="20"/>
                <w:szCs w:val="20"/>
              </w:rPr>
              <w:t>Богородского, Верх-</w:t>
            </w:r>
            <w:proofErr w:type="spellStart"/>
            <w:r w:rsidR="007F0252" w:rsidRPr="007F0252">
              <w:rPr>
                <w:sz w:val="20"/>
                <w:szCs w:val="20"/>
              </w:rPr>
              <w:t>Тюшевского</w:t>
            </w:r>
            <w:proofErr w:type="spellEnd"/>
            <w:r w:rsidR="007F0252" w:rsidRPr="007F0252">
              <w:rPr>
                <w:sz w:val="20"/>
                <w:szCs w:val="20"/>
              </w:rPr>
              <w:t xml:space="preserve">, </w:t>
            </w:r>
            <w:proofErr w:type="spellStart"/>
            <w:r w:rsidR="007F0252" w:rsidRPr="007F0252">
              <w:rPr>
                <w:sz w:val="20"/>
                <w:szCs w:val="20"/>
              </w:rPr>
              <w:t>Енапаевского</w:t>
            </w:r>
            <w:proofErr w:type="spellEnd"/>
            <w:r w:rsidR="007F0252" w:rsidRPr="007F0252">
              <w:rPr>
                <w:sz w:val="20"/>
                <w:szCs w:val="20"/>
              </w:rPr>
              <w:t xml:space="preserve">, </w:t>
            </w:r>
            <w:proofErr w:type="spellStart"/>
            <w:r w:rsidR="007F0252" w:rsidRPr="007F0252">
              <w:rPr>
                <w:sz w:val="20"/>
                <w:szCs w:val="20"/>
              </w:rPr>
              <w:t>Зав</w:t>
            </w:r>
            <w:r w:rsidR="007F0252" w:rsidRPr="007F0252">
              <w:rPr>
                <w:sz w:val="20"/>
                <w:szCs w:val="20"/>
              </w:rPr>
              <w:t>о</w:t>
            </w:r>
            <w:r w:rsidR="007F0252" w:rsidRPr="007F0252">
              <w:rPr>
                <w:sz w:val="20"/>
                <w:szCs w:val="20"/>
              </w:rPr>
              <w:t>до-Тюшевского</w:t>
            </w:r>
            <w:proofErr w:type="spellEnd"/>
            <w:r w:rsidR="007F0252" w:rsidRPr="007F0252">
              <w:rPr>
                <w:sz w:val="20"/>
                <w:szCs w:val="20"/>
              </w:rPr>
              <w:t xml:space="preserve">, </w:t>
            </w:r>
            <w:proofErr w:type="spellStart"/>
            <w:r w:rsidR="007F0252" w:rsidRPr="007F0252">
              <w:rPr>
                <w:sz w:val="20"/>
                <w:szCs w:val="20"/>
              </w:rPr>
              <w:t>Ишимовского</w:t>
            </w:r>
            <w:proofErr w:type="spellEnd"/>
            <w:r w:rsidR="007F0252" w:rsidRPr="007F0252">
              <w:rPr>
                <w:sz w:val="20"/>
                <w:szCs w:val="20"/>
              </w:rPr>
              <w:t>, Русско-</w:t>
            </w:r>
            <w:proofErr w:type="spellStart"/>
            <w:r w:rsidR="007F0252" w:rsidRPr="007F0252">
              <w:rPr>
                <w:sz w:val="20"/>
                <w:szCs w:val="20"/>
              </w:rPr>
              <w:t>Сарсиснкого</w:t>
            </w:r>
            <w:proofErr w:type="spellEnd"/>
            <w:r w:rsidR="007F0252" w:rsidRPr="007F0252">
              <w:rPr>
                <w:sz w:val="20"/>
                <w:szCs w:val="20"/>
              </w:rPr>
              <w:t xml:space="preserve">, </w:t>
            </w:r>
            <w:proofErr w:type="gramStart"/>
            <w:r w:rsidR="007F0252" w:rsidRPr="007F0252">
              <w:rPr>
                <w:sz w:val="20"/>
                <w:szCs w:val="20"/>
              </w:rPr>
              <w:t>Щучье-</w:t>
            </w:r>
            <w:proofErr w:type="spellStart"/>
            <w:r w:rsidR="007F0252" w:rsidRPr="007F0252">
              <w:rPr>
                <w:sz w:val="20"/>
                <w:szCs w:val="20"/>
              </w:rPr>
              <w:t>Озёрского</w:t>
            </w:r>
            <w:proofErr w:type="spellEnd"/>
            <w:proofErr w:type="gramEnd"/>
            <w:r w:rsidR="007F0252" w:rsidRPr="007F0252">
              <w:rPr>
                <w:sz w:val="20"/>
                <w:szCs w:val="20"/>
              </w:rPr>
              <w:t xml:space="preserve"> сел</w:t>
            </w:r>
            <w:r w:rsidR="007F0252" w:rsidRPr="007F0252">
              <w:rPr>
                <w:sz w:val="20"/>
                <w:szCs w:val="20"/>
              </w:rPr>
              <w:t>ь</w:t>
            </w:r>
            <w:r w:rsidR="007F0252" w:rsidRPr="007F0252">
              <w:rPr>
                <w:sz w:val="20"/>
                <w:szCs w:val="20"/>
              </w:rPr>
              <w:t xml:space="preserve">ских поселений </w:t>
            </w:r>
            <w:r w:rsidR="00FA7643">
              <w:rPr>
                <w:sz w:val="20"/>
                <w:szCs w:val="20"/>
              </w:rPr>
              <w:t>Октябрьского мун</w:t>
            </w:r>
            <w:r w:rsidR="00FA7643">
              <w:rPr>
                <w:sz w:val="20"/>
                <w:szCs w:val="20"/>
              </w:rPr>
              <w:t>и</w:t>
            </w:r>
            <w:r w:rsidR="00FA7643">
              <w:rPr>
                <w:sz w:val="20"/>
                <w:szCs w:val="20"/>
              </w:rPr>
              <w:t>ципального района Пермского края</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ТКО</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твердые коммунальные отходы</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FA764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Октябрьский</w:t>
            </w:r>
            <w:r w:rsidR="008C242F">
              <w:rPr>
                <w:rFonts w:eastAsia="Times New Roman"/>
                <w:sz w:val="20"/>
                <w:szCs w:val="20"/>
              </w:rPr>
              <w:t xml:space="preserve"> район</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FA7643" w:rsidP="00FA764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Октябрьский муниципальный</w:t>
            </w:r>
            <w:r w:rsidR="008C242F">
              <w:rPr>
                <w:rFonts w:eastAsia="Times New Roman"/>
                <w:sz w:val="20"/>
                <w:szCs w:val="20"/>
              </w:rPr>
              <w:t xml:space="preserve"> район </w:t>
            </w:r>
            <w:r>
              <w:rPr>
                <w:rFonts w:eastAsia="Times New Roman"/>
                <w:sz w:val="20"/>
                <w:szCs w:val="20"/>
              </w:rPr>
              <w:t>Пермского края</w:t>
            </w:r>
          </w:p>
        </w:tc>
      </w:tr>
      <w:tr w:rsidR="007F0252"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F0252" w:rsidRDefault="007F025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сельские поселения Октябрьского района</w:t>
            </w:r>
          </w:p>
        </w:tc>
        <w:tc>
          <w:tcPr>
            <w:tcW w:w="3788" w:type="pct"/>
            <w:tcBorders>
              <w:top w:val="single" w:sz="12" w:space="0" w:color="auto"/>
              <w:left w:val="single" w:sz="12" w:space="0" w:color="auto"/>
              <w:bottom w:val="single" w:sz="12" w:space="0" w:color="auto"/>
              <w:right w:val="single" w:sz="12" w:space="0" w:color="auto"/>
            </w:tcBorders>
          </w:tcPr>
          <w:p w:rsidR="007F0252" w:rsidRDefault="007F0252" w:rsidP="007F0252">
            <w:pPr>
              <w:widowControl w:val="0"/>
              <w:autoSpaceDE w:val="0"/>
              <w:autoSpaceDN w:val="0"/>
              <w:adjustRightInd w:val="0"/>
              <w:spacing w:line="276" w:lineRule="auto"/>
              <w:ind w:firstLine="0"/>
              <w:jc w:val="left"/>
              <w:rPr>
                <w:rFonts w:eastAsia="Times New Roman"/>
                <w:sz w:val="20"/>
                <w:szCs w:val="20"/>
              </w:rPr>
            </w:pPr>
            <w:proofErr w:type="spellStart"/>
            <w:r w:rsidRPr="007F0252">
              <w:rPr>
                <w:sz w:val="20"/>
                <w:szCs w:val="20"/>
              </w:rPr>
              <w:t>Атнягузинско</w:t>
            </w:r>
            <w:r>
              <w:rPr>
                <w:sz w:val="20"/>
                <w:szCs w:val="20"/>
              </w:rPr>
              <w:t>е</w:t>
            </w:r>
            <w:proofErr w:type="spellEnd"/>
            <w:r w:rsidRPr="007F0252">
              <w:rPr>
                <w:sz w:val="20"/>
                <w:szCs w:val="20"/>
              </w:rPr>
              <w:t xml:space="preserve">, </w:t>
            </w:r>
            <w:proofErr w:type="spellStart"/>
            <w:r w:rsidRPr="007F0252">
              <w:rPr>
                <w:sz w:val="20"/>
                <w:szCs w:val="20"/>
              </w:rPr>
              <w:t>Басинско</w:t>
            </w:r>
            <w:r>
              <w:rPr>
                <w:sz w:val="20"/>
                <w:szCs w:val="20"/>
              </w:rPr>
              <w:t>е</w:t>
            </w:r>
            <w:proofErr w:type="spellEnd"/>
            <w:r w:rsidRPr="007F0252">
              <w:rPr>
                <w:sz w:val="20"/>
                <w:szCs w:val="20"/>
              </w:rPr>
              <w:t xml:space="preserve">, </w:t>
            </w:r>
            <w:proofErr w:type="spellStart"/>
            <w:r w:rsidRPr="007F0252">
              <w:rPr>
                <w:sz w:val="20"/>
                <w:szCs w:val="20"/>
              </w:rPr>
              <w:t>Биявашско</w:t>
            </w:r>
            <w:r>
              <w:rPr>
                <w:sz w:val="20"/>
                <w:szCs w:val="20"/>
              </w:rPr>
              <w:t>е</w:t>
            </w:r>
            <w:proofErr w:type="spellEnd"/>
            <w:r w:rsidRPr="007F0252">
              <w:rPr>
                <w:sz w:val="20"/>
                <w:szCs w:val="20"/>
              </w:rPr>
              <w:t>,</w:t>
            </w:r>
            <w:r>
              <w:rPr>
                <w:sz w:val="20"/>
                <w:szCs w:val="20"/>
              </w:rPr>
              <w:t xml:space="preserve"> </w:t>
            </w:r>
            <w:proofErr w:type="spellStart"/>
            <w:r w:rsidRPr="007F0252">
              <w:rPr>
                <w:sz w:val="20"/>
                <w:szCs w:val="20"/>
              </w:rPr>
              <w:t>Богородско</w:t>
            </w:r>
            <w:r>
              <w:rPr>
                <w:sz w:val="20"/>
                <w:szCs w:val="20"/>
              </w:rPr>
              <w:t>е</w:t>
            </w:r>
            <w:proofErr w:type="spellEnd"/>
            <w:r w:rsidRPr="007F0252">
              <w:rPr>
                <w:sz w:val="20"/>
                <w:szCs w:val="20"/>
              </w:rPr>
              <w:t>, Верх-</w:t>
            </w:r>
            <w:proofErr w:type="spellStart"/>
            <w:r w:rsidRPr="007F0252">
              <w:rPr>
                <w:sz w:val="20"/>
                <w:szCs w:val="20"/>
              </w:rPr>
              <w:t>Тюшевско</w:t>
            </w:r>
            <w:r>
              <w:rPr>
                <w:sz w:val="20"/>
                <w:szCs w:val="20"/>
              </w:rPr>
              <w:t>е</w:t>
            </w:r>
            <w:proofErr w:type="spellEnd"/>
            <w:r w:rsidRPr="007F0252">
              <w:rPr>
                <w:sz w:val="20"/>
                <w:szCs w:val="20"/>
              </w:rPr>
              <w:t xml:space="preserve">, </w:t>
            </w:r>
            <w:proofErr w:type="spellStart"/>
            <w:r w:rsidRPr="007F0252">
              <w:rPr>
                <w:sz w:val="20"/>
                <w:szCs w:val="20"/>
              </w:rPr>
              <w:t>Енап</w:t>
            </w:r>
            <w:r w:rsidRPr="007F0252">
              <w:rPr>
                <w:sz w:val="20"/>
                <w:szCs w:val="20"/>
              </w:rPr>
              <w:t>а</w:t>
            </w:r>
            <w:r w:rsidRPr="007F0252">
              <w:rPr>
                <w:sz w:val="20"/>
                <w:szCs w:val="20"/>
              </w:rPr>
              <w:t>евско</w:t>
            </w:r>
            <w:r>
              <w:rPr>
                <w:sz w:val="20"/>
                <w:szCs w:val="20"/>
              </w:rPr>
              <w:t>е</w:t>
            </w:r>
            <w:proofErr w:type="spellEnd"/>
            <w:r w:rsidRPr="007F0252">
              <w:rPr>
                <w:sz w:val="20"/>
                <w:szCs w:val="20"/>
              </w:rPr>
              <w:t xml:space="preserve">, </w:t>
            </w:r>
            <w:proofErr w:type="spellStart"/>
            <w:r w:rsidRPr="007F0252">
              <w:rPr>
                <w:sz w:val="20"/>
                <w:szCs w:val="20"/>
              </w:rPr>
              <w:t>Заводо-Тюшевско</w:t>
            </w:r>
            <w:r>
              <w:rPr>
                <w:sz w:val="20"/>
                <w:szCs w:val="20"/>
              </w:rPr>
              <w:t>е</w:t>
            </w:r>
            <w:proofErr w:type="spellEnd"/>
            <w:r w:rsidRPr="007F0252">
              <w:rPr>
                <w:sz w:val="20"/>
                <w:szCs w:val="20"/>
              </w:rPr>
              <w:t xml:space="preserve">, </w:t>
            </w:r>
            <w:proofErr w:type="spellStart"/>
            <w:r w:rsidRPr="007F0252">
              <w:rPr>
                <w:sz w:val="20"/>
                <w:szCs w:val="20"/>
              </w:rPr>
              <w:t>Ишимовско</w:t>
            </w:r>
            <w:r>
              <w:rPr>
                <w:sz w:val="20"/>
                <w:szCs w:val="20"/>
              </w:rPr>
              <w:t>е</w:t>
            </w:r>
            <w:proofErr w:type="spellEnd"/>
            <w:r w:rsidRPr="007F0252">
              <w:rPr>
                <w:sz w:val="20"/>
                <w:szCs w:val="20"/>
              </w:rPr>
              <w:t>, Русско-</w:t>
            </w:r>
            <w:proofErr w:type="spellStart"/>
            <w:r w:rsidRPr="007F0252">
              <w:rPr>
                <w:sz w:val="20"/>
                <w:szCs w:val="20"/>
              </w:rPr>
              <w:t>Сарсиснко</w:t>
            </w:r>
            <w:r>
              <w:rPr>
                <w:sz w:val="20"/>
                <w:szCs w:val="20"/>
              </w:rPr>
              <w:t>е</w:t>
            </w:r>
            <w:proofErr w:type="spellEnd"/>
            <w:r w:rsidRPr="007F0252">
              <w:rPr>
                <w:sz w:val="20"/>
                <w:szCs w:val="20"/>
              </w:rPr>
              <w:t>, Щ</w:t>
            </w:r>
            <w:r w:rsidRPr="007F0252">
              <w:rPr>
                <w:sz w:val="20"/>
                <w:szCs w:val="20"/>
              </w:rPr>
              <w:t>у</w:t>
            </w:r>
            <w:r w:rsidRPr="007F0252">
              <w:rPr>
                <w:sz w:val="20"/>
                <w:szCs w:val="20"/>
              </w:rPr>
              <w:t>чье-</w:t>
            </w:r>
            <w:proofErr w:type="spellStart"/>
            <w:r w:rsidRPr="007F0252">
              <w:rPr>
                <w:sz w:val="20"/>
                <w:szCs w:val="20"/>
              </w:rPr>
              <w:t>Озёрско</w:t>
            </w:r>
            <w:r>
              <w:rPr>
                <w:sz w:val="20"/>
                <w:szCs w:val="20"/>
              </w:rPr>
              <w:t>е</w:t>
            </w:r>
            <w:proofErr w:type="spellEnd"/>
            <w:r w:rsidRPr="007F0252">
              <w:rPr>
                <w:sz w:val="20"/>
                <w:szCs w:val="20"/>
              </w:rPr>
              <w:t xml:space="preserve"> сельски</w:t>
            </w:r>
            <w:r>
              <w:rPr>
                <w:sz w:val="20"/>
                <w:szCs w:val="20"/>
              </w:rPr>
              <w:t>е</w:t>
            </w:r>
            <w:r w:rsidRPr="007F0252">
              <w:rPr>
                <w:sz w:val="20"/>
                <w:szCs w:val="20"/>
              </w:rPr>
              <w:t xml:space="preserve"> поселени</w:t>
            </w:r>
            <w:r>
              <w:rPr>
                <w:sz w:val="20"/>
                <w:szCs w:val="20"/>
              </w:rPr>
              <w:t>я</w:t>
            </w:r>
            <w:r w:rsidRPr="007F0252">
              <w:rPr>
                <w:sz w:val="20"/>
                <w:szCs w:val="20"/>
              </w:rPr>
              <w:t xml:space="preserve"> </w:t>
            </w:r>
            <w:r>
              <w:rPr>
                <w:sz w:val="20"/>
                <w:szCs w:val="20"/>
              </w:rPr>
              <w:t>Октябрьского муниципального района Пер</w:t>
            </w:r>
            <w:r>
              <w:rPr>
                <w:sz w:val="20"/>
                <w:szCs w:val="20"/>
              </w:rPr>
              <w:t>м</w:t>
            </w:r>
            <w:r>
              <w:rPr>
                <w:sz w:val="20"/>
                <w:szCs w:val="20"/>
              </w:rPr>
              <w:t>ского края</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8C242F" w:rsidTr="00A64260">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гектар</w:t>
            </w:r>
          </w:p>
        </w:tc>
      </w:tr>
      <w:tr w:rsidR="00A64260"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4260" w:rsidRDefault="00966C97">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СП</w:t>
            </w:r>
          </w:p>
        </w:tc>
        <w:tc>
          <w:tcPr>
            <w:tcW w:w="3788" w:type="pct"/>
            <w:tcBorders>
              <w:top w:val="single" w:sz="12" w:space="0" w:color="auto"/>
              <w:left w:val="single" w:sz="12" w:space="0" w:color="auto"/>
              <w:bottom w:val="single" w:sz="12" w:space="0" w:color="auto"/>
              <w:right w:val="single" w:sz="12" w:space="0" w:color="auto"/>
            </w:tcBorders>
            <w:hideMark/>
          </w:tcPr>
          <w:p w:rsidR="00A64260" w:rsidRDefault="00966C97">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сельское</w:t>
            </w:r>
            <w:r w:rsidR="00A64260">
              <w:rPr>
                <w:rFonts w:eastAsia="Times New Roman"/>
                <w:sz w:val="20"/>
                <w:szCs w:val="20"/>
              </w:rPr>
              <w:t xml:space="preserve"> поселение</w:t>
            </w:r>
            <w:r w:rsidR="00A55745">
              <w:rPr>
                <w:rFonts w:eastAsia="Times New Roman"/>
                <w:sz w:val="20"/>
                <w:szCs w:val="20"/>
              </w:rPr>
              <w:t>, сельские поселения</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lastRenderedPageBreak/>
              <w:t>кВ</w:t>
            </w:r>
            <w:proofErr w:type="spellEnd"/>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киловольт</w:t>
            </w:r>
          </w:p>
        </w:tc>
      </w:tr>
      <w:tr w:rsidR="00A64260"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4260" w:rsidRDefault="00A64260" w:rsidP="006C09B3">
            <w:pPr>
              <w:widowControl w:val="0"/>
              <w:autoSpaceDE w:val="0"/>
              <w:autoSpaceDN w:val="0"/>
              <w:adjustRightInd w:val="0"/>
              <w:spacing w:line="276" w:lineRule="auto"/>
              <w:ind w:firstLine="0"/>
              <w:jc w:val="left"/>
              <w:rPr>
                <w:rFonts w:eastAsia="Times New Roman"/>
                <w:sz w:val="20"/>
                <w:szCs w:val="20"/>
                <w:vertAlign w:val="superscript"/>
              </w:rPr>
            </w:pPr>
            <w:proofErr w:type="spellStart"/>
            <w:r>
              <w:rPr>
                <w:rFonts w:eastAsia="Times New Roman"/>
                <w:sz w:val="20"/>
                <w:szCs w:val="20"/>
              </w:rPr>
              <w:t>кв</w:t>
            </w:r>
            <w:proofErr w:type="gramStart"/>
            <w:r>
              <w:rPr>
                <w:rFonts w:eastAsia="Times New Roman"/>
                <w:sz w:val="20"/>
                <w:szCs w:val="20"/>
              </w:rPr>
              <w:t>.к</w:t>
            </w:r>
            <w:proofErr w:type="gramEnd"/>
            <w:r>
              <w:rPr>
                <w:rFonts w:eastAsia="Times New Roman"/>
                <w:sz w:val="20"/>
                <w:szCs w:val="20"/>
              </w:rPr>
              <w:t>м</w:t>
            </w:r>
            <w:proofErr w:type="spellEnd"/>
            <w:r>
              <w:rPr>
                <w:rFonts w:eastAsia="Times New Roman"/>
                <w:sz w:val="20"/>
                <w:szCs w:val="20"/>
              </w:rPr>
              <w:t>, 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A64260" w:rsidRDefault="00A64260" w:rsidP="006C09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квадратный километр</w:t>
            </w:r>
          </w:p>
        </w:tc>
      </w:tr>
      <w:tr w:rsidR="003E1546"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E1546" w:rsidRDefault="003E1546" w:rsidP="006D10E6">
            <w:pPr>
              <w:widowControl w:val="0"/>
              <w:autoSpaceDE w:val="0"/>
              <w:autoSpaceDN w:val="0"/>
              <w:adjustRightInd w:val="0"/>
              <w:spacing w:line="276" w:lineRule="auto"/>
              <w:ind w:firstLine="0"/>
              <w:jc w:val="left"/>
              <w:rPr>
                <w:rFonts w:eastAsia="Times New Roman"/>
                <w:sz w:val="20"/>
                <w:szCs w:val="20"/>
                <w:vertAlign w:val="superscript"/>
              </w:rPr>
            </w:pPr>
            <w:proofErr w:type="spellStart"/>
            <w:r>
              <w:rPr>
                <w:rFonts w:eastAsia="Times New Roman"/>
                <w:sz w:val="20"/>
                <w:szCs w:val="20"/>
              </w:rPr>
              <w:t>кв</w:t>
            </w:r>
            <w:proofErr w:type="gramStart"/>
            <w:r>
              <w:rPr>
                <w:rFonts w:eastAsia="Times New Roman"/>
                <w:sz w:val="20"/>
                <w:szCs w:val="20"/>
              </w:rPr>
              <w:t>.м</w:t>
            </w:r>
            <w:proofErr w:type="spellEnd"/>
            <w:proofErr w:type="gramEnd"/>
            <w:r>
              <w:rPr>
                <w:rFonts w:eastAsia="Times New Roman"/>
                <w:sz w:val="20"/>
                <w:szCs w:val="20"/>
              </w:rPr>
              <w:t>, 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3E1546" w:rsidRDefault="003E1546" w:rsidP="006D10E6">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квадратный метр</w:t>
            </w:r>
          </w:p>
        </w:tc>
      </w:tr>
      <w:tr w:rsidR="003E1546"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E1546" w:rsidRPr="004F54DF" w:rsidRDefault="003E1546" w:rsidP="00FA7643">
            <w:pPr>
              <w:widowControl w:val="0"/>
              <w:autoSpaceDE w:val="0"/>
              <w:autoSpaceDN w:val="0"/>
              <w:adjustRightInd w:val="0"/>
              <w:spacing w:line="276" w:lineRule="auto"/>
              <w:ind w:firstLine="0"/>
              <w:jc w:val="left"/>
              <w:rPr>
                <w:rFonts w:eastAsia="Times New Roman"/>
                <w:sz w:val="20"/>
                <w:szCs w:val="20"/>
              </w:rPr>
            </w:pPr>
            <w:proofErr w:type="spellStart"/>
            <w:r w:rsidRPr="004F54DF">
              <w:rPr>
                <w:rFonts w:eastAsia="Times New Roman"/>
                <w:sz w:val="20"/>
                <w:szCs w:val="20"/>
              </w:rPr>
              <w:t>кв</w:t>
            </w:r>
            <w:proofErr w:type="gramStart"/>
            <w:r w:rsidRPr="004F54DF">
              <w:rPr>
                <w:rFonts w:eastAsia="Times New Roman"/>
                <w:sz w:val="20"/>
                <w:szCs w:val="20"/>
              </w:rPr>
              <w:t>.м</w:t>
            </w:r>
            <w:proofErr w:type="spellEnd"/>
            <w:proofErr w:type="gramEnd"/>
            <w:r w:rsidRPr="004F54DF">
              <w:rPr>
                <w:rFonts w:eastAsia="Times New Roman"/>
                <w:sz w:val="20"/>
                <w:szCs w:val="20"/>
              </w:rPr>
              <w:t>/тыс. чел.</w:t>
            </w:r>
          </w:p>
        </w:tc>
        <w:tc>
          <w:tcPr>
            <w:tcW w:w="3788" w:type="pct"/>
            <w:tcBorders>
              <w:top w:val="single" w:sz="12" w:space="0" w:color="auto"/>
              <w:left w:val="single" w:sz="12" w:space="0" w:color="auto"/>
              <w:bottom w:val="single" w:sz="12" w:space="0" w:color="auto"/>
              <w:right w:val="single" w:sz="12" w:space="0" w:color="auto"/>
            </w:tcBorders>
            <w:hideMark/>
          </w:tcPr>
          <w:p w:rsidR="003E1546" w:rsidRPr="004F54DF" w:rsidRDefault="003E1546">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квадратных метров на тысячу человек</w:t>
            </w:r>
          </w:p>
        </w:tc>
      </w:tr>
      <w:tr w:rsidR="003E1546"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E1546" w:rsidRPr="004F54DF" w:rsidRDefault="003E1546">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3E1546" w:rsidRPr="004F54DF" w:rsidRDefault="003E1546">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километр</w:t>
            </w:r>
          </w:p>
        </w:tc>
      </w:tr>
      <w:tr w:rsidR="003E1546"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E1546" w:rsidRPr="00966C97" w:rsidRDefault="003E1546">
            <w:pPr>
              <w:widowControl w:val="0"/>
              <w:autoSpaceDE w:val="0"/>
              <w:autoSpaceDN w:val="0"/>
              <w:adjustRightInd w:val="0"/>
              <w:spacing w:line="276" w:lineRule="auto"/>
              <w:ind w:firstLine="0"/>
              <w:jc w:val="left"/>
              <w:rPr>
                <w:rFonts w:eastAsia="Times New Roman"/>
                <w:sz w:val="20"/>
                <w:szCs w:val="20"/>
                <w:vertAlign w:val="superscript"/>
              </w:rPr>
            </w:pPr>
            <w:r w:rsidRPr="004F54DF">
              <w:rPr>
                <w:rFonts w:eastAsia="Times New Roman"/>
                <w:sz w:val="20"/>
                <w:szCs w:val="20"/>
              </w:rPr>
              <w:t>куб. м</w:t>
            </w:r>
            <w:r w:rsidR="00966C97">
              <w:rPr>
                <w:rFonts w:eastAsia="Times New Roman"/>
                <w:sz w:val="20"/>
                <w:szCs w:val="20"/>
              </w:rPr>
              <w:t>, м</w:t>
            </w:r>
            <w:r w:rsidR="00966C9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3E1546" w:rsidRPr="004F54DF" w:rsidRDefault="003E1546">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кубический метр</w:t>
            </w:r>
          </w:p>
        </w:tc>
      </w:tr>
      <w:tr w:rsidR="003E1546" w:rsidRPr="004F54DF" w:rsidTr="00A64260">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E1546" w:rsidRPr="004F54DF" w:rsidRDefault="003E1546">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3E1546" w:rsidRPr="004F54DF" w:rsidRDefault="003E1546">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метр</w:t>
            </w:r>
          </w:p>
        </w:tc>
      </w:tr>
      <w:tr w:rsidR="003E1546"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E1546" w:rsidRPr="004F54DF" w:rsidRDefault="003E1546">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3E1546" w:rsidRPr="004F54DF" w:rsidRDefault="003E1546">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минуты</w:t>
            </w:r>
          </w:p>
        </w:tc>
      </w:tr>
      <w:tr w:rsidR="003E1546"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E1546" w:rsidRPr="004F54DF" w:rsidRDefault="003E1546">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 xml:space="preserve">тыс. </w:t>
            </w:r>
            <w:proofErr w:type="spellStart"/>
            <w:r w:rsidRPr="004F54DF">
              <w:rPr>
                <w:rFonts w:eastAsia="Times New Roman"/>
                <w:sz w:val="20"/>
                <w:szCs w:val="20"/>
              </w:rPr>
              <w:t>кв</w:t>
            </w:r>
            <w:proofErr w:type="gramStart"/>
            <w:r w:rsidRPr="004F54DF">
              <w:rPr>
                <w:rFonts w:eastAsia="Times New Roman"/>
                <w:sz w:val="20"/>
                <w:szCs w:val="20"/>
              </w:rPr>
              <w:t>.м</w:t>
            </w:r>
            <w:proofErr w:type="spellEnd"/>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3E1546" w:rsidRPr="004F54DF" w:rsidRDefault="003E1546">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тысяча квадратных метров</w:t>
            </w:r>
          </w:p>
        </w:tc>
      </w:tr>
      <w:tr w:rsidR="003E1546"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E1546" w:rsidRDefault="003E1546" w:rsidP="00FA7643">
            <w:pPr>
              <w:widowControl w:val="0"/>
              <w:autoSpaceDE w:val="0"/>
              <w:autoSpaceDN w:val="0"/>
              <w:adjustRightInd w:val="0"/>
              <w:spacing w:line="276" w:lineRule="auto"/>
              <w:ind w:firstLine="0"/>
              <w:jc w:val="left"/>
              <w:rPr>
                <w:rFonts w:eastAsia="Times New Roman"/>
                <w:sz w:val="20"/>
                <w:szCs w:val="20"/>
              </w:rPr>
            </w:pPr>
            <w:bookmarkStart w:id="75" w:name="OLE_LINK61"/>
            <w:r>
              <w:rPr>
                <w:rFonts w:eastAsia="Times New Roman"/>
                <w:sz w:val="20"/>
                <w:szCs w:val="20"/>
              </w:rPr>
              <w:t>тыс. чел.</w:t>
            </w:r>
            <w:bookmarkEnd w:id="75"/>
          </w:p>
        </w:tc>
        <w:tc>
          <w:tcPr>
            <w:tcW w:w="3788" w:type="pct"/>
            <w:tcBorders>
              <w:top w:val="single" w:sz="12" w:space="0" w:color="auto"/>
              <w:left w:val="single" w:sz="12" w:space="0" w:color="auto"/>
              <w:bottom w:val="single" w:sz="12" w:space="0" w:color="auto"/>
              <w:right w:val="single" w:sz="12" w:space="0" w:color="auto"/>
            </w:tcBorders>
            <w:hideMark/>
          </w:tcPr>
          <w:p w:rsidR="003E1546" w:rsidRDefault="003E1546">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тысяча человек</w:t>
            </w:r>
          </w:p>
        </w:tc>
      </w:tr>
      <w:tr w:rsidR="003E1546"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E1546" w:rsidRDefault="003E1546">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hideMark/>
          </w:tcPr>
          <w:p w:rsidR="003E1546" w:rsidRDefault="003E1546">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человек</w:t>
            </w:r>
          </w:p>
        </w:tc>
      </w:tr>
      <w:tr w:rsidR="003E1546" w:rsidTr="00A64260">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E1546" w:rsidRDefault="003E1546">
            <w:pPr>
              <w:widowControl w:val="0"/>
              <w:autoSpaceDE w:val="0"/>
              <w:autoSpaceDN w:val="0"/>
              <w:adjustRightInd w:val="0"/>
              <w:spacing w:line="276" w:lineRule="auto"/>
              <w:ind w:firstLine="0"/>
              <w:jc w:val="left"/>
              <w:rPr>
                <w:rFonts w:eastAsia="Times New Roman"/>
                <w:sz w:val="20"/>
                <w:szCs w:val="20"/>
              </w:rPr>
            </w:pPr>
            <w:bookmarkStart w:id="76" w:name="OLE_LINK62"/>
            <w:r>
              <w:rPr>
                <w:rFonts w:eastAsia="Times New Roman"/>
                <w:sz w:val="20"/>
                <w:szCs w:val="20"/>
              </w:rPr>
              <w:t>чел./</w:t>
            </w:r>
            <w:proofErr w:type="gramStart"/>
            <w:r>
              <w:rPr>
                <w:rFonts w:eastAsia="Times New Roman"/>
                <w:sz w:val="20"/>
                <w:szCs w:val="20"/>
              </w:rPr>
              <w:t>га</w:t>
            </w:r>
            <w:bookmarkEnd w:id="76"/>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3E1546" w:rsidRDefault="003E1546">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человек на гектар</w:t>
            </w:r>
          </w:p>
        </w:tc>
      </w:tr>
    </w:tbl>
    <w:p w:rsidR="0066725B" w:rsidRDefault="0066725B">
      <w:pPr>
        <w:rPr>
          <w:rFonts w:cs="Times New Roman"/>
          <w:szCs w:val="24"/>
        </w:rPr>
      </w:pPr>
      <w:r w:rsidRPr="00BE1075">
        <w:rPr>
          <w:rFonts w:cs="Times New Roman"/>
          <w:szCs w:val="24"/>
        </w:rPr>
        <w:br w:type="page"/>
      </w:r>
    </w:p>
    <w:p w:rsidR="006D48A4" w:rsidRDefault="00FA7643" w:rsidP="00D21364">
      <w:pPr>
        <w:pStyle w:val="11"/>
      </w:pPr>
      <w:bookmarkStart w:id="77" w:name="OLE_LINK366"/>
      <w:bookmarkStart w:id="78" w:name="OLE_LINK367"/>
      <w:bookmarkStart w:id="79" w:name="OLE_LINK368"/>
      <w:bookmarkStart w:id="80" w:name="OLE_LINK369"/>
      <w:bookmarkStart w:id="81" w:name="_Toc483046937"/>
      <w:bookmarkStart w:id="82" w:name="_Toc488147937"/>
      <w:r>
        <w:lastRenderedPageBreak/>
        <w:t>1. Материалы по обоснованию расчетных показателей, содержащихся в основной части</w:t>
      </w:r>
      <w:bookmarkEnd w:id="82"/>
    </w:p>
    <w:p w:rsidR="00A86A6E" w:rsidRDefault="00A86A6E" w:rsidP="00A86A6E">
      <w:pPr>
        <w:pStyle w:val="20"/>
      </w:pPr>
      <w:bookmarkStart w:id="83" w:name="_Toc479953568"/>
      <w:bookmarkStart w:id="84" w:name="_Toc483049294"/>
      <w:bookmarkStart w:id="85" w:name="_Toc401578976"/>
      <w:bookmarkStart w:id="86" w:name="_Toc488147938"/>
      <w:r>
        <w:t>1.</w:t>
      </w:r>
      <w:r w:rsidRPr="00B70E8A">
        <w:t>1</w:t>
      </w:r>
      <w:bookmarkStart w:id="87" w:name="_Toc293340115"/>
      <w:bookmarkEnd w:id="87"/>
      <w:r>
        <w:t xml:space="preserve"> Т</w:t>
      </w:r>
      <w:r w:rsidRPr="00B70E8A">
        <w:t>ермины и определения</w:t>
      </w:r>
      <w:bookmarkEnd w:id="83"/>
      <w:bookmarkEnd w:id="86"/>
    </w:p>
    <w:p w:rsidR="00A86A6E" w:rsidRPr="00966ADD" w:rsidRDefault="00A86A6E" w:rsidP="00A86A6E">
      <w:pPr>
        <w:rPr>
          <w:rFonts w:cs="Times New Roman"/>
          <w:szCs w:val="24"/>
        </w:rPr>
      </w:pPr>
      <w:r w:rsidRPr="00966ADD">
        <w:rPr>
          <w:rFonts w:cs="Times New Roman"/>
          <w:szCs w:val="24"/>
        </w:rPr>
        <w:t xml:space="preserve">В </w:t>
      </w:r>
      <w:r w:rsidR="00804274">
        <w:t>МНГП</w:t>
      </w:r>
      <w:r w:rsidR="009E38B6">
        <w:t xml:space="preserve"> </w:t>
      </w:r>
      <w:r w:rsidR="009E38B6" w:rsidRPr="009C566A">
        <w:t xml:space="preserve">сельских поселений </w:t>
      </w:r>
      <w:r>
        <w:t xml:space="preserve">Октябрьского муниципального района Пермского края </w:t>
      </w:r>
      <w:r w:rsidRPr="00966ADD">
        <w:rPr>
          <w:rFonts w:cs="Times New Roman"/>
          <w:szCs w:val="24"/>
        </w:rPr>
        <w:t>приведенные понятия применяю</w:t>
      </w:r>
      <w:r w:rsidRPr="00966ADD">
        <w:rPr>
          <w:rFonts w:cs="Times New Roman"/>
          <w:szCs w:val="24"/>
        </w:rPr>
        <w:t>т</w:t>
      </w:r>
      <w:r w:rsidRPr="00966ADD">
        <w:rPr>
          <w:rFonts w:cs="Times New Roman"/>
          <w:szCs w:val="24"/>
        </w:rPr>
        <w:t>ся в следующем значении:</w:t>
      </w:r>
    </w:p>
    <w:p w:rsidR="00A86A6E" w:rsidRPr="009E38B6" w:rsidRDefault="00A86A6E" w:rsidP="00A86A6E">
      <w:pPr>
        <w:rPr>
          <w:rFonts w:cs="Times New Roman"/>
          <w:szCs w:val="24"/>
        </w:rPr>
      </w:pPr>
      <w:proofErr w:type="gramStart"/>
      <w:r w:rsidRPr="009E38B6">
        <w:rPr>
          <w:rFonts w:cs="Times New Roman"/>
          <w:b/>
          <w:szCs w:val="24"/>
        </w:rPr>
        <w:t>автомобильная дорога</w:t>
      </w:r>
      <w:r w:rsidRPr="009E38B6">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9E38B6">
        <w:rPr>
          <w:rFonts w:cs="Times New Roman"/>
          <w:szCs w:val="24"/>
        </w:rPr>
        <w:t>к</w:t>
      </w:r>
      <w:r w:rsidRPr="009E38B6">
        <w:rPr>
          <w:rFonts w:cs="Times New Roman"/>
          <w:szCs w:val="24"/>
        </w:rPr>
        <w:t>тивные элементы (дорожное полотно, дорожное покрытие и подобные элементы) и д</w:t>
      </w:r>
      <w:r w:rsidRPr="009E38B6">
        <w:rPr>
          <w:rFonts w:cs="Times New Roman"/>
          <w:szCs w:val="24"/>
        </w:rPr>
        <w:t>о</w:t>
      </w:r>
      <w:r w:rsidRPr="009E38B6">
        <w:rPr>
          <w:rFonts w:cs="Times New Roman"/>
          <w:szCs w:val="24"/>
        </w:rPr>
        <w:t>рожные сооружения, являющиеся ее технологической частью, – защитные дорожные с</w:t>
      </w:r>
      <w:r w:rsidRPr="009E38B6">
        <w:rPr>
          <w:rFonts w:cs="Times New Roman"/>
          <w:szCs w:val="24"/>
        </w:rPr>
        <w:t>о</w:t>
      </w:r>
      <w:r w:rsidRPr="009E38B6">
        <w:rPr>
          <w:rFonts w:cs="Times New Roman"/>
          <w:szCs w:val="24"/>
        </w:rPr>
        <w:t>оружения, искусственные дорожные сооружения, производственные объекты, элементы обустройства автомобильных дорог;</w:t>
      </w:r>
      <w:proofErr w:type="gramEnd"/>
    </w:p>
    <w:p w:rsidR="00A86A6E" w:rsidRPr="009E38B6" w:rsidRDefault="00A86A6E" w:rsidP="00A86A6E">
      <w:pPr>
        <w:rPr>
          <w:rFonts w:cs="Times New Roman"/>
          <w:szCs w:val="24"/>
        </w:rPr>
      </w:pPr>
      <w:bookmarkStart w:id="88" w:name="PO0000043"/>
      <w:r w:rsidRPr="009E38B6">
        <w:rPr>
          <w:rFonts w:cs="Times New Roman"/>
          <w:b/>
          <w:szCs w:val="24"/>
        </w:rPr>
        <w:t>газонаполнительная станция (ГНС)</w:t>
      </w:r>
      <w:r w:rsidRPr="009E38B6">
        <w:rPr>
          <w:rFonts w:cs="Times New Roman"/>
          <w:szCs w:val="24"/>
        </w:rPr>
        <w:t xml:space="preserve"> </w:t>
      </w:r>
      <w:bookmarkStart w:id="89" w:name="OLE_LINK217"/>
      <w:bookmarkStart w:id="90" w:name="OLE_LINK218"/>
      <w:r w:rsidRPr="009E38B6">
        <w:rPr>
          <w:rFonts w:cs="Times New Roman"/>
          <w:szCs w:val="24"/>
        </w:rPr>
        <w:t>–</w:t>
      </w:r>
      <w:bookmarkEnd w:id="89"/>
      <w:bookmarkEnd w:id="90"/>
      <w:r w:rsidRPr="009E38B6">
        <w:rPr>
          <w:rFonts w:cs="Times New Roman"/>
          <w:szCs w:val="24"/>
        </w:rPr>
        <w:t xml:space="preserve">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bookmarkEnd w:id="88"/>
    </w:p>
    <w:p w:rsidR="00A86A6E" w:rsidRPr="009E38B6" w:rsidRDefault="00A86A6E" w:rsidP="00A86A6E">
      <w:pPr>
        <w:rPr>
          <w:rFonts w:cs="Times New Roman"/>
          <w:szCs w:val="24"/>
        </w:rPr>
      </w:pPr>
      <w:r w:rsidRPr="009E38B6">
        <w:rPr>
          <w:rFonts w:cs="Times New Roman"/>
          <w:b/>
          <w:szCs w:val="24"/>
        </w:rPr>
        <w:t>градостроительная деятельность</w:t>
      </w:r>
      <w:r w:rsidRPr="009E38B6">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9E38B6">
        <w:rPr>
          <w:rFonts w:cs="Times New Roman"/>
          <w:szCs w:val="24"/>
        </w:rPr>
        <w:t>и</w:t>
      </w:r>
      <w:r w:rsidRPr="009E38B6">
        <w:rPr>
          <w:rFonts w:cs="Times New Roman"/>
          <w:szCs w:val="24"/>
        </w:rPr>
        <w:t>тального строительства, эксплуатации зданий, сооружений;</w:t>
      </w:r>
    </w:p>
    <w:p w:rsidR="00A86A6E" w:rsidRPr="009E38B6" w:rsidRDefault="00A86A6E" w:rsidP="00A86A6E">
      <w:pPr>
        <w:rPr>
          <w:rFonts w:cs="Times New Roman"/>
          <w:szCs w:val="24"/>
        </w:rPr>
      </w:pPr>
      <w:r w:rsidRPr="009E38B6">
        <w:rPr>
          <w:rFonts w:cs="Times New Roman"/>
          <w:b/>
          <w:szCs w:val="24"/>
        </w:rPr>
        <w:t>градостроительная документация</w:t>
      </w:r>
      <w:r w:rsidRPr="009E38B6">
        <w:rPr>
          <w:rFonts w:cs="Times New Roman"/>
          <w:szCs w:val="24"/>
        </w:rPr>
        <w:t xml:space="preserve"> (документы градостроительного проектиров</w:t>
      </w:r>
      <w:r w:rsidRPr="009E38B6">
        <w:rPr>
          <w:rFonts w:cs="Times New Roman"/>
          <w:szCs w:val="24"/>
        </w:rPr>
        <w:t>а</w:t>
      </w:r>
      <w:r w:rsidRPr="009E38B6">
        <w:rPr>
          <w:rFonts w:cs="Times New Roman"/>
          <w:szCs w:val="24"/>
        </w:rPr>
        <w:t>ния) – документы территориального планирования, документы градостроительного зон</w:t>
      </w:r>
      <w:r w:rsidRPr="009E38B6">
        <w:rPr>
          <w:rFonts w:cs="Times New Roman"/>
          <w:szCs w:val="24"/>
        </w:rPr>
        <w:t>и</w:t>
      </w:r>
      <w:r w:rsidRPr="009E38B6">
        <w:rPr>
          <w:rFonts w:cs="Times New Roman"/>
          <w:szCs w:val="24"/>
        </w:rPr>
        <w:t>рования, документация по планировке территории;</w:t>
      </w:r>
    </w:p>
    <w:p w:rsidR="00A86A6E" w:rsidRPr="009E38B6" w:rsidRDefault="00A86A6E" w:rsidP="00A86A6E">
      <w:pPr>
        <w:rPr>
          <w:rFonts w:cs="Times New Roman"/>
          <w:szCs w:val="24"/>
        </w:rPr>
      </w:pPr>
      <w:r w:rsidRPr="009E38B6">
        <w:rPr>
          <w:rFonts w:cs="Times New Roman"/>
          <w:b/>
          <w:szCs w:val="24"/>
        </w:rPr>
        <w:t>градостроительное зонирование</w:t>
      </w:r>
      <w:r w:rsidRPr="009E38B6">
        <w:rPr>
          <w:rFonts w:cs="Times New Roman"/>
          <w:szCs w:val="24"/>
        </w:rPr>
        <w:t xml:space="preserve"> – зонирование территорий муниципальных обр</w:t>
      </w:r>
      <w:r w:rsidRPr="009E38B6">
        <w:rPr>
          <w:rFonts w:cs="Times New Roman"/>
          <w:szCs w:val="24"/>
        </w:rPr>
        <w:t>а</w:t>
      </w:r>
      <w:r w:rsidRPr="009E38B6">
        <w:rPr>
          <w:rFonts w:cs="Times New Roman"/>
          <w:szCs w:val="24"/>
        </w:rPr>
        <w:t>зований в целях определения территориальных зон и установления градостроительных регламентов;</w:t>
      </w:r>
    </w:p>
    <w:p w:rsidR="00A86A6E" w:rsidRPr="009E38B6" w:rsidRDefault="00A86A6E" w:rsidP="00A86A6E">
      <w:pPr>
        <w:rPr>
          <w:rFonts w:cs="Times New Roman"/>
          <w:szCs w:val="24"/>
        </w:rPr>
      </w:pPr>
      <w:r w:rsidRPr="009E38B6">
        <w:rPr>
          <w:rFonts w:cs="Times New Roman"/>
          <w:b/>
          <w:szCs w:val="24"/>
        </w:rPr>
        <w:t>градостроительная ценность территории</w:t>
      </w:r>
      <w:r w:rsidRPr="009E38B6">
        <w:rPr>
          <w:rFonts w:cs="Times New Roman"/>
          <w:szCs w:val="24"/>
        </w:rPr>
        <w:t xml:space="preserve"> – мера способности территории уд</w:t>
      </w:r>
      <w:r w:rsidRPr="009E38B6">
        <w:rPr>
          <w:rFonts w:cs="Times New Roman"/>
          <w:szCs w:val="24"/>
        </w:rPr>
        <w:t>о</w:t>
      </w:r>
      <w:r w:rsidRPr="009E38B6">
        <w:rPr>
          <w:rFonts w:cs="Times New Roman"/>
          <w:szCs w:val="24"/>
        </w:rPr>
        <w:t>влетворять определенные общественные требования к ее состоянию и использованию;</w:t>
      </w:r>
    </w:p>
    <w:p w:rsidR="00A86A6E" w:rsidRPr="009E38B6" w:rsidRDefault="00A86A6E" w:rsidP="00A86A6E">
      <w:pPr>
        <w:rPr>
          <w:szCs w:val="24"/>
        </w:rPr>
      </w:pPr>
      <w:r w:rsidRPr="009E38B6">
        <w:rPr>
          <w:b/>
          <w:szCs w:val="24"/>
        </w:rPr>
        <w:t>зоны с особыми условиями использования территорий</w:t>
      </w:r>
      <w:r w:rsidRPr="009E38B6">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E38B6">
        <w:rPr>
          <w:szCs w:val="24"/>
        </w:rPr>
        <w:t>вод</w:t>
      </w:r>
      <w:r w:rsidRPr="009E38B6">
        <w:rPr>
          <w:szCs w:val="24"/>
        </w:rPr>
        <w:t>о</w:t>
      </w:r>
      <w:r w:rsidRPr="009E38B6">
        <w:rPr>
          <w:szCs w:val="24"/>
        </w:rPr>
        <w:t>охранные</w:t>
      </w:r>
      <w:proofErr w:type="spellEnd"/>
      <w:r w:rsidRPr="009E38B6">
        <w:rPr>
          <w:szCs w:val="24"/>
        </w:rPr>
        <w:t xml:space="preserve"> зоны, зоны затопления, подтопления, зоны санитарной охраны источников п</w:t>
      </w:r>
      <w:r w:rsidRPr="009E38B6">
        <w:rPr>
          <w:szCs w:val="24"/>
        </w:rPr>
        <w:t>и</w:t>
      </w:r>
      <w:r w:rsidRPr="009E38B6">
        <w:rPr>
          <w:szCs w:val="24"/>
        </w:rPr>
        <w:t>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86A6E" w:rsidRPr="009E38B6" w:rsidRDefault="00A86A6E" w:rsidP="00A86A6E">
      <w:pPr>
        <w:rPr>
          <w:szCs w:val="24"/>
        </w:rPr>
      </w:pPr>
      <w:proofErr w:type="gramStart"/>
      <w:r w:rsidRPr="009E38B6">
        <w:rPr>
          <w:b/>
          <w:szCs w:val="24"/>
        </w:rPr>
        <w:t>красные линии</w:t>
      </w:r>
      <w:r w:rsidRPr="009E38B6">
        <w:rPr>
          <w:szCs w:val="24"/>
        </w:rPr>
        <w:t xml:space="preserve"> – линии, которые обозначают существующие, планируемые (и</w:t>
      </w:r>
      <w:r w:rsidRPr="009E38B6">
        <w:rPr>
          <w:szCs w:val="24"/>
        </w:rPr>
        <w:t>з</w:t>
      </w:r>
      <w:r w:rsidRPr="009E38B6">
        <w:rPr>
          <w:szCs w:val="24"/>
        </w:rPr>
        <w:t>меняемые, вновь образуемые) границы территорий общего пользования, границы земел</w:t>
      </w:r>
      <w:r w:rsidRPr="009E38B6">
        <w:rPr>
          <w:szCs w:val="24"/>
        </w:rPr>
        <w:t>ь</w:t>
      </w:r>
      <w:r w:rsidRPr="009E38B6">
        <w:rPr>
          <w:szCs w:val="24"/>
        </w:rPr>
        <w:t>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w:t>
      </w:r>
      <w:r w:rsidRPr="009E38B6">
        <w:rPr>
          <w:szCs w:val="24"/>
        </w:rPr>
        <w:t>ж</w:t>
      </w:r>
      <w:r w:rsidRPr="009E38B6">
        <w:rPr>
          <w:szCs w:val="24"/>
        </w:rPr>
        <w:t>ные линии и другие подобные сооружения (далее – линейные объекты);</w:t>
      </w:r>
      <w:proofErr w:type="gramEnd"/>
    </w:p>
    <w:p w:rsidR="00A86A6E" w:rsidRPr="009E38B6" w:rsidRDefault="00A86A6E" w:rsidP="00A86A6E">
      <w:pPr>
        <w:rPr>
          <w:szCs w:val="24"/>
        </w:rPr>
      </w:pPr>
      <w:r w:rsidRPr="009E38B6">
        <w:rPr>
          <w:b/>
          <w:szCs w:val="24"/>
        </w:rPr>
        <w:t>линия электропередачи</w:t>
      </w:r>
      <w:r w:rsidRPr="009E38B6">
        <w:rPr>
          <w:szCs w:val="24"/>
        </w:rPr>
        <w:t xml:space="preserve"> – электрическая линия, выходящая за пределы электр</w:t>
      </w:r>
      <w:r w:rsidRPr="009E38B6">
        <w:rPr>
          <w:szCs w:val="24"/>
        </w:rPr>
        <w:t>о</w:t>
      </w:r>
      <w:r w:rsidRPr="009E38B6">
        <w:rPr>
          <w:szCs w:val="24"/>
        </w:rPr>
        <w:t>станции или подстанции и предназначенная для передачи электрической энергии;</w:t>
      </w:r>
    </w:p>
    <w:p w:rsidR="00D66ED5" w:rsidRDefault="00A86A6E" w:rsidP="00A86A6E">
      <w:pPr>
        <w:rPr>
          <w:szCs w:val="24"/>
          <w:highlight w:val="yellow"/>
        </w:rPr>
      </w:pPr>
      <w:proofErr w:type="gramStart"/>
      <w:r w:rsidRPr="009E38B6">
        <w:rPr>
          <w:b/>
          <w:szCs w:val="24"/>
        </w:rPr>
        <w:t>нормативы градостроительного проектирования</w:t>
      </w:r>
      <w:r w:rsidRPr="009E38B6">
        <w:rPr>
          <w:szCs w:val="24"/>
        </w:rPr>
        <w:t xml:space="preserve"> </w:t>
      </w:r>
      <w:r w:rsidR="00D66ED5" w:rsidRPr="009E38B6">
        <w:rPr>
          <w:b/>
          <w:szCs w:val="24"/>
        </w:rPr>
        <w:t>поселения</w:t>
      </w:r>
      <w:r w:rsidR="00D66ED5" w:rsidRPr="009E38B6">
        <w:rPr>
          <w:szCs w:val="24"/>
        </w:rPr>
        <w:t xml:space="preserve"> </w:t>
      </w:r>
      <w:r w:rsidRPr="009E38B6">
        <w:rPr>
          <w:szCs w:val="24"/>
        </w:rPr>
        <w:t xml:space="preserve">– совокупность </w:t>
      </w:r>
      <w:r w:rsidR="00D66ED5" w:rsidRPr="00D66ED5">
        <w:rPr>
          <w:szCs w:val="24"/>
        </w:rPr>
        <w:t>расчетных показателей минимально допустимого уровня обеспеченности объектами мес</w:t>
      </w:r>
      <w:r w:rsidR="00D66ED5" w:rsidRPr="00D66ED5">
        <w:rPr>
          <w:szCs w:val="24"/>
        </w:rPr>
        <w:t>т</w:t>
      </w:r>
      <w:r w:rsidR="00D66ED5" w:rsidRPr="00D66ED5">
        <w:rPr>
          <w:szCs w:val="24"/>
        </w:rPr>
        <w:t>ного значения поселения, относящимися к областям, указанным в п</w:t>
      </w:r>
      <w:r w:rsidR="00804274">
        <w:rPr>
          <w:szCs w:val="24"/>
        </w:rPr>
        <w:t>.</w:t>
      </w:r>
      <w:r w:rsidR="00D66ED5" w:rsidRPr="00D66ED5">
        <w:rPr>
          <w:szCs w:val="24"/>
        </w:rPr>
        <w:t xml:space="preserve"> 1 ч</w:t>
      </w:r>
      <w:r w:rsidR="00804274">
        <w:rPr>
          <w:szCs w:val="24"/>
        </w:rPr>
        <w:t>.</w:t>
      </w:r>
      <w:r w:rsidR="00D66ED5" w:rsidRPr="00D66ED5">
        <w:rPr>
          <w:szCs w:val="24"/>
        </w:rPr>
        <w:t xml:space="preserve"> 5 ст</w:t>
      </w:r>
      <w:r w:rsidR="00804274">
        <w:rPr>
          <w:szCs w:val="24"/>
        </w:rPr>
        <w:t>.</w:t>
      </w:r>
      <w:r w:rsidR="00D66ED5" w:rsidRPr="00D66ED5">
        <w:rPr>
          <w:szCs w:val="24"/>
        </w:rPr>
        <w:t xml:space="preserve"> 23 </w:t>
      </w:r>
      <w:r w:rsidR="00D66ED5">
        <w:rPr>
          <w:szCs w:val="24"/>
        </w:rPr>
        <w:t>Град</w:t>
      </w:r>
      <w:r w:rsidR="00D66ED5">
        <w:rPr>
          <w:szCs w:val="24"/>
        </w:rPr>
        <w:t>о</w:t>
      </w:r>
      <w:r w:rsidR="00D66ED5">
        <w:rPr>
          <w:szCs w:val="24"/>
        </w:rPr>
        <w:t>строительного</w:t>
      </w:r>
      <w:r w:rsidR="00D66ED5" w:rsidRPr="00D66ED5">
        <w:rPr>
          <w:szCs w:val="24"/>
        </w:rPr>
        <w:t xml:space="preserve"> Кодекса, объектами благоустройства территории, иными объекта</w:t>
      </w:r>
      <w:r w:rsidR="00D66ED5">
        <w:rPr>
          <w:szCs w:val="24"/>
        </w:rPr>
        <w:t>ми мес</w:t>
      </w:r>
      <w:r w:rsidR="00D66ED5">
        <w:rPr>
          <w:szCs w:val="24"/>
        </w:rPr>
        <w:t>т</w:t>
      </w:r>
      <w:r w:rsidR="00D66ED5">
        <w:rPr>
          <w:szCs w:val="24"/>
        </w:rPr>
        <w:t xml:space="preserve">ного значения поселения </w:t>
      </w:r>
      <w:r w:rsidR="00D66ED5" w:rsidRPr="00D66ED5">
        <w:rPr>
          <w:szCs w:val="24"/>
        </w:rPr>
        <w:t>населения поселения и расчетных показателей максимально д</w:t>
      </w:r>
      <w:r w:rsidR="00D66ED5" w:rsidRPr="00D66ED5">
        <w:rPr>
          <w:szCs w:val="24"/>
        </w:rPr>
        <w:t>о</w:t>
      </w:r>
      <w:r w:rsidR="00D66ED5" w:rsidRPr="00D66ED5">
        <w:rPr>
          <w:szCs w:val="24"/>
        </w:rPr>
        <w:t>пустимого уровня территориальной доступности таких объектов для населения посел</w:t>
      </w:r>
      <w:r w:rsidR="00D66ED5" w:rsidRPr="00D66ED5">
        <w:rPr>
          <w:szCs w:val="24"/>
        </w:rPr>
        <w:t>е</w:t>
      </w:r>
      <w:r w:rsidR="00D66ED5" w:rsidRPr="00D66ED5">
        <w:rPr>
          <w:szCs w:val="24"/>
        </w:rPr>
        <w:t>ния.</w:t>
      </w:r>
      <w:proofErr w:type="gramEnd"/>
    </w:p>
    <w:p w:rsidR="00A86A6E" w:rsidRPr="009E38B6" w:rsidRDefault="00A86A6E" w:rsidP="00A86A6E">
      <w:pPr>
        <w:rPr>
          <w:szCs w:val="24"/>
        </w:rPr>
      </w:pPr>
      <w:r w:rsidRPr="009E38B6">
        <w:rPr>
          <w:b/>
          <w:szCs w:val="24"/>
        </w:rPr>
        <w:lastRenderedPageBreak/>
        <w:t>объекты местного значения</w:t>
      </w:r>
      <w:r w:rsidRPr="009E38B6">
        <w:rPr>
          <w:szCs w:val="24"/>
        </w:rPr>
        <w:t xml:space="preserve"> – объекты капитального строительства, иные объе</w:t>
      </w:r>
      <w:r w:rsidRPr="009E38B6">
        <w:rPr>
          <w:szCs w:val="24"/>
        </w:rPr>
        <w:t>к</w:t>
      </w:r>
      <w:r w:rsidRPr="009E38B6">
        <w:rPr>
          <w:szCs w:val="24"/>
        </w:rPr>
        <w:t>ты, территории, которые необходимы для осуществления органами местного самоупра</w:t>
      </w:r>
      <w:r w:rsidRPr="009E38B6">
        <w:rPr>
          <w:szCs w:val="24"/>
        </w:rPr>
        <w:t>в</w:t>
      </w:r>
      <w:r w:rsidRPr="009E38B6">
        <w:rPr>
          <w:szCs w:val="24"/>
        </w:rPr>
        <w:t>ления полномочий по вопросам местного значения и в пределах переданных госуда</w:t>
      </w:r>
      <w:r w:rsidRPr="009E38B6">
        <w:rPr>
          <w:szCs w:val="24"/>
        </w:rPr>
        <w:t>р</w:t>
      </w:r>
      <w:r w:rsidRPr="009E38B6">
        <w:rPr>
          <w:szCs w:val="24"/>
        </w:rPr>
        <w:t xml:space="preserve">ственных полномочий в соответствии с федеральными законами, законом </w:t>
      </w:r>
      <w:r w:rsidR="003E1546" w:rsidRPr="009E38B6">
        <w:rPr>
          <w:szCs w:val="24"/>
        </w:rPr>
        <w:t>Пермского края</w:t>
      </w:r>
      <w:r w:rsidRPr="009E38B6">
        <w:rPr>
          <w:szCs w:val="24"/>
        </w:rPr>
        <w:t xml:space="preserve">, уставом муниципального образования, и оказывают существенное влияние на социально-экономическое развитие </w:t>
      </w:r>
      <w:r w:rsidR="009E38B6" w:rsidRPr="009E38B6">
        <w:rPr>
          <w:szCs w:val="24"/>
        </w:rPr>
        <w:t>муниципального образования</w:t>
      </w:r>
      <w:r w:rsidRPr="009E38B6">
        <w:rPr>
          <w:szCs w:val="24"/>
        </w:rPr>
        <w:t xml:space="preserve">. </w:t>
      </w:r>
    </w:p>
    <w:p w:rsidR="00A86A6E" w:rsidRPr="009E38B6" w:rsidRDefault="00A86A6E" w:rsidP="00A86A6E">
      <w:pPr>
        <w:rPr>
          <w:szCs w:val="24"/>
        </w:rPr>
      </w:pPr>
      <w:r w:rsidRPr="009E38B6">
        <w:rPr>
          <w:b/>
          <w:szCs w:val="24"/>
        </w:rPr>
        <w:t>природный газ промышленного и коммунально-бытового назначения</w:t>
      </w:r>
      <w:r w:rsidRPr="009E38B6">
        <w:rPr>
          <w:szCs w:val="24"/>
        </w:rPr>
        <w:t xml:space="preserve"> – гор</w:t>
      </w:r>
      <w:r w:rsidRPr="009E38B6">
        <w:rPr>
          <w:szCs w:val="24"/>
        </w:rPr>
        <w:t>ю</w:t>
      </w:r>
      <w:r w:rsidRPr="009E38B6">
        <w:rPr>
          <w:szCs w:val="24"/>
        </w:rPr>
        <w:t>чая газообразная смесь углеводородов с преобладающим содержанием метана, предназн</w:t>
      </w:r>
      <w:r w:rsidRPr="009E38B6">
        <w:rPr>
          <w:szCs w:val="24"/>
        </w:rPr>
        <w:t>а</w:t>
      </w:r>
      <w:r w:rsidRPr="009E38B6">
        <w:rPr>
          <w:szCs w:val="24"/>
        </w:rPr>
        <w:t>ченная в качестве сырья и топлива для промышленного и коммунально-бытового испол</w:t>
      </w:r>
      <w:r w:rsidRPr="009E38B6">
        <w:rPr>
          <w:szCs w:val="24"/>
        </w:rPr>
        <w:t>ь</w:t>
      </w:r>
      <w:r w:rsidRPr="009E38B6">
        <w:rPr>
          <w:szCs w:val="24"/>
        </w:rPr>
        <w:t>зования;</w:t>
      </w:r>
    </w:p>
    <w:p w:rsidR="00A86A6E" w:rsidRPr="009E38B6" w:rsidRDefault="00A86A6E" w:rsidP="00A86A6E">
      <w:pPr>
        <w:rPr>
          <w:szCs w:val="24"/>
        </w:rPr>
      </w:pPr>
      <w:r w:rsidRPr="009E38B6">
        <w:rPr>
          <w:b/>
          <w:szCs w:val="24"/>
        </w:rPr>
        <w:t>пункт редуцирования газа</w:t>
      </w:r>
      <w:r w:rsidRPr="009E38B6">
        <w:rPr>
          <w:szCs w:val="24"/>
        </w:rPr>
        <w:t xml:space="preserve"> – технологическое устройство сетей газораспредел</w:t>
      </w:r>
      <w:r w:rsidRPr="009E38B6">
        <w:rPr>
          <w:szCs w:val="24"/>
        </w:rPr>
        <w:t>е</w:t>
      </w:r>
      <w:r w:rsidRPr="009E38B6">
        <w:rPr>
          <w:szCs w:val="24"/>
        </w:rPr>
        <w:t xml:space="preserve">ния и </w:t>
      </w:r>
      <w:proofErr w:type="spellStart"/>
      <w:r w:rsidRPr="009E38B6">
        <w:rPr>
          <w:szCs w:val="24"/>
        </w:rPr>
        <w:t>газопотребления</w:t>
      </w:r>
      <w:proofErr w:type="spellEnd"/>
      <w:r w:rsidRPr="009E38B6">
        <w:rPr>
          <w:szCs w:val="24"/>
        </w:rPr>
        <w:t>, предназначенное для снижения давления газа и поддержания его в заданных пределах независимо от расхода газа;</w:t>
      </w:r>
    </w:p>
    <w:p w:rsidR="00A86A6E" w:rsidRPr="00804274" w:rsidRDefault="00A86A6E" w:rsidP="00A86A6E">
      <w:pPr>
        <w:rPr>
          <w:szCs w:val="24"/>
        </w:rPr>
      </w:pPr>
      <w:r w:rsidRPr="00804274">
        <w:rPr>
          <w:b/>
          <w:szCs w:val="24"/>
        </w:rPr>
        <w:t>радиус эффективного теплоснабжения</w:t>
      </w:r>
      <w:r w:rsidRPr="00804274">
        <w:rPr>
          <w:szCs w:val="24"/>
        </w:rPr>
        <w:t xml:space="preserve"> – максимальное расстояние от </w:t>
      </w:r>
      <w:proofErr w:type="spellStart"/>
      <w:r w:rsidRPr="00804274">
        <w:rPr>
          <w:szCs w:val="24"/>
        </w:rPr>
        <w:t>теплоп</w:t>
      </w:r>
      <w:r w:rsidRPr="00804274">
        <w:rPr>
          <w:szCs w:val="24"/>
        </w:rPr>
        <w:t>о</w:t>
      </w:r>
      <w:r w:rsidRPr="00804274">
        <w:rPr>
          <w:szCs w:val="24"/>
        </w:rPr>
        <w:t>требляющей</w:t>
      </w:r>
      <w:proofErr w:type="spellEnd"/>
      <w:r w:rsidRPr="00804274">
        <w:rPr>
          <w:szCs w:val="24"/>
        </w:rPr>
        <w:t xml:space="preserve"> установки до ближайшего источника тепловой энергии в системе теплосна</w:t>
      </w:r>
      <w:r w:rsidRPr="00804274">
        <w:rPr>
          <w:szCs w:val="24"/>
        </w:rPr>
        <w:t>б</w:t>
      </w:r>
      <w:r w:rsidRPr="00804274">
        <w:rPr>
          <w:szCs w:val="24"/>
        </w:rPr>
        <w:t xml:space="preserve">жения, при превышении которого подключение </w:t>
      </w:r>
      <w:proofErr w:type="spellStart"/>
      <w:r w:rsidRPr="00804274">
        <w:rPr>
          <w:szCs w:val="24"/>
        </w:rPr>
        <w:t>теплопотребляющей</w:t>
      </w:r>
      <w:proofErr w:type="spellEnd"/>
      <w:r w:rsidRPr="00804274">
        <w:rPr>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A86A6E" w:rsidRPr="009E38B6" w:rsidRDefault="00A86A6E" w:rsidP="00A86A6E">
      <w:pPr>
        <w:rPr>
          <w:szCs w:val="24"/>
        </w:rPr>
      </w:pPr>
      <w:proofErr w:type="gramStart"/>
      <w:r w:rsidRPr="009E38B6">
        <w:rPr>
          <w:b/>
          <w:szCs w:val="24"/>
        </w:rPr>
        <w:t>реконструкция объектов капитального строительства</w:t>
      </w:r>
      <w:r w:rsidRPr="009E38B6">
        <w:rPr>
          <w:szCs w:val="24"/>
        </w:rPr>
        <w:t xml:space="preserve"> (за исключением лине</w:t>
      </w:r>
      <w:r w:rsidRPr="009E38B6">
        <w:rPr>
          <w:szCs w:val="24"/>
        </w:rPr>
        <w:t>й</w:t>
      </w:r>
      <w:r w:rsidRPr="009E38B6">
        <w:rPr>
          <w:szCs w:val="24"/>
        </w:rPr>
        <w:t>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9E38B6">
        <w:rPr>
          <w:szCs w:val="24"/>
        </w:rPr>
        <w:t>и</w:t>
      </w:r>
      <w:r w:rsidRPr="009E38B6">
        <w:rPr>
          <w:szCs w:val="24"/>
        </w:rPr>
        <w:t>ем замены отдельных элементов таких конструкций на аналогичные или иные улучша</w:t>
      </w:r>
      <w:r w:rsidRPr="009E38B6">
        <w:rPr>
          <w:szCs w:val="24"/>
        </w:rPr>
        <w:t>ю</w:t>
      </w:r>
      <w:r w:rsidRPr="009E38B6">
        <w:rPr>
          <w:szCs w:val="24"/>
        </w:rPr>
        <w:t>щие показатели таких конструкций элементы и (или) восстановления</w:t>
      </w:r>
      <w:proofErr w:type="gramEnd"/>
      <w:r w:rsidRPr="009E38B6">
        <w:rPr>
          <w:szCs w:val="24"/>
        </w:rPr>
        <w:t xml:space="preserve"> указанных элеме</w:t>
      </w:r>
      <w:r w:rsidRPr="009E38B6">
        <w:rPr>
          <w:szCs w:val="24"/>
        </w:rPr>
        <w:t>н</w:t>
      </w:r>
      <w:r w:rsidRPr="009E38B6">
        <w:rPr>
          <w:szCs w:val="24"/>
        </w:rPr>
        <w:t>тов;</w:t>
      </w:r>
    </w:p>
    <w:p w:rsidR="00A86A6E" w:rsidRPr="009E38B6" w:rsidRDefault="00A86A6E" w:rsidP="00A86A6E">
      <w:pPr>
        <w:rPr>
          <w:szCs w:val="24"/>
        </w:rPr>
      </w:pPr>
      <w:r w:rsidRPr="009E38B6">
        <w:rPr>
          <w:b/>
          <w:szCs w:val="24"/>
        </w:rPr>
        <w:t>санитарно-защитная зона (СЗЗ)</w:t>
      </w:r>
      <w:r w:rsidRPr="009E38B6">
        <w:rPr>
          <w:szCs w:val="24"/>
        </w:rPr>
        <w:t xml:space="preserve"> – специальная территория с особым режимом и</w:t>
      </w:r>
      <w:r w:rsidRPr="009E38B6">
        <w:rPr>
          <w:szCs w:val="24"/>
        </w:rPr>
        <w:t>с</w:t>
      </w:r>
      <w:r w:rsidRPr="009E38B6">
        <w:rPr>
          <w:szCs w:val="24"/>
        </w:rPr>
        <w:t>пользования, которая устанавливается вокруг объектов и производств, являющихся и</w:t>
      </w:r>
      <w:r w:rsidRPr="009E38B6">
        <w:rPr>
          <w:szCs w:val="24"/>
        </w:rPr>
        <w:t>с</w:t>
      </w:r>
      <w:r w:rsidRPr="009E38B6">
        <w:rPr>
          <w:szCs w:val="24"/>
        </w:rPr>
        <w:t>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w:t>
      </w:r>
      <w:r w:rsidRPr="009E38B6">
        <w:rPr>
          <w:szCs w:val="24"/>
        </w:rPr>
        <w:t>е</w:t>
      </w:r>
      <w:r w:rsidRPr="009E38B6">
        <w:rPr>
          <w:szCs w:val="24"/>
        </w:rPr>
        <w:t>ского, физического) до значений, установленных гигиеническими нормативами.</w:t>
      </w:r>
    </w:p>
    <w:p w:rsidR="00A86A6E" w:rsidRPr="009E38B6" w:rsidRDefault="00A86A6E" w:rsidP="00A86A6E">
      <w:pPr>
        <w:rPr>
          <w:szCs w:val="24"/>
        </w:rPr>
      </w:pPr>
      <w:proofErr w:type="gramStart"/>
      <w:r w:rsidRPr="009E38B6">
        <w:rPr>
          <w:b/>
          <w:szCs w:val="24"/>
        </w:rPr>
        <w:t>с</w:t>
      </w:r>
      <w:proofErr w:type="gramEnd"/>
      <w:r w:rsidRPr="009E38B6">
        <w:rPr>
          <w:b/>
          <w:szCs w:val="24"/>
        </w:rPr>
        <w:t>истема газоснабжения</w:t>
      </w:r>
      <w:r w:rsidRPr="009E38B6">
        <w:rPr>
          <w:szCs w:val="24"/>
        </w:rPr>
        <w:t xml:space="preserve"> – имущественный производственный комплекс, состо</w:t>
      </w:r>
      <w:r w:rsidRPr="009E38B6">
        <w:rPr>
          <w:szCs w:val="24"/>
        </w:rPr>
        <w:t>я</w:t>
      </w:r>
      <w:r w:rsidRPr="009E38B6">
        <w:rPr>
          <w:szCs w:val="24"/>
        </w:rPr>
        <w:t>щий из технологически, организационно и экономически взаимосвязанных и централиз</w:t>
      </w:r>
      <w:r w:rsidRPr="009E38B6">
        <w:rPr>
          <w:szCs w:val="24"/>
        </w:rPr>
        <w:t>о</w:t>
      </w:r>
      <w:r w:rsidRPr="009E38B6">
        <w:rPr>
          <w:szCs w:val="24"/>
        </w:rPr>
        <w:t>ванно управляемых производственных объектов, предназначенных для добычи, транспо</w:t>
      </w:r>
      <w:r w:rsidRPr="009E38B6">
        <w:rPr>
          <w:szCs w:val="24"/>
        </w:rPr>
        <w:t>р</w:t>
      </w:r>
      <w:r w:rsidRPr="009E38B6">
        <w:rPr>
          <w:szCs w:val="24"/>
        </w:rPr>
        <w:t>тировки, хранения и поставок газа;</w:t>
      </w:r>
    </w:p>
    <w:p w:rsidR="00A86A6E" w:rsidRPr="009E38B6" w:rsidRDefault="00A86A6E" w:rsidP="00A86A6E">
      <w:pPr>
        <w:rPr>
          <w:szCs w:val="24"/>
        </w:rPr>
      </w:pPr>
      <w:r w:rsidRPr="009E38B6">
        <w:rPr>
          <w:b/>
          <w:szCs w:val="24"/>
        </w:rPr>
        <w:t>строительство</w:t>
      </w:r>
      <w:r w:rsidRPr="009E38B6">
        <w:rPr>
          <w:szCs w:val="24"/>
        </w:rPr>
        <w:t xml:space="preserve"> – создание зданий, строений, сооружений (в том числе на месте сносимых объектов капитального строительства);</w:t>
      </w:r>
    </w:p>
    <w:p w:rsidR="00A86A6E" w:rsidRPr="009E38B6" w:rsidRDefault="00A86A6E" w:rsidP="00A86A6E">
      <w:pPr>
        <w:rPr>
          <w:szCs w:val="24"/>
        </w:rPr>
      </w:pPr>
      <w:r w:rsidRPr="009E38B6">
        <w:rPr>
          <w:b/>
          <w:szCs w:val="24"/>
        </w:rPr>
        <w:t>территориальные зоны</w:t>
      </w:r>
      <w:r w:rsidRPr="009E38B6">
        <w:rPr>
          <w:szCs w:val="24"/>
        </w:rPr>
        <w:t xml:space="preserve"> – зоны, для которых в правилах землепользования и з</w:t>
      </w:r>
      <w:r w:rsidRPr="009E38B6">
        <w:rPr>
          <w:szCs w:val="24"/>
        </w:rPr>
        <w:t>а</w:t>
      </w:r>
      <w:r w:rsidRPr="009E38B6">
        <w:rPr>
          <w:szCs w:val="24"/>
        </w:rPr>
        <w:t>стройки определены границы и установлены градостроительные регламенты;</w:t>
      </w:r>
    </w:p>
    <w:p w:rsidR="00A86A6E" w:rsidRPr="009E38B6" w:rsidRDefault="00A86A6E" w:rsidP="00A86A6E">
      <w:pPr>
        <w:rPr>
          <w:szCs w:val="24"/>
        </w:rPr>
      </w:pPr>
      <w:r w:rsidRPr="009E38B6">
        <w:rPr>
          <w:b/>
          <w:szCs w:val="24"/>
        </w:rPr>
        <w:t>трансформаторная подстанция</w:t>
      </w:r>
      <w:r w:rsidRPr="009E38B6">
        <w:rPr>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w:t>
      </w:r>
      <w:r w:rsidRPr="009E38B6">
        <w:rPr>
          <w:szCs w:val="24"/>
        </w:rPr>
        <w:t>у</w:t>
      </w:r>
      <w:r w:rsidRPr="009E38B6">
        <w:rPr>
          <w:szCs w:val="24"/>
        </w:rPr>
        <w:t>гого напряжения с помощью трансформаторов;</w:t>
      </w:r>
    </w:p>
    <w:p w:rsidR="00A86A6E" w:rsidRPr="009E38B6" w:rsidRDefault="00A86A6E" w:rsidP="00A86A6E">
      <w:pPr>
        <w:rPr>
          <w:szCs w:val="24"/>
        </w:rPr>
      </w:pPr>
      <w:r w:rsidRPr="009E38B6">
        <w:rPr>
          <w:b/>
          <w:szCs w:val="24"/>
        </w:rPr>
        <w:t>функциональные зоны</w:t>
      </w:r>
      <w:r w:rsidRPr="009E38B6">
        <w:rPr>
          <w:szCs w:val="24"/>
        </w:rPr>
        <w:t xml:space="preserve"> – зоны, для которых документами территориального пл</w:t>
      </w:r>
      <w:r w:rsidRPr="009E38B6">
        <w:rPr>
          <w:szCs w:val="24"/>
        </w:rPr>
        <w:t>а</w:t>
      </w:r>
      <w:r w:rsidRPr="009E38B6">
        <w:rPr>
          <w:szCs w:val="24"/>
        </w:rPr>
        <w:t>нирования определены границы и функциональное назначение;</w:t>
      </w:r>
    </w:p>
    <w:p w:rsidR="00A86A6E" w:rsidRPr="009E38B6" w:rsidRDefault="00A86A6E" w:rsidP="00A86A6E">
      <w:pPr>
        <w:rPr>
          <w:szCs w:val="24"/>
        </w:rPr>
      </w:pPr>
      <w:r w:rsidRPr="009E38B6">
        <w:rPr>
          <w:b/>
          <w:szCs w:val="24"/>
        </w:rPr>
        <w:t>централизованная система электроснабжения</w:t>
      </w:r>
      <w:r w:rsidRPr="009E38B6">
        <w:rPr>
          <w:szCs w:val="24"/>
        </w:rPr>
        <w:t xml:space="preserve"> – совокупность электроустановок, предназначенных для электроснабжения потребителей от энергетической системы.</w:t>
      </w:r>
    </w:p>
    <w:p w:rsidR="00A86A6E" w:rsidRPr="00966ADD" w:rsidRDefault="00A86A6E" w:rsidP="00A86A6E">
      <w:pPr>
        <w:rPr>
          <w:szCs w:val="24"/>
        </w:rPr>
      </w:pPr>
      <w:r w:rsidRPr="009E38B6">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9E38B6">
        <w:rPr>
          <w:szCs w:val="24"/>
        </w:rPr>
        <w:t>а</w:t>
      </w:r>
      <w:r w:rsidRPr="009E38B6">
        <w:rPr>
          <w:szCs w:val="24"/>
        </w:rPr>
        <w:t>тельстве.</w:t>
      </w:r>
    </w:p>
    <w:p w:rsidR="00A86A6E" w:rsidRDefault="00A86A6E" w:rsidP="00A86A6E">
      <w:pPr>
        <w:pStyle w:val="20"/>
      </w:pPr>
      <w:bookmarkStart w:id="91" w:name="_Toc488147939"/>
      <w:r>
        <w:lastRenderedPageBreak/>
        <w:t xml:space="preserve">1.2 </w:t>
      </w:r>
      <w:r w:rsidRPr="00F04E97">
        <w:t>Цели и задачи местных нормативов градостроительного проектирования</w:t>
      </w:r>
      <w:bookmarkEnd w:id="84"/>
      <w:bookmarkEnd w:id="91"/>
    </w:p>
    <w:p w:rsidR="00A86A6E" w:rsidRPr="00BD3893" w:rsidRDefault="00A86A6E" w:rsidP="00A86A6E">
      <w:pPr>
        <w:pStyle w:val="aff6"/>
        <w:rPr>
          <w:lang w:val="ru-RU"/>
        </w:rPr>
      </w:pPr>
      <w:proofErr w:type="gramStart"/>
      <w:r w:rsidRPr="00A86A6E">
        <w:rPr>
          <w:i/>
          <w:lang w:val="ru-RU"/>
        </w:rPr>
        <w:t>Целью</w:t>
      </w:r>
      <w:r>
        <w:rPr>
          <w:lang w:val="ru-RU"/>
        </w:rPr>
        <w:t xml:space="preserve"> разработки </w:t>
      </w:r>
      <w:bookmarkStart w:id="92" w:name="OLE_LINK96"/>
      <w:bookmarkStart w:id="93" w:name="OLE_LINK97"/>
      <w:bookmarkStart w:id="94" w:name="OLE_LINK98"/>
      <w:r>
        <w:rPr>
          <w:lang w:val="ru-RU"/>
        </w:rPr>
        <w:t xml:space="preserve">местных нормативов градостроительного проектирования </w:t>
      </w:r>
      <w:proofErr w:type="spellStart"/>
      <w:r w:rsidR="00902C59" w:rsidRPr="009C566A">
        <w:rPr>
          <w:lang w:val="ru-RU"/>
        </w:rPr>
        <w:t>А</w:t>
      </w:r>
      <w:r w:rsidR="00902C59" w:rsidRPr="009C566A">
        <w:rPr>
          <w:lang w:val="ru-RU"/>
        </w:rPr>
        <w:t>т</w:t>
      </w:r>
      <w:r w:rsidR="00902C59" w:rsidRPr="009C566A">
        <w:rPr>
          <w:lang w:val="ru-RU"/>
        </w:rPr>
        <w:t>нягузинского</w:t>
      </w:r>
      <w:proofErr w:type="spellEnd"/>
      <w:r w:rsidR="00902C59" w:rsidRPr="009C566A">
        <w:rPr>
          <w:lang w:val="ru-RU"/>
        </w:rPr>
        <w:t xml:space="preserve">, </w:t>
      </w:r>
      <w:proofErr w:type="spellStart"/>
      <w:r w:rsidR="00902C59" w:rsidRPr="009C566A">
        <w:rPr>
          <w:lang w:val="ru-RU"/>
        </w:rPr>
        <w:t>Баси</w:t>
      </w:r>
      <w:r w:rsidR="00902C59" w:rsidRPr="009C566A">
        <w:rPr>
          <w:lang w:val="ru-RU"/>
        </w:rPr>
        <w:t>н</w:t>
      </w:r>
      <w:r w:rsidR="00902C59" w:rsidRPr="009C566A">
        <w:rPr>
          <w:lang w:val="ru-RU"/>
        </w:rPr>
        <w:t>ского</w:t>
      </w:r>
      <w:proofErr w:type="spellEnd"/>
      <w:r w:rsidR="00902C59" w:rsidRPr="009C566A">
        <w:rPr>
          <w:lang w:val="ru-RU"/>
        </w:rPr>
        <w:t xml:space="preserve">, </w:t>
      </w:r>
      <w:proofErr w:type="spellStart"/>
      <w:r w:rsidR="00902C59" w:rsidRPr="009C566A">
        <w:rPr>
          <w:lang w:val="ru-RU"/>
        </w:rPr>
        <w:t>Биявашского</w:t>
      </w:r>
      <w:proofErr w:type="spellEnd"/>
      <w:r w:rsidR="00902C59" w:rsidRPr="009C566A">
        <w:rPr>
          <w:lang w:val="ru-RU"/>
        </w:rPr>
        <w:t>, Богородского, Верх-</w:t>
      </w:r>
      <w:proofErr w:type="spellStart"/>
      <w:r w:rsidR="00902C59" w:rsidRPr="009C566A">
        <w:rPr>
          <w:lang w:val="ru-RU"/>
        </w:rPr>
        <w:t>Тюшевского</w:t>
      </w:r>
      <w:proofErr w:type="spellEnd"/>
      <w:r w:rsidR="00902C59" w:rsidRPr="009C566A">
        <w:rPr>
          <w:lang w:val="ru-RU"/>
        </w:rPr>
        <w:t xml:space="preserve">, </w:t>
      </w:r>
      <w:proofErr w:type="spellStart"/>
      <w:r w:rsidR="00902C59" w:rsidRPr="009C566A">
        <w:rPr>
          <w:lang w:val="ru-RU"/>
        </w:rPr>
        <w:t>Енапаевского</w:t>
      </w:r>
      <w:proofErr w:type="spellEnd"/>
      <w:r w:rsidR="00902C59" w:rsidRPr="009C566A">
        <w:rPr>
          <w:lang w:val="ru-RU"/>
        </w:rPr>
        <w:t xml:space="preserve">, </w:t>
      </w:r>
      <w:proofErr w:type="spellStart"/>
      <w:r w:rsidR="00902C59" w:rsidRPr="009C566A">
        <w:rPr>
          <w:lang w:val="ru-RU"/>
        </w:rPr>
        <w:t>Заводо-Тюшевского</w:t>
      </w:r>
      <w:proofErr w:type="spellEnd"/>
      <w:r w:rsidR="00902C59" w:rsidRPr="009C566A">
        <w:rPr>
          <w:lang w:val="ru-RU"/>
        </w:rPr>
        <w:t xml:space="preserve">, </w:t>
      </w:r>
      <w:proofErr w:type="spellStart"/>
      <w:r w:rsidR="00902C59" w:rsidRPr="009C566A">
        <w:rPr>
          <w:lang w:val="ru-RU"/>
        </w:rPr>
        <w:t>Ишимовского</w:t>
      </w:r>
      <w:proofErr w:type="spellEnd"/>
      <w:r w:rsidR="00902C59" w:rsidRPr="009C566A">
        <w:rPr>
          <w:lang w:val="ru-RU"/>
        </w:rPr>
        <w:t>, Русско-</w:t>
      </w:r>
      <w:proofErr w:type="spellStart"/>
      <w:r w:rsidR="00902C59" w:rsidRPr="009C566A">
        <w:rPr>
          <w:lang w:val="ru-RU"/>
        </w:rPr>
        <w:t>Сарсиснкого</w:t>
      </w:r>
      <w:proofErr w:type="spellEnd"/>
      <w:r w:rsidR="00902C59" w:rsidRPr="009C566A">
        <w:rPr>
          <w:lang w:val="ru-RU"/>
        </w:rPr>
        <w:t>, Щучье-</w:t>
      </w:r>
      <w:proofErr w:type="spellStart"/>
      <w:r w:rsidR="00902C59" w:rsidRPr="009C566A">
        <w:rPr>
          <w:lang w:val="ru-RU"/>
        </w:rPr>
        <w:t>Озёрского</w:t>
      </w:r>
      <w:proofErr w:type="spellEnd"/>
      <w:r w:rsidR="00902C59" w:rsidRPr="009C566A">
        <w:rPr>
          <w:lang w:val="ru-RU"/>
        </w:rPr>
        <w:t xml:space="preserve"> сельских п</w:t>
      </w:r>
      <w:r w:rsidR="00902C59" w:rsidRPr="009C566A">
        <w:rPr>
          <w:lang w:val="ru-RU"/>
        </w:rPr>
        <w:t>о</w:t>
      </w:r>
      <w:r w:rsidR="00902C59" w:rsidRPr="009C566A">
        <w:rPr>
          <w:lang w:val="ru-RU"/>
        </w:rPr>
        <w:t xml:space="preserve">селений </w:t>
      </w:r>
      <w:r>
        <w:rPr>
          <w:lang w:val="ru-RU"/>
        </w:rPr>
        <w:t xml:space="preserve">Октябрьского муниципального района Пермского края </w:t>
      </w:r>
      <w:bookmarkEnd w:id="92"/>
      <w:bookmarkEnd w:id="93"/>
      <w:bookmarkEnd w:id="94"/>
      <w:r w:rsidR="00902C59">
        <w:rPr>
          <w:lang w:val="ru-RU"/>
        </w:rPr>
        <w:t>является определение</w:t>
      </w:r>
      <w:r w:rsidRPr="00BD3893">
        <w:rPr>
          <w:lang w:val="ru-RU"/>
        </w:rPr>
        <w:t xml:space="preserve"> с</w:t>
      </w:r>
      <w:r w:rsidRPr="00BD3893">
        <w:rPr>
          <w:lang w:val="ru-RU"/>
        </w:rPr>
        <w:t>о</w:t>
      </w:r>
      <w:r w:rsidRPr="00BD3893">
        <w:rPr>
          <w:lang w:val="ru-RU"/>
        </w:rPr>
        <w:t xml:space="preserve">вокупности расчетных показателей минимально допустимого уровня обеспеченности </w:t>
      </w:r>
      <w:r w:rsidR="00902C59" w:rsidRPr="007F0252">
        <w:rPr>
          <w:lang w:val="ru-RU"/>
        </w:rPr>
        <w:t xml:space="preserve">населения муниципальных образований </w:t>
      </w:r>
      <w:proofErr w:type="spellStart"/>
      <w:r w:rsidR="00902C59" w:rsidRPr="007F0252">
        <w:rPr>
          <w:lang w:val="ru-RU"/>
        </w:rPr>
        <w:t>Атнягузинского</w:t>
      </w:r>
      <w:proofErr w:type="spellEnd"/>
      <w:r w:rsidR="00902C59" w:rsidRPr="007F0252">
        <w:rPr>
          <w:lang w:val="ru-RU"/>
        </w:rPr>
        <w:t xml:space="preserve">, </w:t>
      </w:r>
      <w:proofErr w:type="spellStart"/>
      <w:r w:rsidR="00902C59" w:rsidRPr="007F0252">
        <w:rPr>
          <w:lang w:val="ru-RU"/>
        </w:rPr>
        <w:t>Басинского</w:t>
      </w:r>
      <w:proofErr w:type="spellEnd"/>
      <w:r w:rsidR="00902C59" w:rsidRPr="007F0252">
        <w:rPr>
          <w:lang w:val="ru-RU"/>
        </w:rPr>
        <w:t xml:space="preserve">, </w:t>
      </w:r>
      <w:proofErr w:type="spellStart"/>
      <w:r w:rsidR="00902C59" w:rsidRPr="007F0252">
        <w:rPr>
          <w:lang w:val="ru-RU"/>
        </w:rPr>
        <w:t>Биявашского</w:t>
      </w:r>
      <w:proofErr w:type="spellEnd"/>
      <w:r w:rsidR="00902C59" w:rsidRPr="007F0252">
        <w:rPr>
          <w:lang w:val="ru-RU"/>
        </w:rPr>
        <w:t>, Бог</w:t>
      </w:r>
      <w:r w:rsidR="00902C59" w:rsidRPr="007F0252">
        <w:rPr>
          <w:lang w:val="ru-RU"/>
        </w:rPr>
        <w:t>о</w:t>
      </w:r>
      <w:r w:rsidR="00902C59" w:rsidRPr="007F0252">
        <w:rPr>
          <w:lang w:val="ru-RU"/>
        </w:rPr>
        <w:t>родского, Верх-</w:t>
      </w:r>
      <w:proofErr w:type="spellStart"/>
      <w:r w:rsidR="00902C59" w:rsidRPr="007F0252">
        <w:rPr>
          <w:lang w:val="ru-RU"/>
        </w:rPr>
        <w:t>Тюшевского</w:t>
      </w:r>
      <w:proofErr w:type="spellEnd"/>
      <w:r w:rsidR="00902C59" w:rsidRPr="007F0252">
        <w:rPr>
          <w:lang w:val="ru-RU"/>
        </w:rPr>
        <w:t xml:space="preserve">, </w:t>
      </w:r>
      <w:proofErr w:type="spellStart"/>
      <w:r w:rsidR="00902C59" w:rsidRPr="007F0252">
        <w:rPr>
          <w:lang w:val="ru-RU"/>
        </w:rPr>
        <w:t>Енапаевского</w:t>
      </w:r>
      <w:proofErr w:type="spellEnd"/>
      <w:r w:rsidR="00902C59" w:rsidRPr="007F0252">
        <w:rPr>
          <w:lang w:val="ru-RU"/>
        </w:rPr>
        <w:t xml:space="preserve">, </w:t>
      </w:r>
      <w:proofErr w:type="spellStart"/>
      <w:r w:rsidR="00902C59" w:rsidRPr="007F0252">
        <w:rPr>
          <w:lang w:val="ru-RU"/>
        </w:rPr>
        <w:t>Заводо-Тюшевского</w:t>
      </w:r>
      <w:proofErr w:type="spellEnd"/>
      <w:r w:rsidR="00902C59" w:rsidRPr="007F0252">
        <w:rPr>
          <w:lang w:val="ru-RU"/>
        </w:rPr>
        <w:t xml:space="preserve">, </w:t>
      </w:r>
      <w:proofErr w:type="spellStart"/>
      <w:r w:rsidR="00902C59" w:rsidRPr="007F0252">
        <w:rPr>
          <w:lang w:val="ru-RU"/>
        </w:rPr>
        <w:t>Ишимовского</w:t>
      </w:r>
      <w:proofErr w:type="spellEnd"/>
      <w:r w:rsidR="00902C59" w:rsidRPr="007F0252">
        <w:rPr>
          <w:lang w:val="ru-RU"/>
        </w:rPr>
        <w:t>, Петр</w:t>
      </w:r>
      <w:r w:rsidR="00902C59" w:rsidRPr="007F0252">
        <w:rPr>
          <w:lang w:val="ru-RU"/>
        </w:rPr>
        <w:t>о</w:t>
      </w:r>
      <w:r w:rsidR="00902C59" w:rsidRPr="007F0252">
        <w:rPr>
          <w:lang w:val="ru-RU"/>
        </w:rPr>
        <w:t>павловского, Русско-</w:t>
      </w:r>
      <w:proofErr w:type="spellStart"/>
      <w:r w:rsidR="00902C59" w:rsidRPr="007F0252">
        <w:rPr>
          <w:lang w:val="ru-RU"/>
        </w:rPr>
        <w:t>Сарсинского</w:t>
      </w:r>
      <w:proofErr w:type="spellEnd"/>
      <w:r w:rsidR="00902C59" w:rsidRPr="007F0252">
        <w:rPr>
          <w:lang w:val="ru-RU"/>
        </w:rPr>
        <w:t>, Щучье-Озерского сельских пос</w:t>
      </w:r>
      <w:r w:rsidR="00902C59" w:rsidRPr="007F0252">
        <w:rPr>
          <w:lang w:val="ru-RU"/>
        </w:rPr>
        <w:t>е</w:t>
      </w:r>
      <w:r w:rsidR="00902C59" w:rsidRPr="007F0252">
        <w:rPr>
          <w:lang w:val="ru-RU"/>
        </w:rPr>
        <w:t xml:space="preserve">лений Октябрьского муниципального района (далее </w:t>
      </w:r>
      <w:r w:rsidR="00902C59">
        <w:rPr>
          <w:lang w:val="ru-RU"/>
        </w:rPr>
        <w:t>–</w:t>
      </w:r>
      <w:r w:rsidR="00902C59" w:rsidRPr="007F0252">
        <w:rPr>
          <w:lang w:val="ru-RU"/>
        </w:rPr>
        <w:t xml:space="preserve"> поселения) объектами местного значения, объектами благоустройства территории и</w:t>
      </w:r>
      <w:proofErr w:type="gramEnd"/>
      <w:r w:rsidR="00902C59" w:rsidRPr="007F0252">
        <w:rPr>
          <w:lang w:val="ru-RU"/>
        </w:rPr>
        <w:t xml:space="preserve"> расчетных показателей максимально допустимого уровня территориальной доступности таких объектов для насел</w:t>
      </w:r>
      <w:r w:rsidR="00902C59" w:rsidRPr="007F0252">
        <w:rPr>
          <w:lang w:val="ru-RU"/>
        </w:rPr>
        <w:t>е</w:t>
      </w:r>
      <w:r w:rsidR="00902C59" w:rsidRPr="007F0252">
        <w:rPr>
          <w:lang w:val="ru-RU"/>
        </w:rPr>
        <w:t>ния поселений</w:t>
      </w:r>
      <w:r w:rsidRPr="00BD3893">
        <w:rPr>
          <w:lang w:val="ru-RU"/>
        </w:rPr>
        <w:t>.</w:t>
      </w:r>
    </w:p>
    <w:p w:rsidR="00A86A6E" w:rsidRPr="00F23B7B" w:rsidRDefault="00A86A6E" w:rsidP="00A86A6E">
      <w:pPr>
        <w:pStyle w:val="aff6"/>
        <w:rPr>
          <w:lang w:val="ru-RU"/>
        </w:rPr>
      </w:pPr>
      <w:r w:rsidRPr="00F23B7B">
        <w:rPr>
          <w:lang w:val="ru-RU"/>
        </w:rPr>
        <w:t xml:space="preserve">При подготовке </w:t>
      </w:r>
      <w:bookmarkStart w:id="95" w:name="OLE_LINK79"/>
      <w:bookmarkStart w:id="96" w:name="OLE_LINK80"/>
      <w:bookmarkStart w:id="97" w:name="OLE_LINK81"/>
      <w:r>
        <w:rPr>
          <w:lang w:val="ru-RU"/>
        </w:rPr>
        <w:t>МНГП</w:t>
      </w:r>
      <w:r w:rsidRPr="00F04E97">
        <w:rPr>
          <w:lang w:val="ru-RU"/>
        </w:rPr>
        <w:t xml:space="preserve"> </w:t>
      </w:r>
      <w:r w:rsidR="00902C59">
        <w:rPr>
          <w:lang w:val="ru-RU"/>
        </w:rPr>
        <w:t xml:space="preserve">сельских поселений </w:t>
      </w:r>
      <w:r>
        <w:rPr>
          <w:lang w:val="ru-RU"/>
        </w:rPr>
        <w:t xml:space="preserve">Октябрьского района </w:t>
      </w:r>
      <w:bookmarkEnd w:id="95"/>
      <w:bookmarkEnd w:id="96"/>
      <w:bookmarkEnd w:id="97"/>
      <w:r w:rsidRPr="00F23B7B">
        <w:rPr>
          <w:lang w:val="ru-RU"/>
        </w:rPr>
        <w:t>решаются след</w:t>
      </w:r>
      <w:r w:rsidRPr="00F23B7B">
        <w:rPr>
          <w:lang w:val="ru-RU"/>
        </w:rPr>
        <w:t>у</w:t>
      </w:r>
      <w:r w:rsidRPr="00F23B7B">
        <w:rPr>
          <w:lang w:val="ru-RU"/>
        </w:rPr>
        <w:t xml:space="preserve">ющие </w:t>
      </w:r>
      <w:r w:rsidRPr="00CB4C5C">
        <w:rPr>
          <w:i/>
          <w:lang w:val="ru-RU"/>
        </w:rPr>
        <w:t>задачи</w:t>
      </w:r>
      <w:r w:rsidRPr="00F23B7B">
        <w:rPr>
          <w:lang w:val="ru-RU"/>
        </w:rPr>
        <w:t>:</w:t>
      </w:r>
    </w:p>
    <w:p w:rsidR="00AF5EF9" w:rsidRPr="00AF5EF9" w:rsidRDefault="00AF5EF9" w:rsidP="00AF5EF9">
      <w:pPr>
        <w:pStyle w:val="aff6"/>
        <w:rPr>
          <w:lang w:val="ru-RU"/>
        </w:rPr>
      </w:pPr>
      <w:r w:rsidRPr="00AF5EF9">
        <w:rPr>
          <w:lang w:val="ru-RU"/>
        </w:rPr>
        <w:t>1) подготовка предложений по определению расчетных показателей минимально допустимого уровня обесп</w:t>
      </w:r>
      <w:r w:rsidRPr="00AF5EF9">
        <w:rPr>
          <w:lang w:val="ru-RU"/>
        </w:rPr>
        <w:t>е</w:t>
      </w:r>
      <w:r w:rsidRPr="00AF5EF9">
        <w:rPr>
          <w:lang w:val="ru-RU"/>
        </w:rPr>
        <w:t>ченности населения поселений объектами местного значения, объектами благоустройства территории и расчетных показателей максимально допуст</w:t>
      </w:r>
      <w:r w:rsidRPr="00AF5EF9">
        <w:rPr>
          <w:lang w:val="ru-RU"/>
        </w:rPr>
        <w:t>и</w:t>
      </w:r>
      <w:r w:rsidRPr="00AF5EF9">
        <w:rPr>
          <w:lang w:val="ru-RU"/>
        </w:rPr>
        <w:t>мого уровня территориальной доступности таких объектов для населения поселений;</w:t>
      </w:r>
    </w:p>
    <w:p w:rsidR="00AF5EF9" w:rsidRPr="00AF5EF9" w:rsidRDefault="00AF5EF9" w:rsidP="00AF5EF9">
      <w:pPr>
        <w:pStyle w:val="aff6"/>
        <w:rPr>
          <w:lang w:val="ru-RU"/>
        </w:rPr>
      </w:pPr>
      <w:r w:rsidRPr="00AF5EF9">
        <w:rPr>
          <w:lang w:val="ru-RU"/>
        </w:rPr>
        <w:t>2) обоснование расчетных показателей минимально допустимого уровня обесп</w:t>
      </w:r>
      <w:r w:rsidRPr="00AF5EF9">
        <w:rPr>
          <w:lang w:val="ru-RU"/>
        </w:rPr>
        <w:t>е</w:t>
      </w:r>
      <w:r w:rsidRPr="00AF5EF9">
        <w:rPr>
          <w:lang w:val="ru-RU"/>
        </w:rPr>
        <w:t>ченности объектами местного значения, объектами благоустройства территории посел</w:t>
      </w:r>
      <w:r w:rsidRPr="00AF5EF9">
        <w:rPr>
          <w:lang w:val="ru-RU"/>
        </w:rPr>
        <w:t>е</w:t>
      </w:r>
      <w:r w:rsidRPr="00AF5EF9">
        <w:rPr>
          <w:lang w:val="ru-RU"/>
        </w:rPr>
        <w:t>ний</w:t>
      </w:r>
      <w:r w:rsidR="00634E03">
        <w:rPr>
          <w:lang w:val="ru-RU"/>
        </w:rPr>
        <w:t xml:space="preserve"> </w:t>
      </w:r>
      <w:r w:rsidRPr="00AF5EF9">
        <w:rPr>
          <w:lang w:val="ru-RU"/>
        </w:rPr>
        <w:t>и расчетных показателей максимально допустимого уровня территориальной досту</w:t>
      </w:r>
      <w:r w:rsidRPr="00AF5EF9">
        <w:rPr>
          <w:lang w:val="ru-RU"/>
        </w:rPr>
        <w:t>п</w:t>
      </w:r>
      <w:r w:rsidRPr="00AF5EF9">
        <w:rPr>
          <w:lang w:val="ru-RU"/>
        </w:rPr>
        <w:t>ности таких объектов для населения поселений;</w:t>
      </w:r>
    </w:p>
    <w:p w:rsidR="00AF5EF9" w:rsidRPr="00AF5EF9" w:rsidRDefault="00AF5EF9" w:rsidP="00AF5EF9">
      <w:pPr>
        <w:pStyle w:val="aff6"/>
        <w:rPr>
          <w:lang w:val="ru-RU"/>
        </w:rPr>
      </w:pPr>
      <w:r w:rsidRPr="00AF5EF9">
        <w:rPr>
          <w:lang w:val="ru-RU"/>
        </w:rPr>
        <w:t>3) установление расчетных показателей минимально допустимого уровня обесп</w:t>
      </w:r>
      <w:r w:rsidRPr="00AF5EF9">
        <w:rPr>
          <w:lang w:val="ru-RU"/>
        </w:rPr>
        <w:t>е</w:t>
      </w:r>
      <w:r w:rsidRPr="00AF5EF9">
        <w:rPr>
          <w:lang w:val="ru-RU"/>
        </w:rPr>
        <w:t>ченности населения объектами местного значения, объектами благоустройства террит</w:t>
      </w:r>
      <w:r w:rsidRPr="00AF5EF9">
        <w:rPr>
          <w:lang w:val="ru-RU"/>
        </w:rPr>
        <w:t>о</w:t>
      </w:r>
      <w:r w:rsidRPr="00AF5EF9">
        <w:rPr>
          <w:lang w:val="ru-RU"/>
        </w:rPr>
        <w:t>рии поселений и расчетных показателей максимально допустимого уровня территориал</w:t>
      </w:r>
      <w:r w:rsidRPr="00AF5EF9">
        <w:rPr>
          <w:lang w:val="ru-RU"/>
        </w:rPr>
        <w:t>ь</w:t>
      </w:r>
      <w:r w:rsidRPr="00AF5EF9">
        <w:rPr>
          <w:lang w:val="ru-RU"/>
        </w:rPr>
        <w:t>ной доступности таких объектов для населения поселений;</w:t>
      </w:r>
    </w:p>
    <w:p w:rsidR="00AF5EF9" w:rsidRPr="00AF5EF9" w:rsidRDefault="00AF5EF9" w:rsidP="00AF5EF9">
      <w:pPr>
        <w:pStyle w:val="aff6"/>
        <w:rPr>
          <w:lang w:val="ru-RU"/>
        </w:rPr>
      </w:pPr>
      <w:r w:rsidRPr="00AF5EF9">
        <w:rPr>
          <w:lang w:val="ru-RU"/>
        </w:rPr>
        <w:t>4) разработка правил и области применения расчетных показателей минимально допустимого уровня обесп</w:t>
      </w:r>
      <w:r w:rsidRPr="00AF5EF9">
        <w:rPr>
          <w:lang w:val="ru-RU"/>
        </w:rPr>
        <w:t>е</w:t>
      </w:r>
      <w:r w:rsidRPr="00AF5EF9">
        <w:rPr>
          <w:lang w:val="ru-RU"/>
        </w:rPr>
        <w:t>ченности населения объектами местного значения, объектами благоустройства территории поселений и расчетных показателей</w:t>
      </w:r>
      <w:r w:rsidR="00634E03">
        <w:rPr>
          <w:lang w:val="ru-RU"/>
        </w:rPr>
        <w:t xml:space="preserve"> </w:t>
      </w:r>
      <w:r w:rsidRPr="00AF5EF9">
        <w:rPr>
          <w:lang w:val="ru-RU"/>
        </w:rPr>
        <w:t>максимально допуст</w:t>
      </w:r>
      <w:r w:rsidRPr="00AF5EF9">
        <w:rPr>
          <w:lang w:val="ru-RU"/>
        </w:rPr>
        <w:t>и</w:t>
      </w:r>
      <w:r w:rsidRPr="00AF5EF9">
        <w:rPr>
          <w:lang w:val="ru-RU"/>
        </w:rPr>
        <w:t>мого уровня территориальной доступности таких объектов для населения поселений.</w:t>
      </w:r>
    </w:p>
    <w:p w:rsidR="00A86A6E" w:rsidRPr="007305E4" w:rsidRDefault="00A86A6E" w:rsidP="00A86A6E">
      <w:pPr>
        <w:rPr>
          <w:szCs w:val="24"/>
        </w:rPr>
      </w:pPr>
      <w:r>
        <w:rPr>
          <w:szCs w:val="24"/>
        </w:rPr>
        <w:t xml:space="preserve">МНГП </w:t>
      </w:r>
      <w:r w:rsidR="00AF5EF9">
        <w:rPr>
          <w:szCs w:val="24"/>
        </w:rPr>
        <w:t xml:space="preserve">сельских поселений </w:t>
      </w:r>
      <w:r>
        <w:rPr>
          <w:szCs w:val="24"/>
        </w:rPr>
        <w:t>Октябрьского района</w:t>
      </w:r>
      <w:r w:rsidRPr="007305E4">
        <w:rPr>
          <w:szCs w:val="24"/>
        </w:rPr>
        <w:t xml:space="preserve"> разработаны в целях обеспечения пространственного развития территории</w:t>
      </w:r>
      <w:r w:rsidR="00AF5EF9">
        <w:rPr>
          <w:szCs w:val="24"/>
        </w:rPr>
        <w:t xml:space="preserve"> сельских поселений</w:t>
      </w:r>
      <w:r w:rsidRPr="007305E4">
        <w:rPr>
          <w:szCs w:val="24"/>
        </w:rPr>
        <w:t xml:space="preserve">, соответствующего качеству жизни населения, предусмотренному документами стратегического планирования </w:t>
      </w:r>
      <w:r>
        <w:rPr>
          <w:szCs w:val="24"/>
        </w:rPr>
        <w:t>района</w:t>
      </w:r>
      <w:r w:rsidRPr="007305E4">
        <w:rPr>
          <w:szCs w:val="24"/>
        </w:rPr>
        <w:t>, определяющими и содержащими цели и задачи социально-экономического развития те</w:t>
      </w:r>
      <w:r w:rsidRPr="007305E4">
        <w:rPr>
          <w:szCs w:val="24"/>
        </w:rPr>
        <w:t>р</w:t>
      </w:r>
      <w:r w:rsidRPr="007305E4">
        <w:rPr>
          <w:szCs w:val="24"/>
        </w:rPr>
        <w:t xml:space="preserve">ритории </w:t>
      </w:r>
      <w:r>
        <w:rPr>
          <w:szCs w:val="24"/>
        </w:rPr>
        <w:t>Октябрьского района</w:t>
      </w:r>
      <w:r w:rsidRPr="007305E4">
        <w:rPr>
          <w:szCs w:val="24"/>
        </w:rPr>
        <w:t>.</w:t>
      </w:r>
    </w:p>
    <w:p w:rsidR="00A86A6E" w:rsidRPr="007305E4" w:rsidRDefault="00A86A6E" w:rsidP="00A86A6E">
      <w:pPr>
        <w:rPr>
          <w:szCs w:val="24"/>
        </w:rPr>
      </w:pPr>
      <w:r w:rsidRPr="007305E4">
        <w:rPr>
          <w:szCs w:val="24"/>
        </w:rPr>
        <w:t xml:space="preserve">При разработке </w:t>
      </w:r>
      <w:r>
        <w:t>МНГП</w:t>
      </w:r>
      <w:r w:rsidR="00AF5EF9">
        <w:t xml:space="preserve"> сельских поселений</w:t>
      </w:r>
      <w:r w:rsidRPr="00F04E97">
        <w:t xml:space="preserve"> </w:t>
      </w:r>
      <w:r>
        <w:t>Октябрьского района</w:t>
      </w:r>
      <w:r w:rsidRPr="007305E4">
        <w:rPr>
          <w:szCs w:val="24"/>
        </w:rPr>
        <w:t xml:space="preserve"> </w:t>
      </w:r>
      <w:proofErr w:type="gramStart"/>
      <w:r w:rsidRPr="007305E4">
        <w:rPr>
          <w:szCs w:val="24"/>
        </w:rPr>
        <w:t>учтены</w:t>
      </w:r>
      <w:proofErr w:type="gramEnd"/>
      <w:r w:rsidRPr="007305E4">
        <w:rPr>
          <w:szCs w:val="24"/>
        </w:rPr>
        <w:t>:</w:t>
      </w:r>
    </w:p>
    <w:p w:rsidR="00A86A6E" w:rsidRPr="007305E4" w:rsidRDefault="00A86A6E" w:rsidP="00A86A6E">
      <w:pPr>
        <w:pStyle w:val="affb"/>
        <w:numPr>
          <w:ilvl w:val="0"/>
          <w:numId w:val="15"/>
        </w:numPr>
        <w:rPr>
          <w:szCs w:val="24"/>
        </w:rPr>
      </w:pPr>
      <w:r w:rsidRPr="007305E4">
        <w:rPr>
          <w:szCs w:val="24"/>
        </w:rPr>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w:t>
      </w:r>
      <w:r w:rsidRPr="007305E4">
        <w:rPr>
          <w:szCs w:val="24"/>
        </w:rPr>
        <w:t>е</w:t>
      </w:r>
      <w:r w:rsidRPr="007305E4">
        <w:rPr>
          <w:szCs w:val="24"/>
        </w:rPr>
        <w:t>ления, недопущения разрушения естественных экологических систем и необрат</w:t>
      </w:r>
      <w:r w:rsidRPr="007305E4">
        <w:rPr>
          <w:szCs w:val="24"/>
        </w:rPr>
        <w:t>и</w:t>
      </w:r>
      <w:r w:rsidRPr="007305E4">
        <w:rPr>
          <w:szCs w:val="24"/>
        </w:rPr>
        <w:t xml:space="preserve">мых изменений в окружающей среде; </w:t>
      </w:r>
    </w:p>
    <w:p w:rsidR="00A86A6E" w:rsidRPr="007305E4" w:rsidRDefault="00A86A6E" w:rsidP="00A86A6E">
      <w:pPr>
        <w:pStyle w:val="affb"/>
        <w:numPr>
          <w:ilvl w:val="0"/>
          <w:numId w:val="15"/>
        </w:numPr>
        <w:rPr>
          <w:szCs w:val="24"/>
        </w:rPr>
      </w:pPr>
      <w:r w:rsidRPr="007305E4">
        <w:rPr>
          <w:szCs w:val="24"/>
        </w:rPr>
        <w:t>техногенные изменения окружающей среды;</w:t>
      </w:r>
    </w:p>
    <w:p w:rsidR="00A86A6E" w:rsidRDefault="00A86A6E" w:rsidP="00A86A6E">
      <w:pPr>
        <w:pStyle w:val="affb"/>
        <w:numPr>
          <w:ilvl w:val="0"/>
          <w:numId w:val="15"/>
        </w:numPr>
        <w:rPr>
          <w:szCs w:val="24"/>
        </w:rPr>
      </w:pPr>
      <w:r w:rsidRPr="007305E4">
        <w:rPr>
          <w:szCs w:val="24"/>
        </w:rPr>
        <w:t>степень устойчивости территорий к различным природным и техногенным возде</w:t>
      </w:r>
      <w:r w:rsidRPr="007305E4">
        <w:rPr>
          <w:szCs w:val="24"/>
        </w:rPr>
        <w:t>й</w:t>
      </w:r>
      <w:r w:rsidRPr="007305E4">
        <w:rPr>
          <w:szCs w:val="24"/>
        </w:rPr>
        <w:t>ствиям.</w:t>
      </w:r>
    </w:p>
    <w:p w:rsidR="0093086C" w:rsidRDefault="000E7D33" w:rsidP="0093086C">
      <w:pPr>
        <w:pStyle w:val="20"/>
      </w:pPr>
      <w:bookmarkStart w:id="98" w:name="_Toc479953571"/>
      <w:bookmarkStart w:id="99" w:name="_Toc488147940"/>
      <w:bookmarkEnd w:id="85"/>
      <w:r>
        <w:lastRenderedPageBreak/>
        <w:t>1.3</w:t>
      </w:r>
      <w:r w:rsidR="0093086C" w:rsidRPr="00C52E93">
        <w:t xml:space="preserve"> Результаты анализа административно-территориального устройства, природно-климатических и социально-экономических условий развития </w:t>
      </w:r>
      <w:r w:rsidR="00AF5EF9">
        <w:t xml:space="preserve">сельских поселений </w:t>
      </w:r>
      <w:r>
        <w:t>Октябрьского</w:t>
      </w:r>
      <w:r w:rsidR="0093086C" w:rsidRPr="00C52E93">
        <w:t xml:space="preserve"> района, влияющих на установление расчетных показателей</w:t>
      </w:r>
      <w:bookmarkEnd w:id="98"/>
      <w:bookmarkEnd w:id="99"/>
    </w:p>
    <w:p w:rsidR="0093086C" w:rsidRDefault="000E7D33" w:rsidP="0093086C">
      <w:pPr>
        <w:pStyle w:val="3"/>
      </w:pPr>
      <w:bookmarkStart w:id="100" w:name="_Toc479953572"/>
      <w:bookmarkStart w:id="101" w:name="_Toc488147941"/>
      <w:r>
        <w:t>1.3.</w:t>
      </w:r>
      <w:r w:rsidR="0093086C">
        <w:t xml:space="preserve">1 Анализ административно-территориального устройства </w:t>
      </w:r>
      <w:r>
        <w:t>Октябрьского</w:t>
      </w:r>
      <w:r w:rsidR="0093086C" w:rsidRPr="00C52E93">
        <w:t xml:space="preserve"> района</w:t>
      </w:r>
      <w:bookmarkEnd w:id="100"/>
      <w:bookmarkEnd w:id="101"/>
    </w:p>
    <w:p w:rsidR="00804274" w:rsidRDefault="00D16CB7" w:rsidP="0093086C">
      <w:pPr>
        <w:rPr>
          <w:szCs w:val="24"/>
        </w:rPr>
      </w:pPr>
      <w:r>
        <w:rPr>
          <w:szCs w:val="24"/>
        </w:rPr>
        <w:t>Октябрьский муниципальный ра</w:t>
      </w:r>
      <w:r w:rsidR="003E1546" w:rsidRPr="003E1546">
        <w:rPr>
          <w:szCs w:val="24"/>
        </w:rPr>
        <w:t xml:space="preserve">йон </w:t>
      </w:r>
      <w:r>
        <w:rPr>
          <w:szCs w:val="24"/>
        </w:rPr>
        <w:t xml:space="preserve">Пермского края </w:t>
      </w:r>
      <w:r w:rsidR="003E1546" w:rsidRPr="003E1546">
        <w:rPr>
          <w:szCs w:val="24"/>
        </w:rPr>
        <w:t>удален от краевого центра, среди его соседей преобладают территории с выраженной сельскохозяйственной структ</w:t>
      </w:r>
      <w:r w:rsidR="003E1546" w:rsidRPr="003E1546">
        <w:rPr>
          <w:szCs w:val="24"/>
        </w:rPr>
        <w:t>у</w:t>
      </w:r>
      <w:r w:rsidR="003E1546" w:rsidRPr="003E1546">
        <w:rPr>
          <w:szCs w:val="24"/>
        </w:rPr>
        <w:t xml:space="preserve">рой производства. Он граничит с </w:t>
      </w:r>
      <w:proofErr w:type="spellStart"/>
      <w:r w:rsidR="003E1546" w:rsidRPr="003E1546">
        <w:rPr>
          <w:szCs w:val="24"/>
        </w:rPr>
        <w:t>Ординским</w:t>
      </w:r>
      <w:proofErr w:type="spellEnd"/>
      <w:r w:rsidR="003E1546" w:rsidRPr="003E1546">
        <w:rPr>
          <w:szCs w:val="24"/>
        </w:rPr>
        <w:t xml:space="preserve"> и </w:t>
      </w:r>
      <w:proofErr w:type="spellStart"/>
      <w:r w:rsidR="003E1546" w:rsidRPr="003E1546">
        <w:rPr>
          <w:szCs w:val="24"/>
        </w:rPr>
        <w:t>Суксунским</w:t>
      </w:r>
      <w:proofErr w:type="spellEnd"/>
      <w:r w:rsidR="003E1546" w:rsidRPr="003E1546">
        <w:rPr>
          <w:szCs w:val="24"/>
        </w:rPr>
        <w:t xml:space="preserve"> районами</w:t>
      </w:r>
      <w:r w:rsidR="00BE3BDA">
        <w:rPr>
          <w:szCs w:val="24"/>
        </w:rPr>
        <w:t xml:space="preserve"> – </w:t>
      </w:r>
      <w:r w:rsidR="003E1546" w:rsidRPr="003E1546">
        <w:rPr>
          <w:szCs w:val="24"/>
        </w:rPr>
        <w:t xml:space="preserve">на севере, </w:t>
      </w:r>
      <w:proofErr w:type="spellStart"/>
      <w:r w:rsidR="003E1546" w:rsidRPr="003E1546">
        <w:rPr>
          <w:szCs w:val="24"/>
        </w:rPr>
        <w:t>Уи</w:t>
      </w:r>
      <w:r w:rsidR="003E1546" w:rsidRPr="003E1546">
        <w:rPr>
          <w:szCs w:val="24"/>
        </w:rPr>
        <w:t>н</w:t>
      </w:r>
      <w:r w:rsidR="003E1546" w:rsidRPr="003E1546">
        <w:rPr>
          <w:szCs w:val="24"/>
        </w:rPr>
        <w:t>ским</w:t>
      </w:r>
      <w:proofErr w:type="spellEnd"/>
      <w:r w:rsidR="003E1546" w:rsidRPr="003E1546">
        <w:rPr>
          <w:szCs w:val="24"/>
        </w:rPr>
        <w:t xml:space="preserve"> и </w:t>
      </w:r>
      <w:proofErr w:type="spellStart"/>
      <w:r w:rsidR="003E1546" w:rsidRPr="003E1546">
        <w:rPr>
          <w:szCs w:val="24"/>
        </w:rPr>
        <w:t>Чернушинским</w:t>
      </w:r>
      <w:proofErr w:type="spellEnd"/>
      <w:r w:rsidR="003E1546" w:rsidRPr="003E1546">
        <w:rPr>
          <w:szCs w:val="24"/>
        </w:rPr>
        <w:t xml:space="preserve"> районами</w:t>
      </w:r>
      <w:r w:rsidR="00BE3BDA">
        <w:rPr>
          <w:szCs w:val="24"/>
        </w:rPr>
        <w:t xml:space="preserve"> – </w:t>
      </w:r>
      <w:r w:rsidR="003E1546" w:rsidRPr="003E1546">
        <w:rPr>
          <w:szCs w:val="24"/>
        </w:rPr>
        <w:t xml:space="preserve">на западе, с </w:t>
      </w:r>
      <w:proofErr w:type="spellStart"/>
      <w:r w:rsidR="003E1546" w:rsidRPr="003E1546">
        <w:rPr>
          <w:szCs w:val="24"/>
        </w:rPr>
        <w:t>Красноуфимским</w:t>
      </w:r>
      <w:proofErr w:type="spellEnd"/>
      <w:r w:rsidR="003E1546" w:rsidRPr="003E1546">
        <w:rPr>
          <w:szCs w:val="24"/>
        </w:rPr>
        <w:t xml:space="preserve"> районом Свердловской области</w:t>
      </w:r>
      <w:r w:rsidR="00BE3BDA">
        <w:rPr>
          <w:szCs w:val="24"/>
        </w:rPr>
        <w:t xml:space="preserve"> – </w:t>
      </w:r>
      <w:r w:rsidR="003E1546" w:rsidRPr="003E1546">
        <w:rPr>
          <w:szCs w:val="24"/>
        </w:rPr>
        <w:t xml:space="preserve">на востоке и с </w:t>
      </w:r>
      <w:proofErr w:type="spellStart"/>
      <w:r w:rsidR="003E1546" w:rsidRPr="003E1546">
        <w:rPr>
          <w:szCs w:val="24"/>
        </w:rPr>
        <w:t>Аскинским</w:t>
      </w:r>
      <w:proofErr w:type="spellEnd"/>
      <w:r w:rsidR="003E1546" w:rsidRPr="003E1546">
        <w:rPr>
          <w:szCs w:val="24"/>
        </w:rPr>
        <w:t xml:space="preserve"> районом Республики Башкортостан</w:t>
      </w:r>
      <w:r w:rsidR="00BE3BDA">
        <w:rPr>
          <w:szCs w:val="24"/>
        </w:rPr>
        <w:t xml:space="preserve"> – </w:t>
      </w:r>
      <w:r w:rsidR="003E1546" w:rsidRPr="003E1546">
        <w:rPr>
          <w:szCs w:val="24"/>
        </w:rPr>
        <w:t>на юге.</w:t>
      </w:r>
      <w:r w:rsidR="00804274">
        <w:rPr>
          <w:szCs w:val="24"/>
        </w:rPr>
        <w:t xml:space="preserve"> </w:t>
      </w:r>
    </w:p>
    <w:p w:rsidR="00D16CB7" w:rsidRDefault="00D16CB7" w:rsidP="0093086C">
      <w:pPr>
        <w:rPr>
          <w:szCs w:val="24"/>
        </w:rPr>
      </w:pPr>
      <w:r w:rsidRPr="001A4B92">
        <w:rPr>
          <w:szCs w:val="24"/>
        </w:rPr>
        <w:t>Район имеет благоприятное транспортно-географическое положение основных производстве</w:t>
      </w:r>
      <w:r w:rsidRPr="001A4B92">
        <w:rPr>
          <w:szCs w:val="24"/>
        </w:rPr>
        <w:t>н</w:t>
      </w:r>
      <w:r w:rsidRPr="001A4B92">
        <w:rPr>
          <w:szCs w:val="24"/>
        </w:rPr>
        <w:t xml:space="preserve">ных центров и ресурсов – вблизи автомобильных и </w:t>
      </w:r>
      <w:proofErr w:type="gramStart"/>
      <w:r w:rsidRPr="001A4B92">
        <w:rPr>
          <w:szCs w:val="24"/>
        </w:rPr>
        <w:t>железной</w:t>
      </w:r>
      <w:proofErr w:type="gramEnd"/>
      <w:r w:rsidRPr="001A4B92">
        <w:rPr>
          <w:szCs w:val="24"/>
        </w:rPr>
        <w:t xml:space="preserve"> дорог, хотя и удален от кр</w:t>
      </w:r>
      <w:r w:rsidRPr="001A4B92">
        <w:rPr>
          <w:szCs w:val="24"/>
        </w:rPr>
        <w:t>а</w:t>
      </w:r>
      <w:r w:rsidRPr="001A4B92">
        <w:rPr>
          <w:szCs w:val="24"/>
        </w:rPr>
        <w:t>евого центра.</w:t>
      </w:r>
    </w:p>
    <w:p w:rsidR="0093086C" w:rsidRDefault="0093086C" w:rsidP="0093086C">
      <w:pPr>
        <w:rPr>
          <w:szCs w:val="24"/>
        </w:rPr>
      </w:pPr>
      <w:proofErr w:type="gramStart"/>
      <w:r w:rsidRPr="00B45118">
        <w:rPr>
          <w:szCs w:val="24"/>
        </w:rPr>
        <w:t xml:space="preserve">Население </w:t>
      </w:r>
      <w:r w:rsidR="000E7D33">
        <w:rPr>
          <w:szCs w:val="24"/>
        </w:rPr>
        <w:t>Октябрьского</w:t>
      </w:r>
      <w:r w:rsidR="006D10E6">
        <w:rPr>
          <w:szCs w:val="24"/>
        </w:rPr>
        <w:t xml:space="preserve"> муниципального</w:t>
      </w:r>
      <w:r w:rsidRPr="00B45118">
        <w:rPr>
          <w:szCs w:val="24"/>
        </w:rPr>
        <w:t xml:space="preserve"> района, по официальным данным </w:t>
      </w:r>
      <w:r>
        <w:rPr>
          <w:szCs w:val="24"/>
        </w:rPr>
        <w:t>Фед</w:t>
      </w:r>
      <w:r>
        <w:rPr>
          <w:szCs w:val="24"/>
        </w:rPr>
        <w:t>е</w:t>
      </w:r>
      <w:r>
        <w:rPr>
          <w:szCs w:val="24"/>
        </w:rPr>
        <w:t>ральной службы государственной статистики</w:t>
      </w:r>
      <w:r w:rsidRPr="00B45118">
        <w:rPr>
          <w:szCs w:val="24"/>
        </w:rPr>
        <w:t>, по состоянию на начало 2016 г</w:t>
      </w:r>
      <w:r w:rsidR="00804274">
        <w:rPr>
          <w:szCs w:val="24"/>
        </w:rPr>
        <w:t>.</w:t>
      </w:r>
      <w:r w:rsidRPr="00B45118">
        <w:rPr>
          <w:szCs w:val="24"/>
        </w:rPr>
        <w:t>, составл</w:t>
      </w:r>
      <w:r w:rsidRPr="00B45118">
        <w:rPr>
          <w:szCs w:val="24"/>
        </w:rPr>
        <w:t>я</w:t>
      </w:r>
      <w:r w:rsidRPr="00B45118">
        <w:rPr>
          <w:szCs w:val="24"/>
        </w:rPr>
        <w:t xml:space="preserve">ло </w:t>
      </w:r>
      <w:r w:rsidR="00C56AFE">
        <w:rPr>
          <w:szCs w:val="24"/>
        </w:rPr>
        <w:t>28375</w:t>
      </w:r>
      <w:r w:rsidRPr="00B45118">
        <w:rPr>
          <w:szCs w:val="24"/>
        </w:rPr>
        <w:t xml:space="preserve"> чел</w:t>
      </w:r>
      <w:r w:rsidR="00804274">
        <w:rPr>
          <w:szCs w:val="24"/>
        </w:rPr>
        <w:t>.</w:t>
      </w:r>
      <w:r w:rsidRPr="00B45118">
        <w:rPr>
          <w:szCs w:val="24"/>
        </w:rPr>
        <w:t xml:space="preserve"> (население районного центра </w:t>
      </w:r>
      <w:proofErr w:type="spellStart"/>
      <w:r w:rsidR="006D10E6">
        <w:rPr>
          <w:szCs w:val="24"/>
        </w:rPr>
        <w:t>р.п</w:t>
      </w:r>
      <w:proofErr w:type="spellEnd"/>
      <w:r w:rsidR="006D10E6">
        <w:rPr>
          <w:szCs w:val="24"/>
        </w:rPr>
        <w:t>.</w:t>
      </w:r>
      <w:proofErr w:type="gramEnd"/>
      <w:r w:rsidR="006D10E6">
        <w:rPr>
          <w:szCs w:val="24"/>
        </w:rPr>
        <w:t xml:space="preserve"> </w:t>
      </w:r>
      <w:proofErr w:type="gramStart"/>
      <w:r w:rsidR="006D10E6">
        <w:rPr>
          <w:szCs w:val="24"/>
        </w:rPr>
        <w:t>Октябрьский</w:t>
      </w:r>
      <w:r w:rsidRPr="00B45118">
        <w:rPr>
          <w:szCs w:val="24"/>
        </w:rPr>
        <w:t xml:space="preserve"> – </w:t>
      </w:r>
      <w:r w:rsidR="006D10E6">
        <w:rPr>
          <w:szCs w:val="24"/>
        </w:rPr>
        <w:t>11104</w:t>
      </w:r>
      <w:r w:rsidRPr="00B45118">
        <w:rPr>
          <w:szCs w:val="24"/>
        </w:rPr>
        <w:t xml:space="preserve"> чел</w:t>
      </w:r>
      <w:r w:rsidR="00804274">
        <w:rPr>
          <w:szCs w:val="24"/>
        </w:rPr>
        <w:t>.</w:t>
      </w:r>
      <w:r w:rsidRPr="00B45118">
        <w:rPr>
          <w:szCs w:val="24"/>
        </w:rPr>
        <w:t>).</w:t>
      </w:r>
      <w:proofErr w:type="gramEnd"/>
      <w:r w:rsidRPr="00B45118">
        <w:rPr>
          <w:szCs w:val="24"/>
        </w:rPr>
        <w:t xml:space="preserve"> </w:t>
      </w:r>
      <w:r w:rsidR="000740B1">
        <w:rPr>
          <w:szCs w:val="24"/>
        </w:rPr>
        <w:t>При этом числе</w:t>
      </w:r>
      <w:r w:rsidR="000740B1">
        <w:rPr>
          <w:szCs w:val="24"/>
        </w:rPr>
        <w:t>н</w:t>
      </w:r>
      <w:r w:rsidR="000740B1">
        <w:rPr>
          <w:szCs w:val="24"/>
        </w:rPr>
        <w:t>ность населения сельских поселений Октябрьского муниципального района на начало 2016 г</w:t>
      </w:r>
      <w:r w:rsidR="00804274">
        <w:rPr>
          <w:szCs w:val="24"/>
        </w:rPr>
        <w:t>.</w:t>
      </w:r>
      <w:r w:rsidR="000740B1">
        <w:rPr>
          <w:szCs w:val="24"/>
        </w:rPr>
        <w:t xml:space="preserve"> составляла 12000 чел</w:t>
      </w:r>
      <w:r w:rsidR="00804274">
        <w:rPr>
          <w:szCs w:val="24"/>
        </w:rPr>
        <w:t>. (</w:t>
      </w:r>
      <w:r w:rsidR="000740B1">
        <w:rPr>
          <w:szCs w:val="24"/>
        </w:rPr>
        <w:t>42,3% от общей численности населения рай</w:t>
      </w:r>
      <w:r w:rsidR="000740B1">
        <w:rPr>
          <w:szCs w:val="24"/>
        </w:rPr>
        <w:t>о</w:t>
      </w:r>
      <w:r w:rsidR="000740B1">
        <w:rPr>
          <w:szCs w:val="24"/>
        </w:rPr>
        <w:t>на</w:t>
      </w:r>
      <w:r w:rsidR="00804274">
        <w:rPr>
          <w:szCs w:val="24"/>
        </w:rPr>
        <w:t>)</w:t>
      </w:r>
      <w:r w:rsidR="000740B1">
        <w:rPr>
          <w:szCs w:val="24"/>
        </w:rPr>
        <w:t>.</w:t>
      </w:r>
    </w:p>
    <w:p w:rsidR="0093086C" w:rsidRDefault="0093086C" w:rsidP="0093086C">
      <w:pPr>
        <w:rPr>
          <w:szCs w:val="24"/>
        </w:rPr>
      </w:pPr>
      <w:r w:rsidRPr="00F24B56">
        <w:rPr>
          <w:szCs w:val="24"/>
        </w:rPr>
        <w:t xml:space="preserve">В состав </w:t>
      </w:r>
      <w:r w:rsidR="000E7D33">
        <w:rPr>
          <w:szCs w:val="24"/>
        </w:rPr>
        <w:t>Октябрьского</w:t>
      </w:r>
      <w:r>
        <w:rPr>
          <w:szCs w:val="24"/>
        </w:rPr>
        <w:t xml:space="preserve"> района входят </w:t>
      </w:r>
      <w:r w:rsidR="006D10E6">
        <w:rPr>
          <w:szCs w:val="24"/>
        </w:rPr>
        <w:t>2</w:t>
      </w:r>
      <w:r>
        <w:rPr>
          <w:szCs w:val="24"/>
        </w:rPr>
        <w:t xml:space="preserve"> городск</w:t>
      </w:r>
      <w:r w:rsidR="006D10E6">
        <w:rPr>
          <w:szCs w:val="24"/>
        </w:rPr>
        <w:t>их</w:t>
      </w:r>
      <w:r>
        <w:rPr>
          <w:szCs w:val="24"/>
        </w:rPr>
        <w:t xml:space="preserve"> и </w:t>
      </w:r>
      <w:r w:rsidR="006D10E6">
        <w:rPr>
          <w:szCs w:val="24"/>
        </w:rPr>
        <w:t>11</w:t>
      </w:r>
      <w:r>
        <w:rPr>
          <w:szCs w:val="24"/>
        </w:rPr>
        <w:t xml:space="preserve"> сельских поселений</w:t>
      </w:r>
      <w:r w:rsidR="000740B1">
        <w:rPr>
          <w:szCs w:val="24"/>
        </w:rPr>
        <w:t>. Хара</w:t>
      </w:r>
      <w:r w:rsidR="000740B1">
        <w:rPr>
          <w:szCs w:val="24"/>
        </w:rPr>
        <w:t>к</w:t>
      </w:r>
      <w:r w:rsidR="000740B1">
        <w:rPr>
          <w:szCs w:val="24"/>
        </w:rPr>
        <w:t>теристика сельских поселений</w:t>
      </w:r>
      <w:r>
        <w:rPr>
          <w:szCs w:val="24"/>
        </w:rPr>
        <w:t xml:space="preserve"> </w:t>
      </w:r>
      <w:r w:rsidR="000740B1">
        <w:rPr>
          <w:szCs w:val="24"/>
        </w:rPr>
        <w:t xml:space="preserve">Октябрьского района представлена в </w:t>
      </w:r>
      <w:r>
        <w:rPr>
          <w:szCs w:val="24"/>
        </w:rPr>
        <w:t>та</w:t>
      </w:r>
      <w:r>
        <w:rPr>
          <w:szCs w:val="24"/>
        </w:rPr>
        <w:t>б</w:t>
      </w:r>
      <w:r>
        <w:rPr>
          <w:szCs w:val="24"/>
        </w:rPr>
        <w:t>лиц</w:t>
      </w:r>
      <w:r w:rsidR="000740B1">
        <w:rPr>
          <w:szCs w:val="24"/>
        </w:rPr>
        <w:t>е</w:t>
      </w:r>
      <w:r>
        <w:rPr>
          <w:szCs w:val="24"/>
        </w:rPr>
        <w:t xml:space="preserve"> </w:t>
      </w:r>
      <w:r w:rsidR="006D10E6">
        <w:rPr>
          <w:szCs w:val="24"/>
        </w:rPr>
        <w:t>1</w:t>
      </w:r>
      <w:r>
        <w:rPr>
          <w:szCs w:val="24"/>
        </w:rPr>
        <w:t>.1.</w:t>
      </w:r>
    </w:p>
    <w:p w:rsidR="0093086C" w:rsidRPr="00556B03" w:rsidRDefault="0093086C" w:rsidP="0093086C">
      <w:pPr>
        <w:jc w:val="right"/>
        <w:rPr>
          <w:b/>
          <w:i/>
        </w:rPr>
      </w:pPr>
      <w:r w:rsidRPr="00556B03">
        <w:rPr>
          <w:b/>
          <w:i/>
        </w:rPr>
        <w:t xml:space="preserve">Таблица </w:t>
      </w:r>
      <w:r w:rsidR="006D10E6">
        <w:rPr>
          <w:b/>
          <w:i/>
        </w:rPr>
        <w:t>1</w:t>
      </w:r>
      <w:r w:rsidRPr="00556B03">
        <w:rPr>
          <w:b/>
          <w:i/>
        </w:rPr>
        <w:t>.1</w:t>
      </w:r>
    </w:p>
    <w:p w:rsidR="0093086C" w:rsidRDefault="0093086C" w:rsidP="0093086C">
      <w:pPr>
        <w:spacing w:after="120"/>
        <w:ind w:firstLine="0"/>
        <w:jc w:val="center"/>
        <w:rPr>
          <w:b/>
          <w:i/>
          <w:lang w:eastAsia="ar-SA" w:bidi="en-US"/>
        </w:rPr>
      </w:pPr>
      <w:r>
        <w:rPr>
          <w:b/>
          <w:i/>
          <w:lang w:eastAsia="ar-SA" w:bidi="en-US"/>
        </w:rPr>
        <w:t xml:space="preserve">Характеристика </w:t>
      </w:r>
      <w:r w:rsidR="000740B1">
        <w:rPr>
          <w:b/>
          <w:i/>
          <w:lang w:eastAsia="ar-SA" w:bidi="en-US"/>
        </w:rPr>
        <w:t xml:space="preserve">сельских </w:t>
      </w:r>
      <w:r>
        <w:rPr>
          <w:b/>
          <w:i/>
          <w:lang w:eastAsia="ar-SA" w:bidi="en-US"/>
        </w:rPr>
        <w:t xml:space="preserve">поселений </w:t>
      </w:r>
      <w:r w:rsidR="000E7D33">
        <w:rPr>
          <w:b/>
          <w:i/>
          <w:lang w:eastAsia="ar-SA" w:bidi="en-US"/>
        </w:rPr>
        <w:t>Октябрьского</w:t>
      </w:r>
      <w:r>
        <w:rPr>
          <w:b/>
          <w:i/>
          <w:lang w:eastAsia="ar-SA" w:bidi="en-US"/>
        </w:rPr>
        <w:t xml:space="preserve"> района </w:t>
      </w:r>
      <w:r w:rsidR="003E1546">
        <w:rPr>
          <w:b/>
          <w:i/>
          <w:lang w:eastAsia="ar-SA" w:bidi="en-US"/>
        </w:rPr>
        <w:t>Пермского края</w:t>
      </w:r>
      <w:r>
        <w:rPr>
          <w:b/>
          <w:i/>
          <w:lang w:eastAsia="ar-SA" w:bidi="en-US"/>
        </w:rPr>
        <w:t xml:space="preserve"> (по да</w:t>
      </w:r>
      <w:r>
        <w:rPr>
          <w:b/>
          <w:i/>
          <w:lang w:eastAsia="ar-SA" w:bidi="en-US"/>
        </w:rPr>
        <w:t>н</w:t>
      </w:r>
      <w:r>
        <w:rPr>
          <w:b/>
          <w:i/>
          <w:lang w:eastAsia="ar-SA" w:bidi="en-US"/>
        </w:rPr>
        <w:t>ным статистики на 01.01.2016)</w:t>
      </w:r>
    </w:p>
    <w:tbl>
      <w:tblPr>
        <w:tblW w:w="952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430"/>
        <w:gridCol w:w="1984"/>
        <w:gridCol w:w="1134"/>
        <w:gridCol w:w="1134"/>
        <w:gridCol w:w="851"/>
        <w:gridCol w:w="992"/>
      </w:tblGrid>
      <w:tr w:rsidR="00170D22" w:rsidRPr="00E15C46" w:rsidTr="00170D22">
        <w:trPr>
          <w:trHeight w:val="243"/>
          <w:tblHeader/>
          <w:jc w:val="center"/>
        </w:trPr>
        <w:tc>
          <w:tcPr>
            <w:tcW w:w="3430" w:type="dxa"/>
            <w:shd w:val="clear" w:color="auto" w:fill="D9D9D9" w:themeFill="background1" w:themeFillShade="D9"/>
          </w:tcPr>
          <w:p w:rsidR="00170D22" w:rsidRPr="00E15C46" w:rsidRDefault="00170D22" w:rsidP="006D10E6">
            <w:pPr>
              <w:ind w:firstLine="0"/>
              <w:jc w:val="center"/>
              <w:rPr>
                <w:rFonts w:eastAsia="Calibri"/>
                <w:b/>
                <w:i/>
                <w:iCs/>
                <w:lang w:eastAsia="en-US" w:bidi="en-US"/>
              </w:rPr>
            </w:pPr>
            <w:bookmarkStart w:id="102" w:name="_Hlk467614988"/>
            <w:bookmarkStart w:id="103" w:name="OLE_LINK64"/>
            <w:bookmarkStart w:id="104" w:name="OLE_LINK65"/>
            <w:bookmarkStart w:id="105" w:name="OLE_LINK2"/>
            <w:bookmarkStart w:id="106" w:name="OLE_LINK3"/>
            <w:bookmarkStart w:id="107" w:name="OLE_LINK109"/>
            <w:bookmarkStart w:id="108" w:name="OLE_LINK110"/>
            <w:bookmarkStart w:id="109" w:name="OLE_LINK111"/>
            <w:bookmarkStart w:id="110" w:name="OLE_LINK112"/>
            <w:bookmarkStart w:id="111" w:name="OLE_LINK113"/>
            <w:r>
              <w:rPr>
                <w:rFonts w:eastAsia="Calibri"/>
                <w:b/>
                <w:i/>
                <w:iCs/>
                <w:lang w:eastAsia="en-US" w:bidi="en-US"/>
              </w:rPr>
              <w:t>Сельские поселения</w:t>
            </w:r>
          </w:p>
        </w:tc>
        <w:tc>
          <w:tcPr>
            <w:tcW w:w="1984" w:type="dxa"/>
            <w:shd w:val="clear" w:color="auto" w:fill="D9D9D9" w:themeFill="background1" w:themeFillShade="D9"/>
          </w:tcPr>
          <w:p w:rsidR="00170D22" w:rsidRPr="00E15C46" w:rsidRDefault="00170D22" w:rsidP="006D10E6">
            <w:pPr>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134" w:type="dxa"/>
            <w:shd w:val="clear" w:color="auto" w:fill="D9D9D9" w:themeFill="background1" w:themeFillShade="D9"/>
          </w:tcPr>
          <w:p w:rsidR="00170D22" w:rsidRPr="00E15C46" w:rsidRDefault="00170D22" w:rsidP="006D10E6">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населе</w:t>
            </w:r>
            <w:r>
              <w:rPr>
                <w:rFonts w:eastAsia="Calibri"/>
                <w:b/>
                <w:i/>
                <w:iCs/>
                <w:lang w:eastAsia="en-US" w:bidi="en-US"/>
              </w:rPr>
              <w:t>н</w:t>
            </w:r>
            <w:r>
              <w:rPr>
                <w:rFonts w:eastAsia="Calibri"/>
                <w:b/>
                <w:i/>
                <w:iCs/>
                <w:lang w:eastAsia="en-US" w:bidi="en-US"/>
              </w:rPr>
              <w:t>ных пунктов</w:t>
            </w:r>
          </w:p>
        </w:tc>
        <w:tc>
          <w:tcPr>
            <w:tcW w:w="1134" w:type="dxa"/>
            <w:shd w:val="clear" w:color="auto" w:fill="D9D9D9" w:themeFill="background1" w:themeFillShade="D9"/>
          </w:tcPr>
          <w:p w:rsidR="00170D22" w:rsidRPr="00E15C46" w:rsidRDefault="00170D22" w:rsidP="006D10E6">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170D22" w:rsidRPr="001C1841" w:rsidRDefault="00170D22" w:rsidP="006D10E6">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992" w:type="dxa"/>
            <w:shd w:val="clear" w:color="auto" w:fill="D9D9D9" w:themeFill="background1" w:themeFillShade="D9"/>
          </w:tcPr>
          <w:p w:rsidR="00170D22" w:rsidRDefault="00170D22" w:rsidP="006D10E6">
            <w:pPr>
              <w:ind w:firstLine="0"/>
              <w:jc w:val="center"/>
              <w:rPr>
                <w:rFonts w:eastAsia="Calibri"/>
                <w:b/>
                <w:i/>
                <w:iCs/>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чел./км</w:t>
            </w:r>
            <w:proofErr w:type="gramStart"/>
            <w:r>
              <w:rPr>
                <w:rFonts w:eastAsia="Calibri"/>
                <w:b/>
                <w:i/>
                <w:iCs/>
                <w:vertAlign w:val="superscript"/>
                <w:lang w:eastAsia="en-US" w:bidi="en-US"/>
              </w:rPr>
              <w:t>2</w:t>
            </w:r>
            <w:proofErr w:type="gramEnd"/>
          </w:p>
        </w:tc>
      </w:tr>
      <w:tr w:rsidR="00170D22" w:rsidRPr="00E15C46" w:rsidTr="00170D22">
        <w:trPr>
          <w:trHeight w:val="230"/>
          <w:jc w:val="center"/>
        </w:trPr>
        <w:tc>
          <w:tcPr>
            <w:tcW w:w="3430" w:type="dxa"/>
            <w:shd w:val="clear" w:color="auto" w:fill="F2F2F2" w:themeFill="background1" w:themeFillShade="F2"/>
          </w:tcPr>
          <w:p w:rsidR="00170D22" w:rsidRPr="001015E1" w:rsidRDefault="00170D22" w:rsidP="006D10E6">
            <w:pPr>
              <w:ind w:firstLine="0"/>
              <w:jc w:val="left"/>
              <w:rPr>
                <w:rFonts w:eastAsia="Calibri"/>
                <w:b/>
                <w:i/>
                <w:iCs/>
                <w:lang w:eastAsia="en-US" w:bidi="en-US"/>
              </w:rPr>
            </w:pPr>
            <w:bookmarkStart w:id="112" w:name="_Hlk466622162"/>
            <w:bookmarkStart w:id="113" w:name="_Hlk467615101"/>
            <w:bookmarkEnd w:id="102"/>
            <w:proofErr w:type="spellStart"/>
            <w:r>
              <w:t>Атнягузинское</w:t>
            </w:r>
            <w:proofErr w:type="spellEnd"/>
            <w:r>
              <w:t xml:space="preserve"> сельское посел</w:t>
            </w:r>
            <w:r>
              <w:t>е</w:t>
            </w:r>
            <w:r>
              <w:t>ние</w:t>
            </w:r>
          </w:p>
        </w:tc>
        <w:tc>
          <w:tcPr>
            <w:tcW w:w="1984" w:type="dxa"/>
          </w:tcPr>
          <w:p w:rsidR="00170D22" w:rsidRPr="001015E1" w:rsidRDefault="00170D22" w:rsidP="006D10E6">
            <w:pPr>
              <w:ind w:firstLine="0"/>
              <w:jc w:val="left"/>
              <w:rPr>
                <w:szCs w:val="24"/>
              </w:rPr>
            </w:pPr>
            <w:r>
              <w:t xml:space="preserve">деревня </w:t>
            </w:r>
            <w:proofErr w:type="spellStart"/>
            <w:r>
              <w:t>Атнягузи</w:t>
            </w:r>
            <w:proofErr w:type="spellEnd"/>
          </w:p>
        </w:tc>
        <w:tc>
          <w:tcPr>
            <w:tcW w:w="1134" w:type="dxa"/>
          </w:tcPr>
          <w:p w:rsidR="00170D22" w:rsidRPr="001015E1" w:rsidRDefault="00170D22" w:rsidP="006D10E6">
            <w:pPr>
              <w:ind w:firstLine="0"/>
              <w:jc w:val="center"/>
              <w:rPr>
                <w:szCs w:val="24"/>
              </w:rPr>
            </w:pPr>
            <w:r>
              <w:t>4</w:t>
            </w:r>
          </w:p>
        </w:tc>
        <w:tc>
          <w:tcPr>
            <w:tcW w:w="1134" w:type="dxa"/>
          </w:tcPr>
          <w:p w:rsidR="00170D22" w:rsidRPr="001015E1" w:rsidRDefault="00170D22" w:rsidP="006D10E6">
            <w:pPr>
              <w:ind w:firstLine="0"/>
              <w:jc w:val="center"/>
              <w:rPr>
                <w:szCs w:val="24"/>
              </w:rPr>
            </w:pPr>
            <w:r>
              <w:rPr>
                <w:szCs w:val="24"/>
              </w:rPr>
              <w:t>806</w:t>
            </w:r>
          </w:p>
        </w:tc>
        <w:tc>
          <w:tcPr>
            <w:tcW w:w="851" w:type="dxa"/>
          </w:tcPr>
          <w:p w:rsidR="00170D22" w:rsidRPr="001015E1" w:rsidRDefault="00170D22" w:rsidP="006D10E6">
            <w:pPr>
              <w:ind w:firstLine="0"/>
              <w:jc w:val="center"/>
              <w:rPr>
                <w:szCs w:val="24"/>
              </w:rPr>
            </w:pPr>
            <w:r>
              <w:rPr>
                <w:szCs w:val="24"/>
              </w:rPr>
              <w:t>152,77</w:t>
            </w:r>
          </w:p>
        </w:tc>
        <w:tc>
          <w:tcPr>
            <w:tcW w:w="992" w:type="dxa"/>
          </w:tcPr>
          <w:p w:rsidR="00170D22" w:rsidRDefault="00170D22" w:rsidP="001043A7">
            <w:pPr>
              <w:ind w:firstLine="0"/>
              <w:jc w:val="center"/>
              <w:rPr>
                <w:color w:val="000000"/>
                <w:szCs w:val="24"/>
              </w:rPr>
            </w:pPr>
            <w:r>
              <w:rPr>
                <w:color w:val="000000"/>
              </w:rPr>
              <w:t>5,3</w:t>
            </w:r>
          </w:p>
        </w:tc>
      </w:tr>
      <w:tr w:rsidR="00170D22" w:rsidRPr="00E15C46" w:rsidTr="00170D22">
        <w:trPr>
          <w:trHeight w:val="230"/>
          <w:jc w:val="center"/>
        </w:trPr>
        <w:tc>
          <w:tcPr>
            <w:tcW w:w="3430" w:type="dxa"/>
            <w:shd w:val="clear" w:color="auto" w:fill="F2F2F2" w:themeFill="background1" w:themeFillShade="F2"/>
          </w:tcPr>
          <w:p w:rsidR="00170D22" w:rsidRPr="001015E1" w:rsidRDefault="00170D22" w:rsidP="006D10E6">
            <w:pPr>
              <w:ind w:firstLine="0"/>
              <w:jc w:val="left"/>
              <w:rPr>
                <w:rFonts w:eastAsia="Calibri"/>
                <w:b/>
                <w:i/>
                <w:iCs/>
                <w:lang w:eastAsia="en-US" w:bidi="en-US"/>
              </w:rPr>
            </w:pPr>
            <w:proofErr w:type="spellStart"/>
            <w:r>
              <w:t>Басинское</w:t>
            </w:r>
            <w:proofErr w:type="spellEnd"/>
            <w:r>
              <w:t xml:space="preserve"> сельское поселение</w:t>
            </w:r>
          </w:p>
        </w:tc>
        <w:tc>
          <w:tcPr>
            <w:tcW w:w="1984" w:type="dxa"/>
          </w:tcPr>
          <w:p w:rsidR="00170D22" w:rsidRPr="001015E1" w:rsidRDefault="00170D22" w:rsidP="006D10E6">
            <w:pPr>
              <w:ind w:firstLine="0"/>
              <w:jc w:val="left"/>
              <w:rPr>
                <w:szCs w:val="24"/>
              </w:rPr>
            </w:pPr>
            <w:r>
              <w:t xml:space="preserve">село </w:t>
            </w:r>
            <w:proofErr w:type="spellStart"/>
            <w:r>
              <w:t>Басино</w:t>
            </w:r>
            <w:proofErr w:type="spellEnd"/>
          </w:p>
        </w:tc>
        <w:tc>
          <w:tcPr>
            <w:tcW w:w="1134" w:type="dxa"/>
          </w:tcPr>
          <w:p w:rsidR="00170D22" w:rsidRPr="001015E1" w:rsidRDefault="00170D22" w:rsidP="006D10E6">
            <w:pPr>
              <w:ind w:firstLine="0"/>
              <w:jc w:val="center"/>
              <w:rPr>
                <w:szCs w:val="24"/>
              </w:rPr>
            </w:pPr>
            <w:r>
              <w:t>7</w:t>
            </w:r>
          </w:p>
        </w:tc>
        <w:tc>
          <w:tcPr>
            <w:tcW w:w="1134" w:type="dxa"/>
          </w:tcPr>
          <w:p w:rsidR="00170D22" w:rsidRPr="001015E1" w:rsidRDefault="00170D22" w:rsidP="006D10E6">
            <w:pPr>
              <w:ind w:firstLine="0"/>
              <w:jc w:val="center"/>
              <w:rPr>
                <w:szCs w:val="24"/>
              </w:rPr>
            </w:pPr>
            <w:r>
              <w:rPr>
                <w:rFonts w:cs="Times New Roman"/>
              </w:rPr>
              <w:t>1486</w:t>
            </w:r>
          </w:p>
        </w:tc>
        <w:tc>
          <w:tcPr>
            <w:tcW w:w="851" w:type="dxa"/>
          </w:tcPr>
          <w:p w:rsidR="00170D22" w:rsidRPr="001015E1" w:rsidRDefault="00170D22" w:rsidP="006D10E6">
            <w:pPr>
              <w:ind w:firstLine="0"/>
              <w:jc w:val="center"/>
              <w:rPr>
                <w:szCs w:val="24"/>
              </w:rPr>
            </w:pPr>
            <w:r>
              <w:rPr>
                <w:rFonts w:cs="Times New Roman"/>
              </w:rPr>
              <w:t>189,18</w:t>
            </w:r>
          </w:p>
        </w:tc>
        <w:tc>
          <w:tcPr>
            <w:tcW w:w="992" w:type="dxa"/>
          </w:tcPr>
          <w:p w:rsidR="00170D22" w:rsidRDefault="00170D22" w:rsidP="001043A7">
            <w:pPr>
              <w:ind w:firstLine="0"/>
              <w:jc w:val="center"/>
              <w:rPr>
                <w:color w:val="000000"/>
                <w:szCs w:val="24"/>
              </w:rPr>
            </w:pPr>
            <w:r>
              <w:rPr>
                <w:color w:val="000000"/>
              </w:rPr>
              <w:t>7,9</w:t>
            </w:r>
          </w:p>
        </w:tc>
      </w:tr>
      <w:tr w:rsidR="00170D22" w:rsidRPr="00E15C46" w:rsidTr="00170D22">
        <w:trPr>
          <w:trHeight w:val="230"/>
          <w:jc w:val="center"/>
        </w:trPr>
        <w:tc>
          <w:tcPr>
            <w:tcW w:w="3430" w:type="dxa"/>
            <w:shd w:val="clear" w:color="auto" w:fill="F2F2F2" w:themeFill="background1" w:themeFillShade="F2"/>
          </w:tcPr>
          <w:p w:rsidR="00170D22" w:rsidRPr="001015E1" w:rsidRDefault="00170D22" w:rsidP="006D10E6">
            <w:pPr>
              <w:ind w:firstLine="0"/>
              <w:jc w:val="left"/>
              <w:rPr>
                <w:rFonts w:eastAsia="Calibri"/>
                <w:b/>
                <w:i/>
                <w:iCs/>
                <w:lang w:eastAsia="en-US" w:bidi="en-US"/>
              </w:rPr>
            </w:pPr>
            <w:proofErr w:type="spellStart"/>
            <w:r>
              <w:t>Биявашское</w:t>
            </w:r>
            <w:proofErr w:type="spellEnd"/>
            <w:r>
              <w:t xml:space="preserve"> сельское посел</w:t>
            </w:r>
            <w:r>
              <w:t>е</w:t>
            </w:r>
            <w:r>
              <w:t>ние</w:t>
            </w:r>
          </w:p>
        </w:tc>
        <w:tc>
          <w:tcPr>
            <w:tcW w:w="1984" w:type="dxa"/>
          </w:tcPr>
          <w:p w:rsidR="00170D22" w:rsidRPr="001015E1" w:rsidRDefault="00170D22" w:rsidP="006D10E6">
            <w:pPr>
              <w:ind w:firstLine="0"/>
              <w:jc w:val="left"/>
              <w:rPr>
                <w:szCs w:val="24"/>
              </w:rPr>
            </w:pPr>
            <w:r>
              <w:t xml:space="preserve">село </w:t>
            </w:r>
            <w:proofErr w:type="spellStart"/>
            <w:r>
              <w:t>Бияваш</w:t>
            </w:r>
            <w:proofErr w:type="spellEnd"/>
          </w:p>
        </w:tc>
        <w:tc>
          <w:tcPr>
            <w:tcW w:w="1134" w:type="dxa"/>
          </w:tcPr>
          <w:p w:rsidR="00170D22" w:rsidRPr="001015E1" w:rsidRDefault="00170D22" w:rsidP="006D10E6">
            <w:pPr>
              <w:ind w:firstLine="0"/>
              <w:jc w:val="center"/>
              <w:rPr>
                <w:szCs w:val="24"/>
              </w:rPr>
            </w:pPr>
            <w:r>
              <w:t>10</w:t>
            </w:r>
          </w:p>
        </w:tc>
        <w:tc>
          <w:tcPr>
            <w:tcW w:w="1134" w:type="dxa"/>
          </w:tcPr>
          <w:p w:rsidR="00170D22" w:rsidRPr="001015E1" w:rsidRDefault="00170D22" w:rsidP="006D10E6">
            <w:pPr>
              <w:ind w:firstLine="0"/>
              <w:jc w:val="center"/>
              <w:rPr>
                <w:szCs w:val="24"/>
              </w:rPr>
            </w:pPr>
            <w:r>
              <w:rPr>
                <w:rFonts w:cs="Times New Roman"/>
              </w:rPr>
              <w:t>721</w:t>
            </w:r>
          </w:p>
        </w:tc>
        <w:tc>
          <w:tcPr>
            <w:tcW w:w="851" w:type="dxa"/>
          </w:tcPr>
          <w:p w:rsidR="00170D22" w:rsidRPr="001015E1" w:rsidRDefault="00170D22" w:rsidP="006D10E6">
            <w:pPr>
              <w:ind w:firstLine="0"/>
              <w:jc w:val="center"/>
              <w:rPr>
                <w:szCs w:val="24"/>
              </w:rPr>
            </w:pPr>
            <w:r>
              <w:rPr>
                <w:rFonts w:cs="Times New Roman"/>
              </w:rPr>
              <w:t>148,51</w:t>
            </w:r>
          </w:p>
        </w:tc>
        <w:tc>
          <w:tcPr>
            <w:tcW w:w="992" w:type="dxa"/>
          </w:tcPr>
          <w:p w:rsidR="00170D22" w:rsidRDefault="00170D22" w:rsidP="001043A7">
            <w:pPr>
              <w:ind w:firstLine="0"/>
              <w:jc w:val="center"/>
              <w:rPr>
                <w:color w:val="000000"/>
                <w:szCs w:val="24"/>
              </w:rPr>
            </w:pPr>
            <w:r>
              <w:rPr>
                <w:color w:val="000000"/>
              </w:rPr>
              <w:t>4,9</w:t>
            </w:r>
          </w:p>
        </w:tc>
      </w:tr>
      <w:tr w:rsidR="00170D22" w:rsidRPr="00E15C46" w:rsidTr="00170D22">
        <w:trPr>
          <w:trHeight w:val="230"/>
          <w:jc w:val="center"/>
        </w:trPr>
        <w:tc>
          <w:tcPr>
            <w:tcW w:w="3430" w:type="dxa"/>
            <w:shd w:val="clear" w:color="auto" w:fill="F2F2F2" w:themeFill="background1" w:themeFillShade="F2"/>
          </w:tcPr>
          <w:p w:rsidR="00170D22" w:rsidRPr="001015E1" w:rsidRDefault="00170D22" w:rsidP="006D10E6">
            <w:pPr>
              <w:ind w:firstLine="0"/>
              <w:jc w:val="left"/>
              <w:rPr>
                <w:rFonts w:eastAsia="Calibri"/>
                <w:b/>
                <w:i/>
                <w:iCs/>
                <w:lang w:eastAsia="en-US" w:bidi="en-US"/>
              </w:rPr>
            </w:pPr>
            <w:proofErr w:type="spellStart"/>
            <w:r>
              <w:t>Богородское</w:t>
            </w:r>
            <w:proofErr w:type="spellEnd"/>
            <w:r>
              <w:t xml:space="preserve"> сельское посел</w:t>
            </w:r>
            <w:r>
              <w:t>е</w:t>
            </w:r>
            <w:r>
              <w:t>ние</w:t>
            </w:r>
          </w:p>
        </w:tc>
        <w:tc>
          <w:tcPr>
            <w:tcW w:w="1984" w:type="dxa"/>
          </w:tcPr>
          <w:p w:rsidR="00170D22" w:rsidRPr="001015E1" w:rsidRDefault="00170D22" w:rsidP="006D10E6">
            <w:pPr>
              <w:ind w:firstLine="0"/>
              <w:jc w:val="left"/>
              <w:rPr>
                <w:szCs w:val="24"/>
              </w:rPr>
            </w:pPr>
            <w:r>
              <w:t>село Богородск</w:t>
            </w:r>
          </w:p>
        </w:tc>
        <w:tc>
          <w:tcPr>
            <w:tcW w:w="1134" w:type="dxa"/>
          </w:tcPr>
          <w:p w:rsidR="00170D22" w:rsidRPr="001015E1" w:rsidRDefault="00170D22" w:rsidP="006D10E6">
            <w:pPr>
              <w:ind w:firstLine="0"/>
              <w:jc w:val="center"/>
              <w:rPr>
                <w:szCs w:val="24"/>
              </w:rPr>
            </w:pPr>
            <w:r>
              <w:rPr>
                <w:szCs w:val="24"/>
              </w:rPr>
              <w:t>8</w:t>
            </w:r>
          </w:p>
        </w:tc>
        <w:tc>
          <w:tcPr>
            <w:tcW w:w="1134" w:type="dxa"/>
          </w:tcPr>
          <w:p w:rsidR="00170D22" w:rsidRPr="001015E1" w:rsidRDefault="00170D22" w:rsidP="006D10E6">
            <w:pPr>
              <w:ind w:firstLine="0"/>
              <w:jc w:val="center"/>
              <w:rPr>
                <w:szCs w:val="24"/>
              </w:rPr>
            </w:pPr>
            <w:r>
              <w:rPr>
                <w:rFonts w:cs="Times New Roman"/>
              </w:rPr>
              <w:t>1577</w:t>
            </w:r>
          </w:p>
        </w:tc>
        <w:tc>
          <w:tcPr>
            <w:tcW w:w="851" w:type="dxa"/>
          </w:tcPr>
          <w:p w:rsidR="00170D22" w:rsidRPr="001015E1" w:rsidRDefault="00170D22" w:rsidP="006D10E6">
            <w:pPr>
              <w:ind w:firstLine="0"/>
              <w:jc w:val="center"/>
              <w:rPr>
                <w:szCs w:val="24"/>
              </w:rPr>
            </w:pPr>
            <w:r>
              <w:rPr>
                <w:rFonts w:cs="Times New Roman"/>
              </w:rPr>
              <w:t>468,82</w:t>
            </w:r>
          </w:p>
        </w:tc>
        <w:tc>
          <w:tcPr>
            <w:tcW w:w="992" w:type="dxa"/>
          </w:tcPr>
          <w:p w:rsidR="00170D22" w:rsidRDefault="00170D22" w:rsidP="001043A7">
            <w:pPr>
              <w:ind w:firstLine="0"/>
              <w:jc w:val="center"/>
              <w:rPr>
                <w:color w:val="000000"/>
                <w:szCs w:val="24"/>
              </w:rPr>
            </w:pPr>
            <w:r>
              <w:rPr>
                <w:color w:val="000000"/>
              </w:rPr>
              <w:t>3,4</w:t>
            </w:r>
          </w:p>
        </w:tc>
      </w:tr>
      <w:tr w:rsidR="00170D22" w:rsidRPr="00E15C46" w:rsidTr="00170D22">
        <w:trPr>
          <w:trHeight w:val="230"/>
          <w:jc w:val="center"/>
        </w:trPr>
        <w:tc>
          <w:tcPr>
            <w:tcW w:w="3430" w:type="dxa"/>
            <w:shd w:val="clear" w:color="auto" w:fill="F2F2F2" w:themeFill="background1" w:themeFillShade="F2"/>
          </w:tcPr>
          <w:p w:rsidR="00170D22" w:rsidRPr="001015E1" w:rsidRDefault="00170D22" w:rsidP="006D10E6">
            <w:pPr>
              <w:ind w:firstLine="0"/>
              <w:jc w:val="left"/>
              <w:rPr>
                <w:rFonts w:eastAsia="Calibri"/>
                <w:b/>
                <w:i/>
                <w:iCs/>
                <w:lang w:eastAsia="en-US" w:bidi="en-US"/>
              </w:rPr>
            </w:pPr>
            <w:r>
              <w:t>Верх-</w:t>
            </w:r>
            <w:proofErr w:type="spellStart"/>
            <w:r>
              <w:t>Тюшевское</w:t>
            </w:r>
            <w:proofErr w:type="spellEnd"/>
            <w:r>
              <w:t xml:space="preserve"> сельское пос</w:t>
            </w:r>
            <w:r>
              <w:t>е</w:t>
            </w:r>
            <w:r>
              <w:t>ление</w:t>
            </w:r>
          </w:p>
        </w:tc>
        <w:tc>
          <w:tcPr>
            <w:tcW w:w="1984" w:type="dxa"/>
          </w:tcPr>
          <w:p w:rsidR="00170D22" w:rsidRPr="001015E1" w:rsidRDefault="00170D22" w:rsidP="006D10E6">
            <w:pPr>
              <w:ind w:firstLine="0"/>
              <w:jc w:val="left"/>
              <w:rPr>
                <w:szCs w:val="24"/>
              </w:rPr>
            </w:pPr>
            <w:r>
              <w:t>деревня Верх-Тюш</w:t>
            </w:r>
          </w:p>
        </w:tc>
        <w:tc>
          <w:tcPr>
            <w:tcW w:w="1134" w:type="dxa"/>
          </w:tcPr>
          <w:p w:rsidR="00170D22" w:rsidRPr="001015E1" w:rsidRDefault="00170D22" w:rsidP="006D10E6">
            <w:pPr>
              <w:ind w:firstLine="0"/>
              <w:jc w:val="center"/>
              <w:rPr>
                <w:szCs w:val="24"/>
              </w:rPr>
            </w:pPr>
            <w:r>
              <w:rPr>
                <w:szCs w:val="24"/>
              </w:rPr>
              <w:t>7</w:t>
            </w:r>
          </w:p>
        </w:tc>
        <w:tc>
          <w:tcPr>
            <w:tcW w:w="1134" w:type="dxa"/>
          </w:tcPr>
          <w:p w:rsidR="00170D22" w:rsidRPr="001015E1" w:rsidRDefault="00170D22" w:rsidP="006D10E6">
            <w:pPr>
              <w:ind w:firstLine="0"/>
              <w:jc w:val="center"/>
              <w:rPr>
                <w:szCs w:val="24"/>
              </w:rPr>
            </w:pPr>
            <w:r>
              <w:rPr>
                <w:rFonts w:cs="Times New Roman"/>
              </w:rPr>
              <w:t>663</w:t>
            </w:r>
          </w:p>
        </w:tc>
        <w:tc>
          <w:tcPr>
            <w:tcW w:w="851" w:type="dxa"/>
          </w:tcPr>
          <w:p w:rsidR="00170D22" w:rsidRPr="001015E1" w:rsidRDefault="00170D22" w:rsidP="006D10E6">
            <w:pPr>
              <w:ind w:firstLine="0"/>
              <w:jc w:val="center"/>
              <w:rPr>
                <w:szCs w:val="24"/>
              </w:rPr>
            </w:pPr>
            <w:r>
              <w:rPr>
                <w:rFonts w:cs="Times New Roman"/>
              </w:rPr>
              <w:t>414,58</w:t>
            </w:r>
          </w:p>
        </w:tc>
        <w:tc>
          <w:tcPr>
            <w:tcW w:w="992" w:type="dxa"/>
          </w:tcPr>
          <w:p w:rsidR="00170D22" w:rsidRDefault="00170D22" w:rsidP="001043A7">
            <w:pPr>
              <w:ind w:firstLine="0"/>
              <w:jc w:val="center"/>
              <w:rPr>
                <w:color w:val="000000"/>
                <w:szCs w:val="24"/>
              </w:rPr>
            </w:pPr>
            <w:r>
              <w:rPr>
                <w:color w:val="000000"/>
              </w:rPr>
              <w:t>1,6</w:t>
            </w:r>
          </w:p>
        </w:tc>
      </w:tr>
      <w:tr w:rsidR="00170D22" w:rsidRPr="00E15C46" w:rsidTr="00170D22">
        <w:trPr>
          <w:trHeight w:val="230"/>
          <w:jc w:val="center"/>
        </w:trPr>
        <w:tc>
          <w:tcPr>
            <w:tcW w:w="3430" w:type="dxa"/>
            <w:shd w:val="clear" w:color="auto" w:fill="F2F2F2" w:themeFill="background1" w:themeFillShade="F2"/>
          </w:tcPr>
          <w:p w:rsidR="00170D22" w:rsidRPr="001015E1" w:rsidRDefault="00170D22" w:rsidP="006D10E6">
            <w:pPr>
              <w:ind w:firstLine="0"/>
              <w:jc w:val="left"/>
              <w:rPr>
                <w:rFonts w:eastAsia="Calibri"/>
                <w:b/>
                <w:i/>
                <w:iCs/>
                <w:lang w:eastAsia="en-US" w:bidi="en-US"/>
              </w:rPr>
            </w:pPr>
            <w:proofErr w:type="spellStart"/>
            <w:r>
              <w:t>Енапаевское</w:t>
            </w:r>
            <w:proofErr w:type="spellEnd"/>
            <w:r>
              <w:t xml:space="preserve"> сельское посел</w:t>
            </w:r>
            <w:r>
              <w:t>е</w:t>
            </w:r>
            <w:r>
              <w:t>ние</w:t>
            </w:r>
          </w:p>
        </w:tc>
        <w:tc>
          <w:tcPr>
            <w:tcW w:w="1984" w:type="dxa"/>
          </w:tcPr>
          <w:p w:rsidR="00170D22" w:rsidRPr="001015E1" w:rsidRDefault="00170D22" w:rsidP="006D10E6">
            <w:pPr>
              <w:ind w:firstLine="0"/>
              <w:jc w:val="left"/>
              <w:rPr>
                <w:szCs w:val="24"/>
              </w:rPr>
            </w:pPr>
            <w:r>
              <w:t xml:space="preserve">село </w:t>
            </w:r>
            <w:proofErr w:type="spellStart"/>
            <w:r>
              <w:t>Енапаево</w:t>
            </w:r>
            <w:proofErr w:type="spellEnd"/>
          </w:p>
        </w:tc>
        <w:tc>
          <w:tcPr>
            <w:tcW w:w="1134" w:type="dxa"/>
          </w:tcPr>
          <w:p w:rsidR="00170D22" w:rsidRPr="001015E1" w:rsidRDefault="00170D22" w:rsidP="006D10E6">
            <w:pPr>
              <w:ind w:firstLine="0"/>
              <w:jc w:val="center"/>
              <w:rPr>
                <w:szCs w:val="24"/>
              </w:rPr>
            </w:pPr>
            <w:r>
              <w:t>10</w:t>
            </w:r>
          </w:p>
        </w:tc>
        <w:tc>
          <w:tcPr>
            <w:tcW w:w="1134" w:type="dxa"/>
          </w:tcPr>
          <w:p w:rsidR="00170D22" w:rsidRPr="001015E1" w:rsidRDefault="00170D22" w:rsidP="006D10E6">
            <w:pPr>
              <w:ind w:firstLine="0"/>
              <w:jc w:val="center"/>
              <w:rPr>
                <w:szCs w:val="24"/>
              </w:rPr>
            </w:pPr>
            <w:r>
              <w:rPr>
                <w:rFonts w:cs="Times New Roman"/>
              </w:rPr>
              <w:t>1018</w:t>
            </w:r>
          </w:p>
        </w:tc>
        <w:tc>
          <w:tcPr>
            <w:tcW w:w="851" w:type="dxa"/>
          </w:tcPr>
          <w:p w:rsidR="00170D22" w:rsidRPr="001015E1" w:rsidRDefault="00170D22" w:rsidP="006D10E6">
            <w:pPr>
              <w:ind w:firstLine="0"/>
              <w:jc w:val="center"/>
              <w:rPr>
                <w:szCs w:val="24"/>
              </w:rPr>
            </w:pPr>
            <w:r>
              <w:rPr>
                <w:rFonts w:cs="Times New Roman"/>
              </w:rPr>
              <w:t>157,97</w:t>
            </w:r>
          </w:p>
        </w:tc>
        <w:tc>
          <w:tcPr>
            <w:tcW w:w="992" w:type="dxa"/>
          </w:tcPr>
          <w:p w:rsidR="00170D22" w:rsidRDefault="00170D22" w:rsidP="001043A7">
            <w:pPr>
              <w:ind w:firstLine="0"/>
              <w:jc w:val="center"/>
              <w:rPr>
                <w:color w:val="000000"/>
                <w:szCs w:val="24"/>
              </w:rPr>
            </w:pPr>
            <w:r>
              <w:rPr>
                <w:color w:val="000000"/>
              </w:rPr>
              <w:t>6,4</w:t>
            </w:r>
          </w:p>
        </w:tc>
      </w:tr>
      <w:tr w:rsidR="00170D22" w:rsidRPr="00E15C46" w:rsidTr="00170D22">
        <w:trPr>
          <w:trHeight w:val="230"/>
          <w:jc w:val="center"/>
        </w:trPr>
        <w:tc>
          <w:tcPr>
            <w:tcW w:w="3430" w:type="dxa"/>
            <w:shd w:val="clear" w:color="auto" w:fill="F2F2F2" w:themeFill="background1" w:themeFillShade="F2"/>
          </w:tcPr>
          <w:p w:rsidR="00170D22" w:rsidRPr="001015E1" w:rsidRDefault="00170D22" w:rsidP="006D10E6">
            <w:pPr>
              <w:ind w:firstLine="0"/>
              <w:jc w:val="left"/>
              <w:rPr>
                <w:rFonts w:eastAsia="Calibri"/>
                <w:b/>
                <w:i/>
                <w:iCs/>
                <w:lang w:eastAsia="en-US" w:bidi="en-US"/>
              </w:rPr>
            </w:pPr>
            <w:proofErr w:type="spellStart"/>
            <w:r>
              <w:t>Заводо-Тюшевское</w:t>
            </w:r>
            <w:proofErr w:type="spellEnd"/>
            <w:r>
              <w:t xml:space="preserve"> сельское п</w:t>
            </w:r>
            <w:r>
              <w:t>о</w:t>
            </w:r>
            <w:r>
              <w:t>селение</w:t>
            </w:r>
          </w:p>
        </w:tc>
        <w:tc>
          <w:tcPr>
            <w:tcW w:w="1984" w:type="dxa"/>
          </w:tcPr>
          <w:p w:rsidR="00170D22" w:rsidRPr="001015E1" w:rsidRDefault="00170D22" w:rsidP="006D10E6">
            <w:pPr>
              <w:ind w:firstLine="0"/>
              <w:jc w:val="left"/>
              <w:rPr>
                <w:szCs w:val="24"/>
              </w:rPr>
            </w:pPr>
            <w:r>
              <w:t>посёлок Тюш</w:t>
            </w:r>
          </w:p>
        </w:tc>
        <w:tc>
          <w:tcPr>
            <w:tcW w:w="1134" w:type="dxa"/>
          </w:tcPr>
          <w:p w:rsidR="00170D22" w:rsidRPr="001015E1" w:rsidRDefault="00170D22" w:rsidP="006D10E6">
            <w:pPr>
              <w:ind w:firstLine="0"/>
              <w:jc w:val="center"/>
              <w:rPr>
                <w:szCs w:val="24"/>
              </w:rPr>
            </w:pPr>
            <w:r>
              <w:t>4</w:t>
            </w:r>
          </w:p>
        </w:tc>
        <w:tc>
          <w:tcPr>
            <w:tcW w:w="1134" w:type="dxa"/>
          </w:tcPr>
          <w:p w:rsidR="00170D22" w:rsidRPr="001015E1" w:rsidRDefault="00170D22" w:rsidP="006D10E6">
            <w:pPr>
              <w:ind w:firstLine="0"/>
              <w:jc w:val="center"/>
              <w:rPr>
                <w:szCs w:val="24"/>
              </w:rPr>
            </w:pPr>
            <w:r>
              <w:rPr>
                <w:rFonts w:cs="Times New Roman"/>
              </w:rPr>
              <w:t>1118</w:t>
            </w:r>
          </w:p>
        </w:tc>
        <w:tc>
          <w:tcPr>
            <w:tcW w:w="851" w:type="dxa"/>
          </w:tcPr>
          <w:p w:rsidR="00170D22" w:rsidRPr="001015E1" w:rsidRDefault="00170D22" w:rsidP="006D10E6">
            <w:pPr>
              <w:ind w:firstLine="0"/>
              <w:jc w:val="center"/>
              <w:rPr>
                <w:szCs w:val="24"/>
              </w:rPr>
            </w:pPr>
            <w:r>
              <w:rPr>
                <w:rFonts w:cs="Times New Roman"/>
              </w:rPr>
              <w:t>109,03</w:t>
            </w:r>
          </w:p>
        </w:tc>
        <w:tc>
          <w:tcPr>
            <w:tcW w:w="992" w:type="dxa"/>
          </w:tcPr>
          <w:p w:rsidR="00170D22" w:rsidRDefault="00170D22" w:rsidP="001043A7">
            <w:pPr>
              <w:ind w:firstLine="0"/>
              <w:jc w:val="center"/>
              <w:rPr>
                <w:color w:val="000000"/>
                <w:szCs w:val="24"/>
              </w:rPr>
            </w:pPr>
            <w:r>
              <w:rPr>
                <w:color w:val="000000"/>
              </w:rPr>
              <w:t>10,3</w:t>
            </w:r>
          </w:p>
        </w:tc>
      </w:tr>
      <w:tr w:rsidR="00170D22" w:rsidRPr="00E15C46" w:rsidTr="00170D22">
        <w:trPr>
          <w:trHeight w:val="230"/>
          <w:jc w:val="center"/>
        </w:trPr>
        <w:tc>
          <w:tcPr>
            <w:tcW w:w="3430" w:type="dxa"/>
            <w:shd w:val="clear" w:color="auto" w:fill="F2F2F2" w:themeFill="background1" w:themeFillShade="F2"/>
          </w:tcPr>
          <w:p w:rsidR="00170D22" w:rsidRPr="001015E1" w:rsidRDefault="00170D22" w:rsidP="006D10E6">
            <w:pPr>
              <w:ind w:firstLine="0"/>
              <w:jc w:val="left"/>
              <w:rPr>
                <w:rFonts w:eastAsia="Calibri"/>
                <w:b/>
                <w:i/>
                <w:iCs/>
                <w:lang w:eastAsia="en-US" w:bidi="en-US"/>
              </w:rPr>
            </w:pPr>
            <w:proofErr w:type="spellStart"/>
            <w:r>
              <w:t>Ишимовское</w:t>
            </w:r>
            <w:proofErr w:type="spellEnd"/>
            <w:r>
              <w:t xml:space="preserve"> сельское посел</w:t>
            </w:r>
            <w:r>
              <w:t>е</w:t>
            </w:r>
            <w:r>
              <w:t>ние</w:t>
            </w:r>
          </w:p>
        </w:tc>
        <w:tc>
          <w:tcPr>
            <w:tcW w:w="1984" w:type="dxa"/>
          </w:tcPr>
          <w:p w:rsidR="00170D22" w:rsidRPr="001015E1" w:rsidRDefault="00170D22" w:rsidP="006D10E6">
            <w:pPr>
              <w:ind w:firstLine="0"/>
              <w:jc w:val="left"/>
              <w:rPr>
                <w:szCs w:val="24"/>
              </w:rPr>
            </w:pPr>
            <w:r>
              <w:t xml:space="preserve">село </w:t>
            </w:r>
            <w:proofErr w:type="spellStart"/>
            <w:r>
              <w:t>Ишимово</w:t>
            </w:r>
            <w:proofErr w:type="spellEnd"/>
          </w:p>
        </w:tc>
        <w:tc>
          <w:tcPr>
            <w:tcW w:w="1134" w:type="dxa"/>
          </w:tcPr>
          <w:p w:rsidR="00170D22" w:rsidRPr="001015E1" w:rsidRDefault="00170D22" w:rsidP="006D10E6">
            <w:pPr>
              <w:ind w:firstLine="0"/>
              <w:jc w:val="center"/>
              <w:rPr>
                <w:szCs w:val="24"/>
              </w:rPr>
            </w:pPr>
            <w:r>
              <w:t>2</w:t>
            </w:r>
          </w:p>
        </w:tc>
        <w:tc>
          <w:tcPr>
            <w:tcW w:w="1134" w:type="dxa"/>
          </w:tcPr>
          <w:p w:rsidR="00170D22" w:rsidRPr="001015E1" w:rsidRDefault="00170D22" w:rsidP="006D10E6">
            <w:pPr>
              <w:ind w:firstLine="0"/>
              <w:jc w:val="center"/>
              <w:rPr>
                <w:szCs w:val="24"/>
              </w:rPr>
            </w:pPr>
            <w:r>
              <w:rPr>
                <w:rFonts w:cs="Times New Roman"/>
              </w:rPr>
              <w:t>1023</w:t>
            </w:r>
          </w:p>
        </w:tc>
        <w:tc>
          <w:tcPr>
            <w:tcW w:w="851" w:type="dxa"/>
          </w:tcPr>
          <w:p w:rsidR="00170D22" w:rsidRPr="001015E1" w:rsidRDefault="00170D22" w:rsidP="006D10E6">
            <w:pPr>
              <w:ind w:firstLine="0"/>
              <w:jc w:val="center"/>
              <w:rPr>
                <w:szCs w:val="24"/>
              </w:rPr>
            </w:pPr>
            <w:r>
              <w:rPr>
                <w:rFonts w:cs="Times New Roman"/>
              </w:rPr>
              <w:t>55,13</w:t>
            </w:r>
          </w:p>
        </w:tc>
        <w:tc>
          <w:tcPr>
            <w:tcW w:w="992" w:type="dxa"/>
          </w:tcPr>
          <w:p w:rsidR="00170D22" w:rsidRDefault="00170D22" w:rsidP="001043A7">
            <w:pPr>
              <w:ind w:firstLine="0"/>
              <w:jc w:val="center"/>
              <w:rPr>
                <w:color w:val="000000"/>
                <w:szCs w:val="24"/>
              </w:rPr>
            </w:pPr>
            <w:r>
              <w:rPr>
                <w:color w:val="000000"/>
              </w:rPr>
              <w:t>18,6</w:t>
            </w:r>
          </w:p>
        </w:tc>
      </w:tr>
      <w:tr w:rsidR="00170D22" w:rsidRPr="00E15C46" w:rsidTr="00170D22">
        <w:trPr>
          <w:trHeight w:val="230"/>
          <w:jc w:val="center"/>
        </w:trPr>
        <w:tc>
          <w:tcPr>
            <w:tcW w:w="3430" w:type="dxa"/>
            <w:shd w:val="clear" w:color="auto" w:fill="F2F2F2" w:themeFill="background1" w:themeFillShade="F2"/>
          </w:tcPr>
          <w:p w:rsidR="00170D22" w:rsidRPr="001015E1" w:rsidRDefault="00170D22" w:rsidP="006D10E6">
            <w:pPr>
              <w:ind w:firstLine="0"/>
              <w:jc w:val="left"/>
              <w:rPr>
                <w:rFonts w:eastAsia="Calibri"/>
                <w:b/>
                <w:i/>
                <w:iCs/>
                <w:lang w:eastAsia="en-US" w:bidi="en-US"/>
              </w:rPr>
            </w:pPr>
            <w:r>
              <w:t>Петропавловское сельское пос</w:t>
            </w:r>
            <w:r>
              <w:t>е</w:t>
            </w:r>
            <w:r>
              <w:t>ление</w:t>
            </w:r>
          </w:p>
        </w:tc>
        <w:tc>
          <w:tcPr>
            <w:tcW w:w="1984" w:type="dxa"/>
          </w:tcPr>
          <w:p w:rsidR="00170D22" w:rsidRPr="001015E1" w:rsidRDefault="00170D22" w:rsidP="006D10E6">
            <w:pPr>
              <w:ind w:firstLine="0"/>
              <w:jc w:val="left"/>
              <w:rPr>
                <w:szCs w:val="24"/>
              </w:rPr>
            </w:pPr>
            <w:r>
              <w:t>село Петропа</w:t>
            </w:r>
            <w:r>
              <w:t>в</w:t>
            </w:r>
            <w:r>
              <w:t>ловск</w:t>
            </w:r>
          </w:p>
        </w:tc>
        <w:tc>
          <w:tcPr>
            <w:tcW w:w="1134" w:type="dxa"/>
          </w:tcPr>
          <w:p w:rsidR="00170D22" w:rsidRPr="001015E1" w:rsidRDefault="00170D22" w:rsidP="006D10E6">
            <w:pPr>
              <w:ind w:firstLine="0"/>
              <w:jc w:val="center"/>
              <w:rPr>
                <w:szCs w:val="24"/>
              </w:rPr>
            </w:pPr>
            <w:r>
              <w:t>4</w:t>
            </w:r>
          </w:p>
        </w:tc>
        <w:tc>
          <w:tcPr>
            <w:tcW w:w="1134" w:type="dxa"/>
          </w:tcPr>
          <w:p w:rsidR="00170D22" w:rsidRPr="001015E1" w:rsidRDefault="00170D22" w:rsidP="006D10E6">
            <w:pPr>
              <w:ind w:firstLine="0"/>
              <w:jc w:val="center"/>
              <w:rPr>
                <w:szCs w:val="24"/>
              </w:rPr>
            </w:pPr>
            <w:r>
              <w:rPr>
                <w:rFonts w:cs="Times New Roman"/>
              </w:rPr>
              <w:t>732</w:t>
            </w:r>
          </w:p>
        </w:tc>
        <w:tc>
          <w:tcPr>
            <w:tcW w:w="851" w:type="dxa"/>
          </w:tcPr>
          <w:p w:rsidR="00170D22" w:rsidRPr="001015E1" w:rsidRDefault="00170D22" w:rsidP="006D10E6">
            <w:pPr>
              <w:ind w:firstLine="0"/>
              <w:jc w:val="center"/>
              <w:rPr>
                <w:szCs w:val="24"/>
              </w:rPr>
            </w:pPr>
            <w:r>
              <w:rPr>
                <w:rFonts w:cs="Times New Roman"/>
              </w:rPr>
              <w:t>324,87</w:t>
            </w:r>
          </w:p>
        </w:tc>
        <w:tc>
          <w:tcPr>
            <w:tcW w:w="992" w:type="dxa"/>
          </w:tcPr>
          <w:p w:rsidR="00170D22" w:rsidRDefault="00170D22" w:rsidP="001043A7">
            <w:pPr>
              <w:ind w:firstLine="0"/>
              <w:jc w:val="center"/>
              <w:rPr>
                <w:color w:val="000000"/>
                <w:szCs w:val="24"/>
              </w:rPr>
            </w:pPr>
            <w:r>
              <w:rPr>
                <w:color w:val="000000"/>
              </w:rPr>
              <w:t>2,3</w:t>
            </w:r>
          </w:p>
        </w:tc>
      </w:tr>
      <w:tr w:rsidR="00170D22" w:rsidRPr="00E15C46" w:rsidTr="00170D22">
        <w:trPr>
          <w:trHeight w:val="230"/>
          <w:jc w:val="center"/>
        </w:trPr>
        <w:tc>
          <w:tcPr>
            <w:tcW w:w="3430" w:type="dxa"/>
            <w:shd w:val="clear" w:color="auto" w:fill="F2F2F2" w:themeFill="background1" w:themeFillShade="F2"/>
          </w:tcPr>
          <w:p w:rsidR="00170D22" w:rsidRPr="001015E1" w:rsidRDefault="00170D22" w:rsidP="006D10E6">
            <w:pPr>
              <w:ind w:firstLine="0"/>
              <w:jc w:val="left"/>
              <w:rPr>
                <w:rFonts w:eastAsia="Calibri"/>
                <w:b/>
                <w:i/>
                <w:iCs/>
                <w:lang w:eastAsia="en-US" w:bidi="en-US"/>
              </w:rPr>
            </w:pPr>
            <w:r>
              <w:t>Русско-</w:t>
            </w:r>
            <w:proofErr w:type="spellStart"/>
            <w:r>
              <w:t>Сарсинское</w:t>
            </w:r>
            <w:proofErr w:type="spellEnd"/>
            <w:r>
              <w:t xml:space="preserve"> сельское п</w:t>
            </w:r>
            <w:r>
              <w:t>о</w:t>
            </w:r>
            <w:r>
              <w:t>селение</w:t>
            </w:r>
          </w:p>
        </w:tc>
        <w:tc>
          <w:tcPr>
            <w:tcW w:w="1984" w:type="dxa"/>
          </w:tcPr>
          <w:p w:rsidR="00170D22" w:rsidRPr="001015E1" w:rsidRDefault="00170D22" w:rsidP="006D10E6">
            <w:pPr>
              <w:ind w:firstLine="0"/>
              <w:jc w:val="left"/>
              <w:rPr>
                <w:szCs w:val="24"/>
              </w:rPr>
            </w:pPr>
            <w:r>
              <w:t>село Русский Сарс</w:t>
            </w:r>
          </w:p>
        </w:tc>
        <w:tc>
          <w:tcPr>
            <w:tcW w:w="1134" w:type="dxa"/>
          </w:tcPr>
          <w:p w:rsidR="00170D22" w:rsidRPr="001015E1" w:rsidRDefault="00170D22" w:rsidP="006D10E6">
            <w:pPr>
              <w:ind w:firstLine="0"/>
              <w:jc w:val="center"/>
              <w:rPr>
                <w:szCs w:val="24"/>
              </w:rPr>
            </w:pPr>
            <w:r>
              <w:t>7</w:t>
            </w:r>
          </w:p>
        </w:tc>
        <w:tc>
          <w:tcPr>
            <w:tcW w:w="1134" w:type="dxa"/>
          </w:tcPr>
          <w:p w:rsidR="00170D22" w:rsidRPr="001015E1" w:rsidRDefault="00170D22" w:rsidP="006D10E6">
            <w:pPr>
              <w:ind w:firstLine="0"/>
              <w:jc w:val="center"/>
              <w:rPr>
                <w:szCs w:val="24"/>
              </w:rPr>
            </w:pPr>
            <w:r>
              <w:rPr>
                <w:rFonts w:cs="Times New Roman"/>
              </w:rPr>
              <w:t>805</w:t>
            </w:r>
          </w:p>
        </w:tc>
        <w:tc>
          <w:tcPr>
            <w:tcW w:w="851" w:type="dxa"/>
          </w:tcPr>
          <w:p w:rsidR="00170D22" w:rsidRPr="001015E1" w:rsidRDefault="00170D22" w:rsidP="006D10E6">
            <w:pPr>
              <w:ind w:firstLine="0"/>
              <w:jc w:val="center"/>
              <w:rPr>
                <w:szCs w:val="24"/>
              </w:rPr>
            </w:pPr>
            <w:r>
              <w:t>193,42</w:t>
            </w:r>
          </w:p>
        </w:tc>
        <w:tc>
          <w:tcPr>
            <w:tcW w:w="992" w:type="dxa"/>
          </w:tcPr>
          <w:p w:rsidR="00170D22" w:rsidRDefault="00170D22" w:rsidP="001043A7">
            <w:pPr>
              <w:ind w:firstLine="0"/>
              <w:jc w:val="center"/>
              <w:rPr>
                <w:color w:val="000000"/>
                <w:szCs w:val="24"/>
              </w:rPr>
            </w:pPr>
            <w:r>
              <w:rPr>
                <w:color w:val="000000"/>
              </w:rPr>
              <w:t>4,2</w:t>
            </w:r>
          </w:p>
        </w:tc>
      </w:tr>
      <w:tr w:rsidR="00170D22" w:rsidRPr="00E15C46" w:rsidTr="00170D22">
        <w:trPr>
          <w:trHeight w:val="230"/>
          <w:jc w:val="center"/>
        </w:trPr>
        <w:tc>
          <w:tcPr>
            <w:tcW w:w="3430" w:type="dxa"/>
            <w:shd w:val="clear" w:color="auto" w:fill="F2F2F2" w:themeFill="background1" w:themeFillShade="F2"/>
          </w:tcPr>
          <w:p w:rsidR="00170D22" w:rsidRPr="001015E1" w:rsidRDefault="00170D22" w:rsidP="006D10E6">
            <w:pPr>
              <w:ind w:firstLine="0"/>
              <w:jc w:val="left"/>
              <w:rPr>
                <w:rFonts w:eastAsia="Calibri"/>
                <w:b/>
                <w:i/>
                <w:iCs/>
                <w:lang w:eastAsia="en-US" w:bidi="en-US"/>
              </w:rPr>
            </w:pPr>
            <w:r>
              <w:t>Щучье-Озерское сельское пос</w:t>
            </w:r>
            <w:r>
              <w:t>е</w:t>
            </w:r>
            <w:r>
              <w:t>ление</w:t>
            </w:r>
          </w:p>
        </w:tc>
        <w:tc>
          <w:tcPr>
            <w:tcW w:w="1984" w:type="dxa"/>
          </w:tcPr>
          <w:p w:rsidR="00170D22" w:rsidRPr="001015E1" w:rsidRDefault="00170D22" w:rsidP="006D10E6">
            <w:pPr>
              <w:ind w:firstLine="0"/>
              <w:jc w:val="left"/>
              <w:rPr>
                <w:szCs w:val="24"/>
              </w:rPr>
            </w:pPr>
            <w:r>
              <w:t>посёлок Щучье Озеро</w:t>
            </w:r>
          </w:p>
        </w:tc>
        <w:tc>
          <w:tcPr>
            <w:tcW w:w="1134" w:type="dxa"/>
          </w:tcPr>
          <w:p w:rsidR="00170D22" w:rsidRPr="001015E1" w:rsidRDefault="00170D22" w:rsidP="006D10E6">
            <w:pPr>
              <w:ind w:firstLine="0"/>
              <w:jc w:val="center"/>
              <w:rPr>
                <w:szCs w:val="24"/>
              </w:rPr>
            </w:pPr>
            <w:r>
              <w:t>11</w:t>
            </w:r>
          </w:p>
        </w:tc>
        <w:tc>
          <w:tcPr>
            <w:tcW w:w="1134" w:type="dxa"/>
          </w:tcPr>
          <w:p w:rsidR="00170D22" w:rsidRPr="001015E1" w:rsidRDefault="00170D22" w:rsidP="006D10E6">
            <w:pPr>
              <w:ind w:firstLine="0"/>
              <w:jc w:val="center"/>
              <w:rPr>
                <w:szCs w:val="24"/>
              </w:rPr>
            </w:pPr>
            <w:r>
              <w:rPr>
                <w:rFonts w:cs="Times New Roman"/>
              </w:rPr>
              <w:t>2051</w:t>
            </w:r>
          </w:p>
        </w:tc>
        <w:tc>
          <w:tcPr>
            <w:tcW w:w="851" w:type="dxa"/>
          </w:tcPr>
          <w:p w:rsidR="00170D22" w:rsidRPr="001015E1" w:rsidRDefault="00170D22" w:rsidP="006D10E6">
            <w:pPr>
              <w:ind w:firstLine="0"/>
              <w:jc w:val="center"/>
              <w:rPr>
                <w:szCs w:val="24"/>
              </w:rPr>
            </w:pPr>
            <w:r>
              <w:rPr>
                <w:rFonts w:cs="Times New Roman"/>
              </w:rPr>
              <w:t>663,23</w:t>
            </w:r>
          </w:p>
        </w:tc>
        <w:tc>
          <w:tcPr>
            <w:tcW w:w="992" w:type="dxa"/>
          </w:tcPr>
          <w:p w:rsidR="00170D22" w:rsidRDefault="00170D22" w:rsidP="001043A7">
            <w:pPr>
              <w:ind w:firstLine="0"/>
              <w:jc w:val="center"/>
              <w:rPr>
                <w:color w:val="000000"/>
                <w:szCs w:val="24"/>
              </w:rPr>
            </w:pPr>
            <w:r>
              <w:rPr>
                <w:color w:val="000000"/>
              </w:rPr>
              <w:t>3,1</w:t>
            </w:r>
          </w:p>
        </w:tc>
      </w:tr>
      <w:tr w:rsidR="00170D22" w:rsidRPr="00E15C46" w:rsidTr="00170D22">
        <w:trPr>
          <w:trHeight w:val="230"/>
          <w:jc w:val="center"/>
        </w:trPr>
        <w:tc>
          <w:tcPr>
            <w:tcW w:w="3430" w:type="dxa"/>
            <w:shd w:val="clear" w:color="auto" w:fill="D9D9D9" w:themeFill="background1" w:themeFillShade="D9"/>
            <w:vAlign w:val="center"/>
          </w:tcPr>
          <w:p w:rsidR="00170D22" w:rsidRPr="001C1841" w:rsidRDefault="00170D22" w:rsidP="006D10E6">
            <w:pPr>
              <w:ind w:firstLine="0"/>
              <w:jc w:val="center"/>
              <w:rPr>
                <w:rFonts w:eastAsia="Calibri"/>
                <w:b/>
                <w:i/>
                <w:iCs/>
                <w:lang w:eastAsia="en-US" w:bidi="en-US"/>
              </w:rPr>
            </w:pPr>
            <w:r>
              <w:rPr>
                <w:rFonts w:eastAsia="Calibri"/>
                <w:b/>
                <w:i/>
                <w:iCs/>
                <w:lang w:eastAsia="en-US" w:bidi="en-US"/>
              </w:rPr>
              <w:t>ИТОГО</w:t>
            </w:r>
          </w:p>
        </w:tc>
        <w:tc>
          <w:tcPr>
            <w:tcW w:w="1984" w:type="dxa"/>
            <w:shd w:val="clear" w:color="auto" w:fill="D9D9D9" w:themeFill="background1" w:themeFillShade="D9"/>
            <w:vAlign w:val="center"/>
          </w:tcPr>
          <w:p w:rsidR="00170D22" w:rsidRPr="00A954B6" w:rsidRDefault="00170D22" w:rsidP="006D10E6">
            <w:pPr>
              <w:ind w:firstLine="0"/>
              <w:jc w:val="center"/>
              <w:rPr>
                <w:b/>
                <w:i/>
                <w:szCs w:val="24"/>
              </w:rPr>
            </w:pPr>
            <w:r w:rsidRPr="00A954B6">
              <w:rPr>
                <w:b/>
                <w:i/>
                <w:szCs w:val="24"/>
              </w:rPr>
              <w:t>-</w:t>
            </w:r>
          </w:p>
        </w:tc>
        <w:tc>
          <w:tcPr>
            <w:tcW w:w="1134" w:type="dxa"/>
            <w:shd w:val="clear" w:color="auto" w:fill="D9D9D9" w:themeFill="background1" w:themeFillShade="D9"/>
            <w:vAlign w:val="center"/>
          </w:tcPr>
          <w:p w:rsidR="00170D22" w:rsidRDefault="00170D22" w:rsidP="000740B1">
            <w:pPr>
              <w:ind w:firstLine="0"/>
              <w:jc w:val="center"/>
              <w:rPr>
                <w:b/>
                <w:bCs/>
                <w:i/>
                <w:iCs/>
                <w:color w:val="000000"/>
                <w:szCs w:val="24"/>
              </w:rPr>
            </w:pPr>
            <w:r>
              <w:rPr>
                <w:b/>
                <w:bCs/>
                <w:i/>
                <w:iCs/>
                <w:color w:val="000000"/>
              </w:rPr>
              <w:t>74</w:t>
            </w:r>
          </w:p>
        </w:tc>
        <w:tc>
          <w:tcPr>
            <w:tcW w:w="1134" w:type="dxa"/>
            <w:shd w:val="clear" w:color="auto" w:fill="D9D9D9" w:themeFill="background1" w:themeFillShade="D9"/>
            <w:vAlign w:val="center"/>
          </w:tcPr>
          <w:p w:rsidR="00170D22" w:rsidRDefault="00170D22" w:rsidP="000740B1">
            <w:pPr>
              <w:ind w:firstLine="0"/>
              <w:jc w:val="center"/>
              <w:rPr>
                <w:b/>
                <w:bCs/>
                <w:i/>
                <w:iCs/>
                <w:color w:val="000000"/>
                <w:szCs w:val="24"/>
              </w:rPr>
            </w:pPr>
            <w:r>
              <w:rPr>
                <w:b/>
                <w:bCs/>
                <w:i/>
                <w:iCs/>
                <w:color w:val="000000"/>
              </w:rPr>
              <w:t>12000</w:t>
            </w:r>
          </w:p>
        </w:tc>
        <w:tc>
          <w:tcPr>
            <w:tcW w:w="851" w:type="dxa"/>
            <w:shd w:val="clear" w:color="auto" w:fill="D9D9D9" w:themeFill="background1" w:themeFillShade="D9"/>
            <w:vAlign w:val="center"/>
          </w:tcPr>
          <w:p w:rsidR="00170D22" w:rsidRDefault="00170D22" w:rsidP="000740B1">
            <w:pPr>
              <w:ind w:firstLine="0"/>
              <w:jc w:val="center"/>
              <w:rPr>
                <w:b/>
                <w:bCs/>
                <w:i/>
                <w:iCs/>
                <w:color w:val="000000"/>
                <w:szCs w:val="24"/>
              </w:rPr>
            </w:pPr>
            <w:r>
              <w:rPr>
                <w:b/>
                <w:bCs/>
                <w:i/>
                <w:iCs/>
                <w:color w:val="000000"/>
              </w:rPr>
              <w:t>2877,51</w:t>
            </w:r>
          </w:p>
        </w:tc>
        <w:tc>
          <w:tcPr>
            <w:tcW w:w="992" w:type="dxa"/>
            <w:shd w:val="clear" w:color="auto" w:fill="D9D9D9" w:themeFill="background1" w:themeFillShade="D9"/>
          </w:tcPr>
          <w:p w:rsidR="00170D22" w:rsidRDefault="00170D22" w:rsidP="000740B1">
            <w:pPr>
              <w:ind w:firstLine="0"/>
              <w:jc w:val="center"/>
              <w:rPr>
                <w:b/>
                <w:bCs/>
                <w:i/>
                <w:iCs/>
                <w:color w:val="000000"/>
              </w:rPr>
            </w:pPr>
            <w:r>
              <w:rPr>
                <w:b/>
                <w:bCs/>
                <w:i/>
                <w:iCs/>
                <w:color w:val="000000"/>
              </w:rPr>
              <w:t>4,2</w:t>
            </w:r>
          </w:p>
        </w:tc>
      </w:tr>
    </w:tbl>
    <w:p w:rsidR="0093086C" w:rsidRDefault="00FC0CD2" w:rsidP="0093086C">
      <w:pPr>
        <w:pStyle w:val="3"/>
      </w:pPr>
      <w:bookmarkStart w:id="114" w:name="_Toc479953573"/>
      <w:bookmarkStart w:id="115" w:name="_Toc488147942"/>
      <w:bookmarkEnd w:id="103"/>
      <w:bookmarkEnd w:id="104"/>
      <w:bookmarkEnd w:id="105"/>
      <w:bookmarkEnd w:id="106"/>
      <w:bookmarkEnd w:id="107"/>
      <w:bookmarkEnd w:id="108"/>
      <w:bookmarkEnd w:id="109"/>
      <w:bookmarkEnd w:id="110"/>
      <w:bookmarkEnd w:id="111"/>
      <w:bookmarkEnd w:id="112"/>
      <w:bookmarkEnd w:id="113"/>
      <w:r>
        <w:lastRenderedPageBreak/>
        <w:t>1.3</w:t>
      </w:r>
      <w:r w:rsidR="0093086C" w:rsidRPr="003A29A5">
        <w:t xml:space="preserve">.2 Анализ </w:t>
      </w:r>
      <w:r w:rsidR="0093086C" w:rsidRPr="00C52E93">
        <w:t xml:space="preserve">природно-климатических условий развития </w:t>
      </w:r>
      <w:r w:rsidR="000E7D33">
        <w:t>Октябрьского</w:t>
      </w:r>
      <w:r w:rsidR="0093086C" w:rsidRPr="00C52E93">
        <w:t xml:space="preserve"> района</w:t>
      </w:r>
      <w:bookmarkEnd w:id="114"/>
      <w:bookmarkEnd w:id="115"/>
    </w:p>
    <w:p w:rsidR="00D16CB7" w:rsidRDefault="00D16CB7" w:rsidP="00D16CB7">
      <w:pPr>
        <w:rPr>
          <w:szCs w:val="24"/>
        </w:rPr>
      </w:pPr>
      <w:bookmarkStart w:id="116" w:name="OLE_LINK115"/>
      <w:bookmarkStart w:id="117" w:name="OLE_LINK116"/>
      <w:r w:rsidRPr="003E1546">
        <w:rPr>
          <w:szCs w:val="24"/>
        </w:rPr>
        <w:t xml:space="preserve">Октябрьский район расположен на юго-востоке Пермского края. </w:t>
      </w:r>
      <w:bookmarkEnd w:id="116"/>
      <w:bookmarkEnd w:id="117"/>
      <w:r w:rsidRPr="003E1546">
        <w:rPr>
          <w:szCs w:val="24"/>
        </w:rPr>
        <w:t>Территория рай</w:t>
      </w:r>
      <w:r w:rsidRPr="003E1546">
        <w:rPr>
          <w:szCs w:val="24"/>
        </w:rPr>
        <w:t>о</w:t>
      </w:r>
      <w:r w:rsidRPr="003E1546">
        <w:rPr>
          <w:szCs w:val="24"/>
        </w:rPr>
        <w:t xml:space="preserve">на составляет 3444,4 кв. км или 2,15% от территории </w:t>
      </w:r>
      <w:r>
        <w:rPr>
          <w:szCs w:val="24"/>
        </w:rPr>
        <w:t>края</w:t>
      </w:r>
      <w:r w:rsidRPr="003E1546">
        <w:rPr>
          <w:szCs w:val="24"/>
        </w:rPr>
        <w:t xml:space="preserve">. </w:t>
      </w:r>
    </w:p>
    <w:p w:rsidR="00D16CB7" w:rsidRDefault="00D16CB7" w:rsidP="00D16CB7">
      <w:pPr>
        <w:ind w:firstLine="708"/>
        <w:rPr>
          <w:szCs w:val="24"/>
        </w:rPr>
      </w:pPr>
      <w:r w:rsidRPr="001A4B92">
        <w:rPr>
          <w:szCs w:val="24"/>
        </w:rPr>
        <w:t xml:space="preserve">Рельеф </w:t>
      </w:r>
      <w:r>
        <w:rPr>
          <w:szCs w:val="24"/>
        </w:rPr>
        <w:t>района преимущественно увалистый</w:t>
      </w:r>
      <w:r w:rsidR="00BE3BDA">
        <w:rPr>
          <w:szCs w:val="24"/>
        </w:rPr>
        <w:t xml:space="preserve"> – </w:t>
      </w:r>
      <w:r w:rsidRPr="001A4B92">
        <w:rPr>
          <w:szCs w:val="24"/>
        </w:rPr>
        <w:t xml:space="preserve">холмы и увалы достигают высоты 200-300м, развиты карстовые формы рельефа. </w:t>
      </w:r>
    </w:p>
    <w:p w:rsidR="00D16CB7" w:rsidRDefault="00D16CB7" w:rsidP="00D16CB7">
      <w:pPr>
        <w:ind w:firstLine="708"/>
        <w:rPr>
          <w:szCs w:val="24"/>
        </w:rPr>
      </w:pPr>
      <w:r w:rsidRPr="001A4B92">
        <w:rPr>
          <w:szCs w:val="24"/>
        </w:rPr>
        <w:t>Климат территории умеренно-континентальный с холодной продолжительной и снежной зимой, теплым и коротким летом, частыми весенними заморозками. Среднем</w:t>
      </w:r>
      <w:r w:rsidRPr="001A4B92">
        <w:rPr>
          <w:szCs w:val="24"/>
        </w:rPr>
        <w:t>е</w:t>
      </w:r>
      <w:r w:rsidRPr="001A4B92">
        <w:rPr>
          <w:szCs w:val="24"/>
        </w:rPr>
        <w:t>сячная температура января -14,9</w:t>
      </w:r>
      <w:proofErr w:type="gramStart"/>
      <w:r>
        <w:rPr>
          <w:rFonts w:cs="Times New Roman"/>
          <w:szCs w:val="24"/>
        </w:rPr>
        <w:t>°</w:t>
      </w:r>
      <w:r w:rsidRPr="001A4B92">
        <w:rPr>
          <w:szCs w:val="24"/>
        </w:rPr>
        <w:t>С</w:t>
      </w:r>
      <w:proofErr w:type="gramEnd"/>
      <w:r w:rsidRPr="001A4B92">
        <w:rPr>
          <w:szCs w:val="24"/>
        </w:rPr>
        <w:t>, июля + 18,7</w:t>
      </w:r>
      <w:r>
        <w:rPr>
          <w:rFonts w:cs="Times New Roman"/>
          <w:szCs w:val="24"/>
        </w:rPr>
        <w:t>°</w:t>
      </w:r>
      <w:r w:rsidRPr="001A4B92">
        <w:rPr>
          <w:szCs w:val="24"/>
        </w:rPr>
        <w:t>С. Годовое количество осадков 450-</w:t>
      </w:r>
      <w:smartTag w:uri="urn:schemas-microsoft-com:office:smarttags" w:element="metricconverter">
        <w:smartTagPr>
          <w:attr w:name="ProductID" w:val="600 мм"/>
        </w:smartTagPr>
        <w:r w:rsidRPr="001A4B92">
          <w:rPr>
            <w:szCs w:val="24"/>
          </w:rPr>
          <w:t>600 мм</w:t>
        </w:r>
      </w:smartTag>
      <w:r w:rsidRPr="001A4B92">
        <w:rPr>
          <w:szCs w:val="24"/>
        </w:rPr>
        <w:t>. Средняя продолжительность залегания снежного покрова 170-180 дней. Среднегод</w:t>
      </w:r>
      <w:r w:rsidRPr="001A4B92">
        <w:rPr>
          <w:szCs w:val="24"/>
        </w:rPr>
        <w:t>о</w:t>
      </w:r>
      <w:r w:rsidRPr="001A4B92">
        <w:rPr>
          <w:szCs w:val="24"/>
        </w:rPr>
        <w:t>вая скорость ветра 3-6 м/</w:t>
      </w:r>
      <w:proofErr w:type="gramStart"/>
      <w:r w:rsidRPr="001A4B92">
        <w:rPr>
          <w:szCs w:val="24"/>
        </w:rPr>
        <w:t>с</w:t>
      </w:r>
      <w:proofErr w:type="gramEnd"/>
      <w:r w:rsidRPr="001A4B92">
        <w:rPr>
          <w:szCs w:val="24"/>
        </w:rPr>
        <w:t xml:space="preserve">. </w:t>
      </w:r>
    </w:p>
    <w:p w:rsidR="00D16CB7" w:rsidRDefault="00D16CB7" w:rsidP="00D16CB7">
      <w:pPr>
        <w:ind w:firstLine="708"/>
        <w:rPr>
          <w:szCs w:val="24"/>
        </w:rPr>
      </w:pPr>
      <w:r w:rsidRPr="00576BA6">
        <w:rPr>
          <w:szCs w:val="24"/>
        </w:rPr>
        <w:t xml:space="preserve">В структуре земельного фонда Октябрьского </w:t>
      </w:r>
      <w:r>
        <w:rPr>
          <w:szCs w:val="24"/>
        </w:rPr>
        <w:t xml:space="preserve">муниципального </w:t>
      </w:r>
      <w:r w:rsidRPr="00576BA6">
        <w:rPr>
          <w:szCs w:val="24"/>
        </w:rPr>
        <w:t xml:space="preserve">района большую часть (45,9%) занимает лесной фонд; 45% составляют земли сельскохозяйственного назначения. Земли района используются недостаточно эффективно, </w:t>
      </w:r>
      <w:r>
        <w:rPr>
          <w:szCs w:val="24"/>
        </w:rPr>
        <w:t>что</w:t>
      </w:r>
      <w:r w:rsidRPr="00576BA6">
        <w:rPr>
          <w:szCs w:val="24"/>
        </w:rPr>
        <w:t xml:space="preserve"> является потенц</w:t>
      </w:r>
      <w:r w:rsidRPr="00576BA6">
        <w:rPr>
          <w:szCs w:val="24"/>
        </w:rPr>
        <w:t>и</w:t>
      </w:r>
      <w:r w:rsidRPr="00576BA6">
        <w:rPr>
          <w:szCs w:val="24"/>
        </w:rPr>
        <w:t>алом развития сельскохозяйственного производства</w:t>
      </w:r>
      <w:r>
        <w:rPr>
          <w:szCs w:val="24"/>
        </w:rPr>
        <w:t>,</w:t>
      </w:r>
      <w:r w:rsidRPr="00576BA6">
        <w:rPr>
          <w:szCs w:val="24"/>
        </w:rPr>
        <w:t xml:space="preserve"> благодаря вовлечению в оборот н</w:t>
      </w:r>
      <w:r w:rsidRPr="00576BA6">
        <w:rPr>
          <w:szCs w:val="24"/>
        </w:rPr>
        <w:t>о</w:t>
      </w:r>
      <w:r w:rsidRPr="00576BA6">
        <w:rPr>
          <w:szCs w:val="24"/>
        </w:rPr>
        <w:t>вых сельхозугодий и повышения эффективности сельскохозяйственного производства.</w:t>
      </w:r>
    </w:p>
    <w:p w:rsidR="00D16CB7" w:rsidRPr="00D46196" w:rsidRDefault="00D16CB7" w:rsidP="00D16CB7">
      <w:pPr>
        <w:autoSpaceDE w:val="0"/>
        <w:autoSpaceDN w:val="0"/>
        <w:adjustRightInd w:val="0"/>
        <w:ind w:firstLine="708"/>
        <w:rPr>
          <w:szCs w:val="24"/>
        </w:rPr>
      </w:pPr>
      <w:r w:rsidRPr="00D46196">
        <w:rPr>
          <w:rFonts w:eastAsia="BookmanOldStyle"/>
          <w:szCs w:val="24"/>
        </w:rPr>
        <w:t>Почвенный покров в районе характеризуется сочетанием серых</w:t>
      </w:r>
      <w:r>
        <w:rPr>
          <w:rFonts w:eastAsia="BookmanOldStyle"/>
          <w:szCs w:val="24"/>
        </w:rPr>
        <w:t xml:space="preserve"> </w:t>
      </w:r>
      <w:r w:rsidRPr="00D46196">
        <w:rPr>
          <w:rFonts w:eastAsia="BookmanOldStyle"/>
          <w:szCs w:val="24"/>
        </w:rPr>
        <w:t>лесостепных почв с дерново-карбонатными и дерново-подзолистыми почвами,</w:t>
      </w:r>
      <w:r>
        <w:rPr>
          <w:rFonts w:eastAsia="BookmanOldStyle"/>
          <w:szCs w:val="24"/>
        </w:rPr>
        <w:t xml:space="preserve"> </w:t>
      </w:r>
      <w:r w:rsidRPr="00D46196">
        <w:rPr>
          <w:rFonts w:eastAsia="BookmanOldStyle"/>
          <w:szCs w:val="24"/>
        </w:rPr>
        <w:t>среди которых серые лес</w:t>
      </w:r>
      <w:r w:rsidRPr="00D46196">
        <w:rPr>
          <w:rFonts w:eastAsia="BookmanOldStyle"/>
          <w:szCs w:val="24"/>
        </w:rPr>
        <w:t>о</w:t>
      </w:r>
      <w:r w:rsidRPr="00D46196">
        <w:rPr>
          <w:rFonts w:eastAsia="BookmanOldStyle"/>
          <w:szCs w:val="24"/>
        </w:rPr>
        <w:t>степные почвы являются преобладающими.</w:t>
      </w:r>
    </w:p>
    <w:p w:rsidR="00D16CB7" w:rsidRPr="00576BA6" w:rsidRDefault="00D16CB7" w:rsidP="00D16CB7">
      <w:pPr>
        <w:autoSpaceDE w:val="0"/>
        <w:autoSpaceDN w:val="0"/>
        <w:adjustRightInd w:val="0"/>
        <w:ind w:firstLine="708"/>
        <w:rPr>
          <w:bCs/>
          <w:szCs w:val="24"/>
        </w:rPr>
      </w:pPr>
      <w:r w:rsidRPr="00576BA6">
        <w:rPr>
          <w:bCs/>
          <w:szCs w:val="24"/>
        </w:rPr>
        <w:t xml:space="preserve">На территории Октябрьского </w:t>
      </w:r>
      <w:r>
        <w:rPr>
          <w:bCs/>
          <w:szCs w:val="24"/>
        </w:rPr>
        <w:t xml:space="preserve">муниципального </w:t>
      </w:r>
      <w:r w:rsidRPr="00576BA6">
        <w:rPr>
          <w:bCs/>
          <w:szCs w:val="24"/>
        </w:rPr>
        <w:t xml:space="preserve">района Пермского края протекает 47 рек, расположено 30 озёр (озеро </w:t>
      </w:r>
      <w:proofErr w:type="spellStart"/>
      <w:r w:rsidRPr="00576BA6">
        <w:rPr>
          <w:bCs/>
          <w:szCs w:val="24"/>
        </w:rPr>
        <w:t>Тюйное</w:t>
      </w:r>
      <w:proofErr w:type="spellEnd"/>
      <w:r w:rsidRPr="00576BA6">
        <w:rPr>
          <w:bCs/>
          <w:szCs w:val="24"/>
        </w:rPr>
        <w:t xml:space="preserve"> с лечебными грязями), 16 прудов, 2 ключа с м</w:t>
      </w:r>
      <w:r w:rsidRPr="00576BA6">
        <w:rPr>
          <w:bCs/>
          <w:szCs w:val="24"/>
        </w:rPr>
        <w:t>и</w:t>
      </w:r>
      <w:r w:rsidRPr="00576BA6">
        <w:rPr>
          <w:bCs/>
          <w:szCs w:val="24"/>
        </w:rPr>
        <w:t xml:space="preserve">неральной водой. </w:t>
      </w:r>
    </w:p>
    <w:p w:rsidR="00D16CB7" w:rsidRPr="00D46196" w:rsidRDefault="00D16CB7" w:rsidP="00D16CB7">
      <w:pPr>
        <w:autoSpaceDE w:val="0"/>
        <w:autoSpaceDN w:val="0"/>
        <w:adjustRightInd w:val="0"/>
        <w:ind w:firstLine="708"/>
        <w:rPr>
          <w:rFonts w:eastAsia="BookmanOldStyle"/>
          <w:szCs w:val="24"/>
        </w:rPr>
      </w:pPr>
      <w:r w:rsidRPr="00D46196">
        <w:rPr>
          <w:rFonts w:eastAsia="BookmanOldStyle"/>
          <w:szCs w:val="24"/>
        </w:rPr>
        <w:t>Территория района расположена в районе хвойно-широколиственных лесов евр</w:t>
      </w:r>
      <w:r w:rsidRPr="00D46196">
        <w:rPr>
          <w:rFonts w:eastAsia="BookmanOldStyle"/>
          <w:szCs w:val="24"/>
        </w:rPr>
        <w:t>о</w:t>
      </w:r>
      <w:r w:rsidRPr="00D46196">
        <w:rPr>
          <w:rFonts w:eastAsia="BookmanOldStyle"/>
          <w:szCs w:val="24"/>
        </w:rPr>
        <w:t>пейской части РФ зоны хвойно-широколиственных лесов, состоящих из ели, пихты с большой примесью широколиственных пород липы, ильма, клена, реже дуба; в кустарн</w:t>
      </w:r>
      <w:r w:rsidRPr="00D46196">
        <w:rPr>
          <w:rFonts w:eastAsia="BookmanOldStyle"/>
          <w:szCs w:val="24"/>
        </w:rPr>
        <w:t>и</w:t>
      </w:r>
      <w:r w:rsidRPr="00D46196">
        <w:rPr>
          <w:rFonts w:eastAsia="BookmanOldStyle"/>
          <w:szCs w:val="24"/>
        </w:rPr>
        <w:t>ковом ярусе</w:t>
      </w:r>
      <w:r w:rsidR="00BE3BDA">
        <w:rPr>
          <w:rFonts w:eastAsia="BookmanOldStyle"/>
          <w:szCs w:val="24"/>
        </w:rPr>
        <w:t xml:space="preserve"> – </w:t>
      </w:r>
      <w:r w:rsidRPr="00D46196">
        <w:rPr>
          <w:rFonts w:eastAsia="BookmanOldStyle"/>
          <w:szCs w:val="24"/>
        </w:rPr>
        <w:t>бересклет и лещина. Леса в значительной степени сохранились в естестве</w:t>
      </w:r>
      <w:r w:rsidRPr="00D46196">
        <w:rPr>
          <w:rFonts w:eastAsia="BookmanOldStyle"/>
          <w:szCs w:val="24"/>
        </w:rPr>
        <w:t>н</w:t>
      </w:r>
      <w:r w:rsidRPr="00D46196">
        <w:rPr>
          <w:rFonts w:eastAsia="BookmanOldStyle"/>
          <w:szCs w:val="24"/>
        </w:rPr>
        <w:t xml:space="preserve">ном </w:t>
      </w:r>
      <w:proofErr w:type="gramStart"/>
      <w:r w:rsidRPr="00D46196">
        <w:rPr>
          <w:rFonts w:eastAsia="BookmanOldStyle"/>
          <w:szCs w:val="24"/>
        </w:rPr>
        <w:t>виде</w:t>
      </w:r>
      <w:proofErr w:type="gramEnd"/>
      <w:r w:rsidRPr="00D46196">
        <w:rPr>
          <w:rFonts w:eastAsia="BookmanOldStyle"/>
          <w:szCs w:val="24"/>
        </w:rPr>
        <w:t xml:space="preserve"> и произрастают крупными массивами</w:t>
      </w:r>
      <w:r>
        <w:rPr>
          <w:rFonts w:eastAsia="BookmanOldStyle"/>
          <w:szCs w:val="24"/>
        </w:rPr>
        <w:t>:</w:t>
      </w:r>
      <w:r w:rsidRPr="00D46196">
        <w:rPr>
          <w:rFonts w:eastAsia="BookmanOldStyle"/>
          <w:szCs w:val="24"/>
        </w:rPr>
        <w:t xml:space="preserve"> на водоемах, увалах, холмах, реже на надпойменных террасах рек.</w:t>
      </w:r>
    </w:p>
    <w:p w:rsidR="00D16CB7" w:rsidRPr="001A4B92" w:rsidRDefault="00D16CB7" w:rsidP="00D16CB7">
      <w:pPr>
        <w:ind w:firstLine="708"/>
        <w:rPr>
          <w:szCs w:val="24"/>
        </w:rPr>
      </w:pPr>
      <w:r w:rsidRPr="001A4B92">
        <w:rPr>
          <w:szCs w:val="24"/>
        </w:rPr>
        <w:t xml:space="preserve">Расстояние от краевого центра до центра муниципального района </w:t>
      </w:r>
      <w:smartTag w:uri="urn:schemas-microsoft-com:office:smarttags" w:element="metricconverter">
        <w:smartTagPr>
          <w:attr w:name="ProductID" w:val="202 км"/>
        </w:smartTagPr>
        <w:r w:rsidRPr="001A4B92">
          <w:rPr>
            <w:szCs w:val="24"/>
          </w:rPr>
          <w:t>202 км</w:t>
        </w:r>
      </w:smartTag>
      <w:r w:rsidRPr="001A4B92">
        <w:rPr>
          <w:szCs w:val="24"/>
        </w:rPr>
        <w:t>. Район разделяет железная дор</w:t>
      </w:r>
      <w:r>
        <w:rPr>
          <w:szCs w:val="24"/>
        </w:rPr>
        <w:t>ога Москва-Казань-Екатеринбург.</w:t>
      </w:r>
    </w:p>
    <w:p w:rsidR="00D16CB7" w:rsidRPr="00D16CB7" w:rsidRDefault="00D16CB7" w:rsidP="00D16CB7">
      <w:pPr>
        <w:ind w:firstLine="708"/>
        <w:rPr>
          <w:szCs w:val="24"/>
        </w:rPr>
      </w:pPr>
      <w:r w:rsidRPr="00D16CB7">
        <w:rPr>
          <w:szCs w:val="24"/>
        </w:rPr>
        <w:t>В целом природно-климатические и геологические условия</w:t>
      </w:r>
      <w:r>
        <w:rPr>
          <w:szCs w:val="24"/>
        </w:rPr>
        <w:t xml:space="preserve"> Октябрьского района</w:t>
      </w:r>
      <w:r w:rsidRPr="00D16CB7">
        <w:rPr>
          <w:szCs w:val="24"/>
        </w:rPr>
        <w:t xml:space="preserve"> требуют повышенного внимания и дополнительных усилий при их освоении в народно-хозяйственных интересах.</w:t>
      </w:r>
    </w:p>
    <w:p w:rsidR="0093086C" w:rsidRDefault="00FC0CD2" w:rsidP="0093086C">
      <w:pPr>
        <w:pStyle w:val="3"/>
      </w:pPr>
      <w:bookmarkStart w:id="118" w:name="_Toc479953574"/>
      <w:bookmarkStart w:id="119" w:name="_Toc488147943"/>
      <w:r>
        <w:t>1.3</w:t>
      </w:r>
      <w:r w:rsidR="0093086C">
        <w:t xml:space="preserve">.3 Анализ </w:t>
      </w:r>
      <w:r w:rsidR="0093086C" w:rsidRPr="00C52E93">
        <w:t>социально-</w:t>
      </w:r>
      <w:r w:rsidR="0093086C">
        <w:t>демографических</w:t>
      </w:r>
      <w:r w:rsidR="0093086C" w:rsidRPr="00C52E93">
        <w:t xml:space="preserve"> условий</w:t>
      </w:r>
      <w:r w:rsidR="0093086C" w:rsidRPr="00896D26">
        <w:t xml:space="preserve"> </w:t>
      </w:r>
      <w:r w:rsidR="0093086C" w:rsidRPr="00C52E93">
        <w:t xml:space="preserve">развития </w:t>
      </w:r>
      <w:r w:rsidR="00AF5EF9">
        <w:t xml:space="preserve">сельских поселений </w:t>
      </w:r>
      <w:r w:rsidR="000E7D33">
        <w:t>Октябрьского</w:t>
      </w:r>
      <w:r w:rsidR="0093086C" w:rsidRPr="00C52E93">
        <w:t xml:space="preserve"> района</w:t>
      </w:r>
      <w:bookmarkEnd w:id="118"/>
      <w:bookmarkEnd w:id="119"/>
    </w:p>
    <w:p w:rsidR="000740B1" w:rsidRDefault="000740B1" w:rsidP="0093086C">
      <w:pPr>
        <w:rPr>
          <w:szCs w:val="24"/>
        </w:rPr>
      </w:pPr>
      <w:r>
        <w:rPr>
          <w:szCs w:val="24"/>
        </w:rPr>
        <w:t xml:space="preserve">Динамику </w:t>
      </w:r>
      <w:proofErr w:type="gramStart"/>
      <w:r>
        <w:rPr>
          <w:szCs w:val="24"/>
        </w:rPr>
        <w:t>численности населения сельских поселений Октябрьского района Пер</w:t>
      </w:r>
      <w:r>
        <w:rPr>
          <w:szCs w:val="24"/>
        </w:rPr>
        <w:t>м</w:t>
      </w:r>
      <w:r>
        <w:rPr>
          <w:szCs w:val="24"/>
        </w:rPr>
        <w:t>ского края</w:t>
      </w:r>
      <w:proofErr w:type="gramEnd"/>
      <w:r>
        <w:rPr>
          <w:szCs w:val="24"/>
        </w:rPr>
        <w:t xml:space="preserve"> представим в таблице 1.2.</w:t>
      </w:r>
    </w:p>
    <w:p w:rsidR="000740B1" w:rsidRPr="00556B03" w:rsidRDefault="000740B1" w:rsidP="000740B1">
      <w:pPr>
        <w:jc w:val="right"/>
        <w:rPr>
          <w:b/>
          <w:i/>
        </w:rPr>
      </w:pPr>
      <w:r w:rsidRPr="00556B03">
        <w:rPr>
          <w:b/>
          <w:i/>
        </w:rPr>
        <w:t xml:space="preserve">Таблица </w:t>
      </w:r>
      <w:r>
        <w:rPr>
          <w:b/>
          <w:i/>
        </w:rPr>
        <w:t>1.2</w:t>
      </w:r>
    </w:p>
    <w:p w:rsidR="000740B1" w:rsidRDefault="00103137" w:rsidP="00103137">
      <w:pPr>
        <w:suppressAutoHyphens/>
        <w:spacing w:after="120"/>
        <w:ind w:firstLine="0"/>
        <w:jc w:val="center"/>
        <w:rPr>
          <w:b/>
          <w:i/>
          <w:lang w:eastAsia="ar-SA" w:bidi="en-US"/>
        </w:rPr>
      </w:pPr>
      <w:r>
        <w:rPr>
          <w:b/>
          <w:i/>
          <w:lang w:eastAsia="ar-SA" w:bidi="en-US"/>
        </w:rPr>
        <w:t xml:space="preserve">Динамика </w:t>
      </w:r>
      <w:proofErr w:type="gramStart"/>
      <w:r>
        <w:rPr>
          <w:b/>
          <w:i/>
          <w:lang w:eastAsia="ar-SA" w:bidi="en-US"/>
        </w:rPr>
        <w:t>численности населения сельских поселений</w:t>
      </w:r>
      <w:r w:rsidR="000740B1">
        <w:rPr>
          <w:b/>
          <w:i/>
          <w:lang w:eastAsia="ar-SA" w:bidi="en-US"/>
        </w:rPr>
        <w:t xml:space="preserve"> Октябрьского района Пермского края</w:t>
      </w:r>
      <w:proofErr w:type="gramEnd"/>
      <w:r w:rsidR="000740B1">
        <w:rPr>
          <w:b/>
          <w:i/>
          <w:lang w:eastAsia="ar-SA" w:bidi="en-US"/>
        </w:rPr>
        <w:t xml:space="preserve"> </w:t>
      </w:r>
      <w:r>
        <w:rPr>
          <w:b/>
          <w:i/>
          <w:lang w:eastAsia="ar-SA" w:bidi="en-US"/>
        </w:rPr>
        <w:t>в 2012-2016 гг. (данные на начало года)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714"/>
        <w:gridCol w:w="1134"/>
        <w:gridCol w:w="1134"/>
        <w:gridCol w:w="1134"/>
        <w:gridCol w:w="1134"/>
        <w:gridCol w:w="1134"/>
      </w:tblGrid>
      <w:tr w:rsidR="000740B1" w:rsidRPr="00E15C46" w:rsidTr="000740B1">
        <w:trPr>
          <w:trHeight w:val="243"/>
          <w:tblHeader/>
        </w:trPr>
        <w:tc>
          <w:tcPr>
            <w:tcW w:w="3714" w:type="dxa"/>
            <w:shd w:val="clear" w:color="auto" w:fill="D9D9D9" w:themeFill="background1" w:themeFillShade="D9"/>
          </w:tcPr>
          <w:p w:rsidR="000740B1" w:rsidRPr="00E15C46" w:rsidRDefault="000740B1" w:rsidP="00FE5C32">
            <w:pPr>
              <w:ind w:firstLine="0"/>
              <w:jc w:val="center"/>
              <w:rPr>
                <w:rFonts w:eastAsia="Calibri"/>
                <w:b/>
                <w:i/>
                <w:iCs/>
                <w:lang w:eastAsia="en-US" w:bidi="en-US"/>
              </w:rPr>
            </w:pPr>
            <w:r>
              <w:rPr>
                <w:rFonts w:eastAsia="Calibri"/>
                <w:b/>
                <w:i/>
                <w:iCs/>
                <w:lang w:eastAsia="en-US" w:bidi="en-US"/>
              </w:rPr>
              <w:t>Сельские поселения</w:t>
            </w:r>
          </w:p>
        </w:tc>
        <w:tc>
          <w:tcPr>
            <w:tcW w:w="1134" w:type="dxa"/>
            <w:shd w:val="clear" w:color="auto" w:fill="D9D9D9" w:themeFill="background1" w:themeFillShade="D9"/>
          </w:tcPr>
          <w:p w:rsidR="000740B1" w:rsidRPr="00E15C46" w:rsidRDefault="000740B1" w:rsidP="00FE5C32">
            <w:pPr>
              <w:ind w:firstLine="0"/>
              <w:jc w:val="center"/>
              <w:rPr>
                <w:rFonts w:eastAsia="Calibri"/>
                <w:b/>
                <w:i/>
                <w:iCs/>
                <w:lang w:eastAsia="en-US" w:bidi="en-US"/>
              </w:rPr>
            </w:pPr>
            <w:r>
              <w:rPr>
                <w:rFonts w:eastAsia="Calibri"/>
                <w:b/>
                <w:i/>
                <w:iCs/>
                <w:lang w:eastAsia="en-US" w:bidi="en-US"/>
              </w:rPr>
              <w:t>2012 г.</w:t>
            </w:r>
          </w:p>
        </w:tc>
        <w:tc>
          <w:tcPr>
            <w:tcW w:w="1134" w:type="dxa"/>
            <w:shd w:val="clear" w:color="auto" w:fill="D9D9D9" w:themeFill="background1" w:themeFillShade="D9"/>
          </w:tcPr>
          <w:p w:rsidR="000740B1" w:rsidRPr="00E15C46" w:rsidRDefault="000740B1" w:rsidP="00FE5C32">
            <w:pPr>
              <w:ind w:firstLine="0"/>
              <w:jc w:val="center"/>
              <w:rPr>
                <w:rFonts w:eastAsia="Calibri"/>
                <w:b/>
                <w:i/>
                <w:iCs/>
                <w:lang w:eastAsia="en-US" w:bidi="en-US"/>
              </w:rPr>
            </w:pPr>
            <w:r>
              <w:rPr>
                <w:rFonts w:eastAsia="Calibri"/>
                <w:b/>
                <w:i/>
                <w:iCs/>
                <w:lang w:eastAsia="en-US" w:bidi="en-US"/>
              </w:rPr>
              <w:t>2013 г.</w:t>
            </w:r>
          </w:p>
        </w:tc>
        <w:tc>
          <w:tcPr>
            <w:tcW w:w="1134" w:type="dxa"/>
            <w:shd w:val="clear" w:color="auto" w:fill="D9D9D9" w:themeFill="background1" w:themeFillShade="D9"/>
          </w:tcPr>
          <w:p w:rsidR="000740B1" w:rsidRPr="00E15C46" w:rsidRDefault="000740B1" w:rsidP="00FE5C32">
            <w:pPr>
              <w:ind w:firstLine="0"/>
              <w:jc w:val="center"/>
              <w:rPr>
                <w:rFonts w:eastAsia="Calibri"/>
                <w:b/>
                <w:i/>
                <w:iCs/>
                <w:lang w:eastAsia="en-US" w:bidi="en-US"/>
              </w:rPr>
            </w:pPr>
            <w:r>
              <w:rPr>
                <w:rFonts w:eastAsia="Calibri"/>
                <w:b/>
                <w:i/>
                <w:iCs/>
                <w:lang w:eastAsia="en-US" w:bidi="en-US"/>
              </w:rPr>
              <w:t>2014 г.</w:t>
            </w:r>
          </w:p>
        </w:tc>
        <w:tc>
          <w:tcPr>
            <w:tcW w:w="1134" w:type="dxa"/>
            <w:shd w:val="clear" w:color="auto" w:fill="D9D9D9" w:themeFill="background1" w:themeFillShade="D9"/>
          </w:tcPr>
          <w:p w:rsidR="000740B1" w:rsidRPr="000740B1" w:rsidRDefault="000740B1" w:rsidP="00FE5C32">
            <w:pPr>
              <w:ind w:firstLine="0"/>
              <w:jc w:val="center"/>
              <w:rPr>
                <w:rFonts w:eastAsia="Calibri"/>
                <w:b/>
                <w:i/>
                <w:iCs/>
                <w:lang w:eastAsia="en-US" w:bidi="en-US"/>
              </w:rPr>
            </w:pPr>
            <w:r w:rsidRPr="000740B1">
              <w:rPr>
                <w:rFonts w:eastAsia="Calibri"/>
                <w:b/>
                <w:i/>
                <w:iCs/>
                <w:lang w:eastAsia="en-US" w:bidi="en-US"/>
              </w:rPr>
              <w:t>2015 г.</w:t>
            </w:r>
          </w:p>
        </w:tc>
        <w:tc>
          <w:tcPr>
            <w:tcW w:w="1134" w:type="dxa"/>
            <w:shd w:val="clear" w:color="auto" w:fill="D9D9D9" w:themeFill="background1" w:themeFillShade="D9"/>
          </w:tcPr>
          <w:p w:rsidR="000740B1" w:rsidRPr="000740B1" w:rsidRDefault="000740B1" w:rsidP="00FE5C32">
            <w:pPr>
              <w:ind w:firstLine="0"/>
              <w:jc w:val="center"/>
              <w:rPr>
                <w:rFonts w:eastAsia="Calibri"/>
                <w:b/>
                <w:i/>
                <w:iCs/>
                <w:lang w:eastAsia="en-US" w:bidi="en-US"/>
              </w:rPr>
            </w:pPr>
            <w:r w:rsidRPr="000740B1">
              <w:rPr>
                <w:rFonts w:eastAsia="Calibri"/>
                <w:b/>
                <w:i/>
                <w:iCs/>
                <w:lang w:eastAsia="en-US" w:bidi="en-US"/>
              </w:rPr>
              <w:t>2016 г.</w:t>
            </w:r>
          </w:p>
        </w:tc>
      </w:tr>
      <w:tr w:rsidR="00FE5C32" w:rsidRPr="00E15C46" w:rsidTr="00FE5C32">
        <w:trPr>
          <w:trHeight w:val="230"/>
        </w:trPr>
        <w:tc>
          <w:tcPr>
            <w:tcW w:w="3714" w:type="dxa"/>
            <w:shd w:val="clear" w:color="auto" w:fill="F2F2F2" w:themeFill="background1" w:themeFillShade="F2"/>
          </w:tcPr>
          <w:p w:rsidR="00FE5C32" w:rsidRPr="001015E1" w:rsidRDefault="00FE5C32" w:rsidP="00FE5C32">
            <w:pPr>
              <w:ind w:firstLine="0"/>
              <w:jc w:val="left"/>
              <w:rPr>
                <w:rFonts w:eastAsia="Calibri"/>
                <w:b/>
                <w:i/>
                <w:iCs/>
                <w:lang w:eastAsia="en-US" w:bidi="en-US"/>
              </w:rPr>
            </w:pPr>
            <w:proofErr w:type="spellStart"/>
            <w:r>
              <w:t>Атнягузинское</w:t>
            </w:r>
            <w:proofErr w:type="spellEnd"/>
            <w:r>
              <w:t xml:space="preserve"> сельское поселение</w:t>
            </w:r>
          </w:p>
        </w:tc>
        <w:tc>
          <w:tcPr>
            <w:tcW w:w="1134" w:type="dxa"/>
          </w:tcPr>
          <w:p w:rsidR="00FE5C32" w:rsidRDefault="00FE5C32" w:rsidP="00FE5C32">
            <w:pPr>
              <w:ind w:firstLine="0"/>
              <w:jc w:val="center"/>
              <w:rPr>
                <w:color w:val="000000"/>
                <w:szCs w:val="24"/>
              </w:rPr>
            </w:pPr>
            <w:r>
              <w:rPr>
                <w:color w:val="000000"/>
              </w:rPr>
              <w:t>970</w:t>
            </w:r>
          </w:p>
        </w:tc>
        <w:tc>
          <w:tcPr>
            <w:tcW w:w="1134" w:type="dxa"/>
          </w:tcPr>
          <w:p w:rsidR="00FE5C32" w:rsidRDefault="00FE5C32" w:rsidP="00FE5C32">
            <w:pPr>
              <w:ind w:firstLine="0"/>
              <w:jc w:val="center"/>
              <w:rPr>
                <w:color w:val="000000"/>
                <w:szCs w:val="24"/>
              </w:rPr>
            </w:pPr>
            <w:r>
              <w:rPr>
                <w:color w:val="000000"/>
              </w:rPr>
              <w:t>914</w:t>
            </w:r>
          </w:p>
        </w:tc>
        <w:tc>
          <w:tcPr>
            <w:tcW w:w="1134" w:type="dxa"/>
          </w:tcPr>
          <w:p w:rsidR="00FE5C32" w:rsidRDefault="00FE5C32" w:rsidP="00FE5C32">
            <w:pPr>
              <w:ind w:firstLine="0"/>
              <w:jc w:val="center"/>
              <w:rPr>
                <w:color w:val="000000"/>
                <w:szCs w:val="24"/>
              </w:rPr>
            </w:pPr>
            <w:r>
              <w:rPr>
                <w:color w:val="000000"/>
              </w:rPr>
              <w:t>851</w:t>
            </w:r>
          </w:p>
        </w:tc>
        <w:tc>
          <w:tcPr>
            <w:tcW w:w="1134" w:type="dxa"/>
          </w:tcPr>
          <w:p w:rsidR="00FE5C32" w:rsidRDefault="00FE5C32" w:rsidP="00FE5C32">
            <w:pPr>
              <w:ind w:firstLine="0"/>
              <w:jc w:val="center"/>
              <w:rPr>
                <w:color w:val="000000"/>
                <w:szCs w:val="24"/>
              </w:rPr>
            </w:pPr>
            <w:r>
              <w:rPr>
                <w:color w:val="000000"/>
              </w:rPr>
              <w:t>822</w:t>
            </w:r>
          </w:p>
        </w:tc>
        <w:tc>
          <w:tcPr>
            <w:tcW w:w="1134" w:type="dxa"/>
          </w:tcPr>
          <w:p w:rsidR="00FE5C32" w:rsidRDefault="00FE5C32" w:rsidP="00FE5C32">
            <w:pPr>
              <w:ind w:firstLine="0"/>
              <w:jc w:val="center"/>
              <w:rPr>
                <w:color w:val="000000"/>
                <w:szCs w:val="24"/>
              </w:rPr>
            </w:pPr>
            <w:r>
              <w:rPr>
                <w:color w:val="000000"/>
              </w:rPr>
              <w:t>806</w:t>
            </w:r>
          </w:p>
        </w:tc>
      </w:tr>
      <w:tr w:rsidR="00FE5C32" w:rsidRPr="00E15C46" w:rsidTr="00FE5C32">
        <w:trPr>
          <w:trHeight w:val="230"/>
        </w:trPr>
        <w:tc>
          <w:tcPr>
            <w:tcW w:w="3714" w:type="dxa"/>
            <w:shd w:val="clear" w:color="auto" w:fill="F2F2F2" w:themeFill="background1" w:themeFillShade="F2"/>
          </w:tcPr>
          <w:p w:rsidR="00FE5C32" w:rsidRPr="001015E1" w:rsidRDefault="00FE5C32" w:rsidP="00FE5C32">
            <w:pPr>
              <w:ind w:firstLine="0"/>
              <w:jc w:val="left"/>
              <w:rPr>
                <w:rFonts w:eastAsia="Calibri"/>
                <w:b/>
                <w:i/>
                <w:iCs/>
                <w:lang w:eastAsia="en-US" w:bidi="en-US"/>
              </w:rPr>
            </w:pPr>
            <w:proofErr w:type="spellStart"/>
            <w:r>
              <w:t>Басинское</w:t>
            </w:r>
            <w:proofErr w:type="spellEnd"/>
            <w:r>
              <w:t xml:space="preserve"> сельское поселение</w:t>
            </w:r>
          </w:p>
        </w:tc>
        <w:tc>
          <w:tcPr>
            <w:tcW w:w="1134" w:type="dxa"/>
          </w:tcPr>
          <w:p w:rsidR="00FE5C32" w:rsidRDefault="00FE5C32" w:rsidP="00FE5C32">
            <w:pPr>
              <w:ind w:firstLine="0"/>
              <w:jc w:val="center"/>
              <w:rPr>
                <w:color w:val="000000"/>
                <w:szCs w:val="24"/>
              </w:rPr>
            </w:pPr>
            <w:r>
              <w:rPr>
                <w:color w:val="000000"/>
              </w:rPr>
              <w:t>1650</w:t>
            </w:r>
          </w:p>
        </w:tc>
        <w:tc>
          <w:tcPr>
            <w:tcW w:w="1134" w:type="dxa"/>
          </w:tcPr>
          <w:p w:rsidR="00FE5C32" w:rsidRDefault="00FE5C32" w:rsidP="00FE5C32">
            <w:pPr>
              <w:ind w:firstLine="0"/>
              <w:jc w:val="center"/>
              <w:rPr>
                <w:color w:val="000000"/>
                <w:szCs w:val="24"/>
              </w:rPr>
            </w:pPr>
            <w:r>
              <w:rPr>
                <w:color w:val="000000"/>
              </w:rPr>
              <w:t>1625</w:t>
            </w:r>
          </w:p>
        </w:tc>
        <w:tc>
          <w:tcPr>
            <w:tcW w:w="1134" w:type="dxa"/>
          </w:tcPr>
          <w:p w:rsidR="00FE5C32" w:rsidRDefault="00FE5C32" w:rsidP="00FE5C32">
            <w:pPr>
              <w:ind w:firstLine="0"/>
              <w:jc w:val="center"/>
              <w:rPr>
                <w:color w:val="000000"/>
                <w:szCs w:val="24"/>
              </w:rPr>
            </w:pPr>
            <w:r>
              <w:rPr>
                <w:color w:val="000000"/>
              </w:rPr>
              <w:t>1590</w:t>
            </w:r>
          </w:p>
        </w:tc>
        <w:tc>
          <w:tcPr>
            <w:tcW w:w="1134" w:type="dxa"/>
          </w:tcPr>
          <w:p w:rsidR="00FE5C32" w:rsidRDefault="00FE5C32" w:rsidP="00FE5C32">
            <w:pPr>
              <w:ind w:firstLine="0"/>
              <w:jc w:val="center"/>
              <w:rPr>
                <w:color w:val="000000"/>
                <w:szCs w:val="24"/>
              </w:rPr>
            </w:pPr>
            <w:r>
              <w:rPr>
                <w:color w:val="000000"/>
              </w:rPr>
              <w:t>1540</w:t>
            </w:r>
          </w:p>
        </w:tc>
        <w:tc>
          <w:tcPr>
            <w:tcW w:w="1134" w:type="dxa"/>
          </w:tcPr>
          <w:p w:rsidR="00FE5C32" w:rsidRDefault="00FE5C32" w:rsidP="00FE5C32">
            <w:pPr>
              <w:ind w:firstLine="0"/>
              <w:jc w:val="center"/>
              <w:rPr>
                <w:color w:val="000000"/>
                <w:szCs w:val="24"/>
              </w:rPr>
            </w:pPr>
            <w:r>
              <w:rPr>
                <w:color w:val="000000"/>
              </w:rPr>
              <w:t>1486</w:t>
            </w:r>
          </w:p>
        </w:tc>
      </w:tr>
      <w:tr w:rsidR="00FE5C32" w:rsidRPr="00E15C46" w:rsidTr="00FE5C32">
        <w:trPr>
          <w:trHeight w:val="230"/>
        </w:trPr>
        <w:tc>
          <w:tcPr>
            <w:tcW w:w="3714" w:type="dxa"/>
            <w:shd w:val="clear" w:color="auto" w:fill="F2F2F2" w:themeFill="background1" w:themeFillShade="F2"/>
          </w:tcPr>
          <w:p w:rsidR="00FE5C32" w:rsidRPr="001015E1" w:rsidRDefault="00FE5C32" w:rsidP="00FE5C32">
            <w:pPr>
              <w:ind w:firstLine="0"/>
              <w:jc w:val="left"/>
              <w:rPr>
                <w:rFonts w:eastAsia="Calibri"/>
                <w:b/>
                <w:i/>
                <w:iCs/>
                <w:lang w:eastAsia="en-US" w:bidi="en-US"/>
              </w:rPr>
            </w:pPr>
            <w:proofErr w:type="spellStart"/>
            <w:r>
              <w:t>Биявашское</w:t>
            </w:r>
            <w:proofErr w:type="spellEnd"/>
            <w:r>
              <w:t xml:space="preserve"> сельское поселение</w:t>
            </w:r>
          </w:p>
        </w:tc>
        <w:tc>
          <w:tcPr>
            <w:tcW w:w="1134" w:type="dxa"/>
          </w:tcPr>
          <w:p w:rsidR="00FE5C32" w:rsidRDefault="00FE5C32" w:rsidP="00FE5C32">
            <w:pPr>
              <w:ind w:firstLine="0"/>
              <w:jc w:val="center"/>
              <w:rPr>
                <w:color w:val="000000"/>
                <w:szCs w:val="24"/>
              </w:rPr>
            </w:pPr>
            <w:r>
              <w:rPr>
                <w:color w:val="000000"/>
              </w:rPr>
              <w:t>910</w:t>
            </w:r>
          </w:p>
        </w:tc>
        <w:tc>
          <w:tcPr>
            <w:tcW w:w="1134" w:type="dxa"/>
          </w:tcPr>
          <w:p w:rsidR="00FE5C32" w:rsidRDefault="00FE5C32" w:rsidP="00FE5C32">
            <w:pPr>
              <w:ind w:firstLine="0"/>
              <w:jc w:val="center"/>
              <w:rPr>
                <w:color w:val="000000"/>
                <w:szCs w:val="24"/>
              </w:rPr>
            </w:pPr>
            <w:r>
              <w:rPr>
                <w:color w:val="000000"/>
              </w:rPr>
              <w:t>849</w:t>
            </w:r>
          </w:p>
        </w:tc>
        <w:tc>
          <w:tcPr>
            <w:tcW w:w="1134" w:type="dxa"/>
          </w:tcPr>
          <w:p w:rsidR="00FE5C32" w:rsidRDefault="00FE5C32" w:rsidP="00FE5C32">
            <w:pPr>
              <w:ind w:firstLine="0"/>
              <w:jc w:val="center"/>
              <w:rPr>
                <w:color w:val="000000"/>
                <w:szCs w:val="24"/>
              </w:rPr>
            </w:pPr>
            <w:r>
              <w:rPr>
                <w:color w:val="000000"/>
              </w:rPr>
              <w:t>817</w:t>
            </w:r>
          </w:p>
        </w:tc>
        <w:tc>
          <w:tcPr>
            <w:tcW w:w="1134" w:type="dxa"/>
          </w:tcPr>
          <w:p w:rsidR="00FE5C32" w:rsidRDefault="00FE5C32" w:rsidP="00FE5C32">
            <w:pPr>
              <w:ind w:firstLine="0"/>
              <w:jc w:val="center"/>
              <w:rPr>
                <w:color w:val="000000"/>
                <w:szCs w:val="24"/>
              </w:rPr>
            </w:pPr>
            <w:r>
              <w:rPr>
                <w:color w:val="000000"/>
              </w:rPr>
              <w:t>769</w:t>
            </w:r>
          </w:p>
        </w:tc>
        <w:tc>
          <w:tcPr>
            <w:tcW w:w="1134" w:type="dxa"/>
          </w:tcPr>
          <w:p w:rsidR="00FE5C32" w:rsidRDefault="00FE5C32" w:rsidP="00FE5C32">
            <w:pPr>
              <w:ind w:firstLine="0"/>
              <w:jc w:val="center"/>
              <w:rPr>
                <w:color w:val="000000"/>
                <w:szCs w:val="24"/>
              </w:rPr>
            </w:pPr>
            <w:r>
              <w:rPr>
                <w:color w:val="000000"/>
              </w:rPr>
              <w:t>721</w:t>
            </w:r>
          </w:p>
        </w:tc>
      </w:tr>
      <w:tr w:rsidR="00FE5C32" w:rsidRPr="00E15C46" w:rsidTr="00FE5C32">
        <w:trPr>
          <w:trHeight w:val="230"/>
        </w:trPr>
        <w:tc>
          <w:tcPr>
            <w:tcW w:w="3714" w:type="dxa"/>
            <w:shd w:val="clear" w:color="auto" w:fill="F2F2F2" w:themeFill="background1" w:themeFillShade="F2"/>
          </w:tcPr>
          <w:p w:rsidR="00FE5C32" w:rsidRPr="001015E1" w:rsidRDefault="00FE5C32" w:rsidP="00FE5C32">
            <w:pPr>
              <w:ind w:firstLine="0"/>
              <w:jc w:val="left"/>
              <w:rPr>
                <w:rFonts w:eastAsia="Calibri"/>
                <w:b/>
                <w:i/>
                <w:iCs/>
                <w:lang w:eastAsia="en-US" w:bidi="en-US"/>
              </w:rPr>
            </w:pPr>
            <w:proofErr w:type="spellStart"/>
            <w:r>
              <w:t>Богородское</w:t>
            </w:r>
            <w:proofErr w:type="spellEnd"/>
            <w:r>
              <w:t xml:space="preserve"> сельское поселение</w:t>
            </w:r>
          </w:p>
        </w:tc>
        <w:tc>
          <w:tcPr>
            <w:tcW w:w="1134" w:type="dxa"/>
          </w:tcPr>
          <w:p w:rsidR="00FE5C32" w:rsidRDefault="00FE5C32" w:rsidP="00FE5C32">
            <w:pPr>
              <w:ind w:firstLine="0"/>
              <w:jc w:val="center"/>
              <w:rPr>
                <w:color w:val="000000"/>
                <w:szCs w:val="24"/>
              </w:rPr>
            </w:pPr>
            <w:r>
              <w:rPr>
                <w:color w:val="000000"/>
              </w:rPr>
              <w:t>1574</w:t>
            </w:r>
          </w:p>
        </w:tc>
        <w:tc>
          <w:tcPr>
            <w:tcW w:w="1134" w:type="dxa"/>
          </w:tcPr>
          <w:p w:rsidR="00FE5C32" w:rsidRDefault="00FE5C32" w:rsidP="00FE5C32">
            <w:pPr>
              <w:ind w:firstLine="0"/>
              <w:jc w:val="center"/>
              <w:rPr>
                <w:color w:val="000000"/>
                <w:szCs w:val="24"/>
              </w:rPr>
            </w:pPr>
            <w:r>
              <w:rPr>
                <w:color w:val="000000"/>
              </w:rPr>
              <w:t>1529</w:t>
            </w:r>
          </w:p>
        </w:tc>
        <w:tc>
          <w:tcPr>
            <w:tcW w:w="1134" w:type="dxa"/>
          </w:tcPr>
          <w:p w:rsidR="00FE5C32" w:rsidRDefault="00FE5C32" w:rsidP="00FE5C32">
            <w:pPr>
              <w:ind w:firstLine="0"/>
              <w:jc w:val="center"/>
              <w:rPr>
                <w:color w:val="000000"/>
                <w:szCs w:val="24"/>
              </w:rPr>
            </w:pPr>
            <w:r>
              <w:rPr>
                <w:color w:val="000000"/>
              </w:rPr>
              <w:t>1515</w:t>
            </w:r>
          </w:p>
        </w:tc>
        <w:tc>
          <w:tcPr>
            <w:tcW w:w="1134" w:type="dxa"/>
          </w:tcPr>
          <w:p w:rsidR="00FE5C32" w:rsidRDefault="00FE5C32" w:rsidP="00FE5C32">
            <w:pPr>
              <w:ind w:firstLine="0"/>
              <w:jc w:val="center"/>
              <w:rPr>
                <w:color w:val="000000"/>
                <w:szCs w:val="24"/>
              </w:rPr>
            </w:pPr>
            <w:r>
              <w:rPr>
                <w:color w:val="000000"/>
              </w:rPr>
              <w:t>1560</w:t>
            </w:r>
          </w:p>
        </w:tc>
        <w:tc>
          <w:tcPr>
            <w:tcW w:w="1134" w:type="dxa"/>
          </w:tcPr>
          <w:p w:rsidR="00FE5C32" w:rsidRDefault="00FE5C32" w:rsidP="00FE5C32">
            <w:pPr>
              <w:ind w:firstLine="0"/>
              <w:jc w:val="center"/>
              <w:rPr>
                <w:color w:val="000000"/>
                <w:szCs w:val="24"/>
              </w:rPr>
            </w:pPr>
            <w:r>
              <w:rPr>
                <w:color w:val="000000"/>
              </w:rPr>
              <w:t>1577</w:t>
            </w:r>
          </w:p>
        </w:tc>
      </w:tr>
      <w:tr w:rsidR="00FE5C32" w:rsidRPr="00E15C46" w:rsidTr="00FE5C32">
        <w:trPr>
          <w:trHeight w:val="230"/>
        </w:trPr>
        <w:tc>
          <w:tcPr>
            <w:tcW w:w="3714" w:type="dxa"/>
            <w:shd w:val="clear" w:color="auto" w:fill="F2F2F2" w:themeFill="background1" w:themeFillShade="F2"/>
          </w:tcPr>
          <w:p w:rsidR="00FE5C32" w:rsidRPr="001015E1" w:rsidRDefault="00FE5C32" w:rsidP="00FE5C32">
            <w:pPr>
              <w:ind w:firstLine="0"/>
              <w:jc w:val="left"/>
              <w:rPr>
                <w:rFonts w:eastAsia="Calibri"/>
                <w:b/>
                <w:i/>
                <w:iCs/>
                <w:lang w:eastAsia="en-US" w:bidi="en-US"/>
              </w:rPr>
            </w:pPr>
            <w:r>
              <w:t>Верх-</w:t>
            </w:r>
            <w:proofErr w:type="spellStart"/>
            <w:r>
              <w:t>Тюшевское</w:t>
            </w:r>
            <w:proofErr w:type="spellEnd"/>
            <w:r>
              <w:t xml:space="preserve"> сельское посел</w:t>
            </w:r>
            <w:r>
              <w:t>е</w:t>
            </w:r>
            <w:r>
              <w:t>ние</w:t>
            </w:r>
          </w:p>
        </w:tc>
        <w:tc>
          <w:tcPr>
            <w:tcW w:w="1134" w:type="dxa"/>
          </w:tcPr>
          <w:p w:rsidR="00FE5C32" w:rsidRDefault="00FE5C32" w:rsidP="00FE5C32">
            <w:pPr>
              <w:ind w:firstLine="0"/>
              <w:jc w:val="center"/>
              <w:rPr>
                <w:color w:val="000000"/>
                <w:szCs w:val="24"/>
              </w:rPr>
            </w:pPr>
            <w:r>
              <w:rPr>
                <w:color w:val="000000"/>
              </w:rPr>
              <w:t>820</w:t>
            </w:r>
          </w:p>
        </w:tc>
        <w:tc>
          <w:tcPr>
            <w:tcW w:w="1134" w:type="dxa"/>
          </w:tcPr>
          <w:p w:rsidR="00FE5C32" w:rsidRDefault="00FE5C32" w:rsidP="00FE5C32">
            <w:pPr>
              <w:ind w:firstLine="0"/>
              <w:jc w:val="center"/>
              <w:rPr>
                <w:color w:val="000000"/>
                <w:szCs w:val="24"/>
              </w:rPr>
            </w:pPr>
            <w:r>
              <w:rPr>
                <w:color w:val="000000"/>
              </w:rPr>
              <w:t>778</w:t>
            </w:r>
          </w:p>
        </w:tc>
        <w:tc>
          <w:tcPr>
            <w:tcW w:w="1134" w:type="dxa"/>
          </w:tcPr>
          <w:p w:rsidR="00FE5C32" w:rsidRDefault="00FE5C32" w:rsidP="00FE5C32">
            <w:pPr>
              <w:ind w:firstLine="0"/>
              <w:jc w:val="center"/>
              <w:rPr>
                <w:color w:val="000000"/>
                <w:szCs w:val="24"/>
              </w:rPr>
            </w:pPr>
            <w:r>
              <w:rPr>
                <w:color w:val="000000"/>
              </w:rPr>
              <w:t>742</w:t>
            </w:r>
          </w:p>
        </w:tc>
        <w:tc>
          <w:tcPr>
            <w:tcW w:w="1134" w:type="dxa"/>
          </w:tcPr>
          <w:p w:rsidR="00FE5C32" w:rsidRDefault="00FE5C32" w:rsidP="00FE5C32">
            <w:pPr>
              <w:ind w:firstLine="0"/>
              <w:jc w:val="center"/>
              <w:rPr>
                <w:color w:val="000000"/>
                <w:szCs w:val="24"/>
              </w:rPr>
            </w:pPr>
            <w:r>
              <w:rPr>
                <w:color w:val="000000"/>
              </w:rPr>
              <w:t>709</w:t>
            </w:r>
          </w:p>
        </w:tc>
        <w:tc>
          <w:tcPr>
            <w:tcW w:w="1134" w:type="dxa"/>
          </w:tcPr>
          <w:p w:rsidR="00FE5C32" w:rsidRDefault="00FE5C32" w:rsidP="00FE5C32">
            <w:pPr>
              <w:ind w:firstLine="0"/>
              <w:jc w:val="center"/>
              <w:rPr>
                <w:color w:val="000000"/>
                <w:szCs w:val="24"/>
              </w:rPr>
            </w:pPr>
            <w:r>
              <w:rPr>
                <w:color w:val="000000"/>
              </w:rPr>
              <w:t>663</w:t>
            </w:r>
          </w:p>
        </w:tc>
      </w:tr>
      <w:tr w:rsidR="00FE5C32" w:rsidRPr="00E15C46" w:rsidTr="00FE5C32">
        <w:trPr>
          <w:trHeight w:val="230"/>
        </w:trPr>
        <w:tc>
          <w:tcPr>
            <w:tcW w:w="3714" w:type="dxa"/>
            <w:shd w:val="clear" w:color="auto" w:fill="F2F2F2" w:themeFill="background1" w:themeFillShade="F2"/>
          </w:tcPr>
          <w:p w:rsidR="00FE5C32" w:rsidRPr="001015E1" w:rsidRDefault="00FE5C32" w:rsidP="00FE5C32">
            <w:pPr>
              <w:ind w:firstLine="0"/>
              <w:jc w:val="left"/>
              <w:rPr>
                <w:rFonts w:eastAsia="Calibri"/>
                <w:b/>
                <w:i/>
                <w:iCs/>
                <w:lang w:eastAsia="en-US" w:bidi="en-US"/>
              </w:rPr>
            </w:pPr>
            <w:proofErr w:type="spellStart"/>
            <w:r>
              <w:lastRenderedPageBreak/>
              <w:t>Енапаевское</w:t>
            </w:r>
            <w:proofErr w:type="spellEnd"/>
            <w:r>
              <w:t xml:space="preserve"> сельское поселение</w:t>
            </w:r>
          </w:p>
        </w:tc>
        <w:tc>
          <w:tcPr>
            <w:tcW w:w="1134" w:type="dxa"/>
          </w:tcPr>
          <w:p w:rsidR="00FE5C32" w:rsidRDefault="00FE5C32" w:rsidP="00FE5C32">
            <w:pPr>
              <w:ind w:firstLine="0"/>
              <w:jc w:val="center"/>
              <w:rPr>
                <w:color w:val="000000"/>
                <w:szCs w:val="24"/>
              </w:rPr>
            </w:pPr>
            <w:r>
              <w:rPr>
                <w:color w:val="000000"/>
              </w:rPr>
              <w:t>1110</w:t>
            </w:r>
          </w:p>
        </w:tc>
        <w:tc>
          <w:tcPr>
            <w:tcW w:w="1134" w:type="dxa"/>
          </w:tcPr>
          <w:p w:rsidR="00FE5C32" w:rsidRDefault="00FE5C32" w:rsidP="00FE5C32">
            <w:pPr>
              <w:ind w:firstLine="0"/>
              <w:jc w:val="center"/>
              <w:rPr>
                <w:color w:val="000000"/>
                <w:szCs w:val="24"/>
              </w:rPr>
            </w:pPr>
            <w:r>
              <w:rPr>
                <w:color w:val="000000"/>
              </w:rPr>
              <w:t>1085</w:t>
            </w:r>
          </w:p>
        </w:tc>
        <w:tc>
          <w:tcPr>
            <w:tcW w:w="1134" w:type="dxa"/>
          </w:tcPr>
          <w:p w:rsidR="00FE5C32" w:rsidRDefault="00FE5C32" w:rsidP="00FE5C32">
            <w:pPr>
              <w:ind w:firstLine="0"/>
              <w:jc w:val="center"/>
              <w:rPr>
                <w:color w:val="000000"/>
                <w:szCs w:val="24"/>
              </w:rPr>
            </w:pPr>
            <w:r>
              <w:rPr>
                <w:color w:val="000000"/>
              </w:rPr>
              <w:t>1076</w:t>
            </w:r>
          </w:p>
        </w:tc>
        <w:tc>
          <w:tcPr>
            <w:tcW w:w="1134" w:type="dxa"/>
          </w:tcPr>
          <w:p w:rsidR="00FE5C32" w:rsidRDefault="00FE5C32" w:rsidP="00FE5C32">
            <w:pPr>
              <w:ind w:firstLine="0"/>
              <w:jc w:val="center"/>
              <w:rPr>
                <w:color w:val="000000"/>
                <w:szCs w:val="24"/>
              </w:rPr>
            </w:pPr>
            <w:r>
              <w:rPr>
                <w:color w:val="000000"/>
              </w:rPr>
              <w:t>1029</w:t>
            </w:r>
          </w:p>
        </w:tc>
        <w:tc>
          <w:tcPr>
            <w:tcW w:w="1134" w:type="dxa"/>
          </w:tcPr>
          <w:p w:rsidR="00FE5C32" w:rsidRDefault="00FE5C32" w:rsidP="00FE5C32">
            <w:pPr>
              <w:ind w:firstLine="0"/>
              <w:jc w:val="center"/>
              <w:rPr>
                <w:color w:val="000000"/>
                <w:szCs w:val="24"/>
              </w:rPr>
            </w:pPr>
            <w:r>
              <w:rPr>
                <w:color w:val="000000"/>
              </w:rPr>
              <w:t>1018</w:t>
            </w:r>
          </w:p>
        </w:tc>
      </w:tr>
      <w:tr w:rsidR="00FE5C32" w:rsidRPr="00E15C46" w:rsidTr="00FE5C32">
        <w:trPr>
          <w:trHeight w:val="230"/>
        </w:trPr>
        <w:tc>
          <w:tcPr>
            <w:tcW w:w="3714" w:type="dxa"/>
            <w:shd w:val="clear" w:color="auto" w:fill="F2F2F2" w:themeFill="background1" w:themeFillShade="F2"/>
          </w:tcPr>
          <w:p w:rsidR="00FE5C32" w:rsidRPr="001015E1" w:rsidRDefault="00FE5C32" w:rsidP="00FE5C32">
            <w:pPr>
              <w:ind w:firstLine="0"/>
              <w:jc w:val="left"/>
              <w:rPr>
                <w:rFonts w:eastAsia="Calibri"/>
                <w:b/>
                <w:i/>
                <w:iCs/>
                <w:lang w:eastAsia="en-US" w:bidi="en-US"/>
              </w:rPr>
            </w:pPr>
            <w:proofErr w:type="spellStart"/>
            <w:r>
              <w:t>Заводо-Тюшевское</w:t>
            </w:r>
            <w:proofErr w:type="spellEnd"/>
            <w:r>
              <w:t xml:space="preserve"> сельское пос</w:t>
            </w:r>
            <w:r>
              <w:t>е</w:t>
            </w:r>
            <w:r>
              <w:t>ление</w:t>
            </w:r>
          </w:p>
        </w:tc>
        <w:tc>
          <w:tcPr>
            <w:tcW w:w="1134" w:type="dxa"/>
          </w:tcPr>
          <w:p w:rsidR="00FE5C32" w:rsidRDefault="00FE5C32" w:rsidP="00FE5C32">
            <w:pPr>
              <w:ind w:firstLine="0"/>
              <w:jc w:val="center"/>
              <w:rPr>
                <w:color w:val="000000"/>
                <w:szCs w:val="24"/>
              </w:rPr>
            </w:pPr>
            <w:r>
              <w:rPr>
                <w:color w:val="000000"/>
              </w:rPr>
              <w:t>1200</w:t>
            </w:r>
          </w:p>
        </w:tc>
        <w:tc>
          <w:tcPr>
            <w:tcW w:w="1134" w:type="dxa"/>
          </w:tcPr>
          <w:p w:rsidR="00FE5C32" w:rsidRDefault="00FE5C32" w:rsidP="00FE5C32">
            <w:pPr>
              <w:ind w:firstLine="0"/>
              <w:jc w:val="center"/>
              <w:rPr>
                <w:color w:val="000000"/>
                <w:szCs w:val="24"/>
              </w:rPr>
            </w:pPr>
            <w:r>
              <w:rPr>
                <w:color w:val="000000"/>
              </w:rPr>
              <w:t>1173</w:t>
            </w:r>
          </w:p>
        </w:tc>
        <w:tc>
          <w:tcPr>
            <w:tcW w:w="1134" w:type="dxa"/>
          </w:tcPr>
          <w:p w:rsidR="00FE5C32" w:rsidRDefault="00FE5C32" w:rsidP="00FE5C32">
            <w:pPr>
              <w:ind w:firstLine="0"/>
              <w:jc w:val="center"/>
              <w:rPr>
                <w:color w:val="000000"/>
                <w:szCs w:val="24"/>
              </w:rPr>
            </w:pPr>
            <w:r>
              <w:rPr>
                <w:color w:val="000000"/>
              </w:rPr>
              <w:t>1138</w:t>
            </w:r>
          </w:p>
        </w:tc>
        <w:tc>
          <w:tcPr>
            <w:tcW w:w="1134" w:type="dxa"/>
          </w:tcPr>
          <w:p w:rsidR="00FE5C32" w:rsidRDefault="00FE5C32" w:rsidP="00FE5C32">
            <w:pPr>
              <w:ind w:firstLine="0"/>
              <w:jc w:val="center"/>
              <w:rPr>
                <w:color w:val="000000"/>
                <w:szCs w:val="24"/>
              </w:rPr>
            </w:pPr>
            <w:r>
              <w:rPr>
                <w:color w:val="000000"/>
              </w:rPr>
              <w:t>1130</w:t>
            </w:r>
          </w:p>
        </w:tc>
        <w:tc>
          <w:tcPr>
            <w:tcW w:w="1134" w:type="dxa"/>
          </w:tcPr>
          <w:p w:rsidR="00FE5C32" w:rsidRDefault="00FE5C32" w:rsidP="00FE5C32">
            <w:pPr>
              <w:ind w:firstLine="0"/>
              <w:jc w:val="center"/>
              <w:rPr>
                <w:color w:val="000000"/>
                <w:szCs w:val="24"/>
              </w:rPr>
            </w:pPr>
            <w:r>
              <w:rPr>
                <w:color w:val="000000"/>
              </w:rPr>
              <w:t>1118</w:t>
            </w:r>
          </w:p>
        </w:tc>
      </w:tr>
      <w:tr w:rsidR="00FE5C32" w:rsidRPr="00E15C46" w:rsidTr="00FE5C32">
        <w:trPr>
          <w:trHeight w:val="230"/>
        </w:trPr>
        <w:tc>
          <w:tcPr>
            <w:tcW w:w="3714" w:type="dxa"/>
            <w:shd w:val="clear" w:color="auto" w:fill="F2F2F2" w:themeFill="background1" w:themeFillShade="F2"/>
          </w:tcPr>
          <w:p w:rsidR="00FE5C32" w:rsidRPr="001015E1" w:rsidRDefault="00FE5C32" w:rsidP="00FE5C32">
            <w:pPr>
              <w:ind w:firstLine="0"/>
              <w:jc w:val="left"/>
              <w:rPr>
                <w:rFonts w:eastAsia="Calibri"/>
                <w:b/>
                <w:i/>
                <w:iCs/>
                <w:lang w:eastAsia="en-US" w:bidi="en-US"/>
              </w:rPr>
            </w:pPr>
            <w:proofErr w:type="spellStart"/>
            <w:r>
              <w:t>Ишимовское</w:t>
            </w:r>
            <w:proofErr w:type="spellEnd"/>
            <w:r>
              <w:t xml:space="preserve"> сельское поселение</w:t>
            </w:r>
          </w:p>
        </w:tc>
        <w:tc>
          <w:tcPr>
            <w:tcW w:w="1134" w:type="dxa"/>
          </w:tcPr>
          <w:p w:rsidR="00FE5C32" w:rsidRDefault="00FE5C32" w:rsidP="00FE5C32">
            <w:pPr>
              <w:ind w:firstLine="0"/>
              <w:jc w:val="center"/>
              <w:rPr>
                <w:color w:val="000000"/>
                <w:szCs w:val="24"/>
              </w:rPr>
            </w:pPr>
            <w:r>
              <w:rPr>
                <w:color w:val="000000"/>
              </w:rPr>
              <w:t>1096</w:t>
            </w:r>
          </w:p>
        </w:tc>
        <w:tc>
          <w:tcPr>
            <w:tcW w:w="1134" w:type="dxa"/>
          </w:tcPr>
          <w:p w:rsidR="00FE5C32" w:rsidRDefault="00FE5C32" w:rsidP="00FE5C32">
            <w:pPr>
              <w:ind w:firstLine="0"/>
              <w:jc w:val="center"/>
              <w:rPr>
                <w:color w:val="000000"/>
                <w:szCs w:val="24"/>
              </w:rPr>
            </w:pPr>
            <w:r>
              <w:rPr>
                <w:color w:val="000000"/>
              </w:rPr>
              <w:t>1062</w:t>
            </w:r>
          </w:p>
        </w:tc>
        <w:tc>
          <w:tcPr>
            <w:tcW w:w="1134" w:type="dxa"/>
          </w:tcPr>
          <w:p w:rsidR="00FE5C32" w:rsidRDefault="00FE5C32" w:rsidP="00FE5C32">
            <w:pPr>
              <w:ind w:firstLine="0"/>
              <w:jc w:val="center"/>
              <w:rPr>
                <w:color w:val="000000"/>
                <w:szCs w:val="24"/>
              </w:rPr>
            </w:pPr>
            <w:r>
              <w:rPr>
                <w:color w:val="000000"/>
              </w:rPr>
              <w:t>1053</w:t>
            </w:r>
          </w:p>
        </w:tc>
        <w:tc>
          <w:tcPr>
            <w:tcW w:w="1134" w:type="dxa"/>
          </w:tcPr>
          <w:p w:rsidR="00FE5C32" w:rsidRDefault="00FE5C32" w:rsidP="00FE5C32">
            <w:pPr>
              <w:ind w:firstLine="0"/>
              <w:jc w:val="center"/>
              <w:rPr>
                <w:color w:val="000000"/>
                <w:szCs w:val="24"/>
              </w:rPr>
            </w:pPr>
            <w:r>
              <w:rPr>
                <w:color w:val="000000"/>
              </w:rPr>
              <w:t>1037</w:t>
            </w:r>
          </w:p>
        </w:tc>
        <w:tc>
          <w:tcPr>
            <w:tcW w:w="1134" w:type="dxa"/>
          </w:tcPr>
          <w:p w:rsidR="00FE5C32" w:rsidRDefault="00FE5C32" w:rsidP="00FE5C32">
            <w:pPr>
              <w:ind w:firstLine="0"/>
              <w:jc w:val="center"/>
              <w:rPr>
                <w:color w:val="000000"/>
                <w:szCs w:val="24"/>
              </w:rPr>
            </w:pPr>
            <w:r>
              <w:rPr>
                <w:color w:val="000000"/>
              </w:rPr>
              <w:t>1023</w:t>
            </w:r>
          </w:p>
        </w:tc>
      </w:tr>
      <w:tr w:rsidR="00FE5C32" w:rsidRPr="00E15C46" w:rsidTr="00FE5C32">
        <w:trPr>
          <w:trHeight w:val="230"/>
        </w:trPr>
        <w:tc>
          <w:tcPr>
            <w:tcW w:w="3714" w:type="dxa"/>
            <w:shd w:val="clear" w:color="auto" w:fill="F2F2F2" w:themeFill="background1" w:themeFillShade="F2"/>
          </w:tcPr>
          <w:p w:rsidR="00FE5C32" w:rsidRPr="001015E1" w:rsidRDefault="00FE5C32" w:rsidP="00FE5C32">
            <w:pPr>
              <w:ind w:firstLine="0"/>
              <w:jc w:val="left"/>
              <w:rPr>
                <w:rFonts w:eastAsia="Calibri"/>
                <w:b/>
                <w:i/>
                <w:iCs/>
                <w:lang w:eastAsia="en-US" w:bidi="en-US"/>
              </w:rPr>
            </w:pPr>
            <w:r>
              <w:t>Петропавловское сельское посел</w:t>
            </w:r>
            <w:r>
              <w:t>е</w:t>
            </w:r>
            <w:r>
              <w:t>ние</w:t>
            </w:r>
          </w:p>
        </w:tc>
        <w:tc>
          <w:tcPr>
            <w:tcW w:w="1134" w:type="dxa"/>
          </w:tcPr>
          <w:p w:rsidR="00FE5C32" w:rsidRDefault="00FE5C32" w:rsidP="00FE5C32">
            <w:pPr>
              <w:ind w:firstLine="0"/>
              <w:jc w:val="center"/>
              <w:rPr>
                <w:color w:val="000000"/>
                <w:szCs w:val="24"/>
              </w:rPr>
            </w:pPr>
            <w:r>
              <w:rPr>
                <w:color w:val="000000"/>
              </w:rPr>
              <w:t>848</w:t>
            </w:r>
          </w:p>
        </w:tc>
        <w:tc>
          <w:tcPr>
            <w:tcW w:w="1134" w:type="dxa"/>
          </w:tcPr>
          <w:p w:rsidR="00FE5C32" w:rsidRDefault="00FE5C32" w:rsidP="00FE5C32">
            <w:pPr>
              <w:ind w:firstLine="0"/>
              <w:jc w:val="center"/>
              <w:rPr>
                <w:color w:val="000000"/>
                <w:szCs w:val="24"/>
              </w:rPr>
            </w:pPr>
            <w:r>
              <w:rPr>
                <w:color w:val="000000"/>
              </w:rPr>
              <w:t>801</w:t>
            </w:r>
          </w:p>
        </w:tc>
        <w:tc>
          <w:tcPr>
            <w:tcW w:w="1134" w:type="dxa"/>
          </w:tcPr>
          <w:p w:rsidR="00FE5C32" w:rsidRDefault="00FE5C32" w:rsidP="00FE5C32">
            <w:pPr>
              <w:ind w:firstLine="0"/>
              <w:jc w:val="center"/>
              <w:rPr>
                <w:color w:val="000000"/>
                <w:szCs w:val="24"/>
              </w:rPr>
            </w:pPr>
            <w:r>
              <w:rPr>
                <w:color w:val="000000"/>
              </w:rPr>
              <w:t>776</w:t>
            </w:r>
          </w:p>
        </w:tc>
        <w:tc>
          <w:tcPr>
            <w:tcW w:w="1134" w:type="dxa"/>
          </w:tcPr>
          <w:p w:rsidR="00FE5C32" w:rsidRDefault="00FE5C32" w:rsidP="00FE5C32">
            <w:pPr>
              <w:ind w:firstLine="0"/>
              <w:jc w:val="center"/>
              <w:rPr>
                <w:color w:val="000000"/>
                <w:szCs w:val="24"/>
              </w:rPr>
            </w:pPr>
            <w:r>
              <w:rPr>
                <w:color w:val="000000"/>
              </w:rPr>
              <w:t>767</w:t>
            </w:r>
          </w:p>
        </w:tc>
        <w:tc>
          <w:tcPr>
            <w:tcW w:w="1134" w:type="dxa"/>
          </w:tcPr>
          <w:p w:rsidR="00FE5C32" w:rsidRDefault="00FE5C32" w:rsidP="00FE5C32">
            <w:pPr>
              <w:ind w:firstLine="0"/>
              <w:jc w:val="center"/>
              <w:rPr>
                <w:color w:val="000000"/>
                <w:szCs w:val="24"/>
              </w:rPr>
            </w:pPr>
            <w:r>
              <w:rPr>
                <w:color w:val="000000"/>
              </w:rPr>
              <w:t>732</w:t>
            </w:r>
          </w:p>
        </w:tc>
      </w:tr>
      <w:tr w:rsidR="00FE5C32" w:rsidRPr="00E15C46" w:rsidTr="00FE5C32">
        <w:trPr>
          <w:trHeight w:val="230"/>
        </w:trPr>
        <w:tc>
          <w:tcPr>
            <w:tcW w:w="3714" w:type="dxa"/>
            <w:shd w:val="clear" w:color="auto" w:fill="F2F2F2" w:themeFill="background1" w:themeFillShade="F2"/>
          </w:tcPr>
          <w:p w:rsidR="00FE5C32" w:rsidRPr="001015E1" w:rsidRDefault="00FE5C32" w:rsidP="00FE5C32">
            <w:pPr>
              <w:ind w:firstLine="0"/>
              <w:jc w:val="left"/>
              <w:rPr>
                <w:rFonts w:eastAsia="Calibri"/>
                <w:b/>
                <w:i/>
                <w:iCs/>
                <w:lang w:eastAsia="en-US" w:bidi="en-US"/>
              </w:rPr>
            </w:pPr>
            <w:r>
              <w:t>Русско-</w:t>
            </w:r>
            <w:proofErr w:type="spellStart"/>
            <w:r>
              <w:t>Сарсинское</w:t>
            </w:r>
            <w:proofErr w:type="spellEnd"/>
            <w:r>
              <w:t xml:space="preserve"> сельское пос</w:t>
            </w:r>
            <w:r>
              <w:t>е</w:t>
            </w:r>
            <w:r>
              <w:t>ление</w:t>
            </w:r>
          </w:p>
        </w:tc>
        <w:tc>
          <w:tcPr>
            <w:tcW w:w="1134" w:type="dxa"/>
          </w:tcPr>
          <w:p w:rsidR="00FE5C32" w:rsidRDefault="00FE5C32" w:rsidP="00FE5C32">
            <w:pPr>
              <w:ind w:firstLine="0"/>
              <w:jc w:val="center"/>
              <w:rPr>
                <w:color w:val="000000"/>
                <w:szCs w:val="24"/>
              </w:rPr>
            </w:pPr>
            <w:r>
              <w:rPr>
                <w:color w:val="000000"/>
              </w:rPr>
              <w:t>879</w:t>
            </w:r>
          </w:p>
        </w:tc>
        <w:tc>
          <w:tcPr>
            <w:tcW w:w="1134" w:type="dxa"/>
          </w:tcPr>
          <w:p w:rsidR="00FE5C32" w:rsidRDefault="00FE5C32" w:rsidP="00FE5C32">
            <w:pPr>
              <w:ind w:firstLine="0"/>
              <w:jc w:val="center"/>
              <w:rPr>
                <w:color w:val="000000"/>
                <w:szCs w:val="24"/>
              </w:rPr>
            </w:pPr>
            <w:r>
              <w:rPr>
                <w:color w:val="000000"/>
              </w:rPr>
              <w:t>849</w:t>
            </w:r>
          </w:p>
        </w:tc>
        <w:tc>
          <w:tcPr>
            <w:tcW w:w="1134" w:type="dxa"/>
          </w:tcPr>
          <w:p w:rsidR="00FE5C32" w:rsidRDefault="00FE5C32" w:rsidP="00FE5C32">
            <w:pPr>
              <w:ind w:firstLine="0"/>
              <w:jc w:val="center"/>
              <w:rPr>
                <w:color w:val="000000"/>
                <w:szCs w:val="24"/>
              </w:rPr>
            </w:pPr>
            <w:r>
              <w:rPr>
                <w:color w:val="000000"/>
              </w:rPr>
              <w:t>828</w:t>
            </w:r>
          </w:p>
        </w:tc>
        <w:tc>
          <w:tcPr>
            <w:tcW w:w="1134" w:type="dxa"/>
          </w:tcPr>
          <w:p w:rsidR="00FE5C32" w:rsidRDefault="00FE5C32" w:rsidP="00FE5C32">
            <w:pPr>
              <w:ind w:firstLine="0"/>
              <w:jc w:val="center"/>
              <w:rPr>
                <w:color w:val="000000"/>
                <w:szCs w:val="24"/>
              </w:rPr>
            </w:pPr>
            <w:r>
              <w:rPr>
                <w:color w:val="000000"/>
              </w:rPr>
              <w:t>810</w:t>
            </w:r>
          </w:p>
        </w:tc>
        <w:tc>
          <w:tcPr>
            <w:tcW w:w="1134" w:type="dxa"/>
          </w:tcPr>
          <w:p w:rsidR="00FE5C32" w:rsidRDefault="00FE5C32" w:rsidP="00FE5C32">
            <w:pPr>
              <w:ind w:firstLine="0"/>
              <w:jc w:val="center"/>
              <w:rPr>
                <w:color w:val="000000"/>
                <w:szCs w:val="24"/>
              </w:rPr>
            </w:pPr>
            <w:r>
              <w:rPr>
                <w:color w:val="000000"/>
              </w:rPr>
              <w:t>805</w:t>
            </w:r>
          </w:p>
        </w:tc>
      </w:tr>
      <w:tr w:rsidR="00FE5C32" w:rsidRPr="00E15C46" w:rsidTr="00FE5C32">
        <w:trPr>
          <w:trHeight w:val="230"/>
        </w:trPr>
        <w:tc>
          <w:tcPr>
            <w:tcW w:w="3714" w:type="dxa"/>
            <w:shd w:val="clear" w:color="auto" w:fill="F2F2F2" w:themeFill="background1" w:themeFillShade="F2"/>
          </w:tcPr>
          <w:p w:rsidR="00FE5C32" w:rsidRPr="001015E1" w:rsidRDefault="00FE5C32" w:rsidP="00FE5C32">
            <w:pPr>
              <w:ind w:firstLine="0"/>
              <w:jc w:val="left"/>
              <w:rPr>
                <w:rFonts w:eastAsia="Calibri"/>
                <w:b/>
                <w:i/>
                <w:iCs/>
                <w:lang w:eastAsia="en-US" w:bidi="en-US"/>
              </w:rPr>
            </w:pPr>
            <w:r>
              <w:t>Щучье-Озерское сельское посел</w:t>
            </w:r>
            <w:r>
              <w:t>е</w:t>
            </w:r>
            <w:r>
              <w:t>ние</w:t>
            </w:r>
          </w:p>
        </w:tc>
        <w:tc>
          <w:tcPr>
            <w:tcW w:w="1134" w:type="dxa"/>
          </w:tcPr>
          <w:p w:rsidR="00FE5C32" w:rsidRDefault="00FE5C32" w:rsidP="00FE5C32">
            <w:pPr>
              <w:ind w:firstLine="0"/>
              <w:jc w:val="center"/>
              <w:rPr>
                <w:color w:val="000000"/>
                <w:szCs w:val="24"/>
              </w:rPr>
            </w:pPr>
            <w:r>
              <w:rPr>
                <w:color w:val="000000"/>
              </w:rPr>
              <w:t>2294</w:t>
            </w:r>
          </w:p>
        </w:tc>
        <w:tc>
          <w:tcPr>
            <w:tcW w:w="1134" w:type="dxa"/>
          </w:tcPr>
          <w:p w:rsidR="00FE5C32" w:rsidRDefault="00FE5C32" w:rsidP="00FE5C32">
            <w:pPr>
              <w:ind w:firstLine="0"/>
              <w:jc w:val="center"/>
              <w:rPr>
                <w:color w:val="000000"/>
                <w:szCs w:val="24"/>
              </w:rPr>
            </w:pPr>
            <w:r>
              <w:rPr>
                <w:color w:val="000000"/>
              </w:rPr>
              <w:t>2224</w:t>
            </w:r>
          </w:p>
        </w:tc>
        <w:tc>
          <w:tcPr>
            <w:tcW w:w="1134" w:type="dxa"/>
          </w:tcPr>
          <w:p w:rsidR="00FE5C32" w:rsidRDefault="00FE5C32" w:rsidP="00FE5C32">
            <w:pPr>
              <w:ind w:firstLine="0"/>
              <w:jc w:val="center"/>
              <w:rPr>
                <w:color w:val="000000"/>
                <w:szCs w:val="24"/>
              </w:rPr>
            </w:pPr>
            <w:r>
              <w:rPr>
                <w:color w:val="000000"/>
              </w:rPr>
              <w:t>2157</w:t>
            </w:r>
          </w:p>
        </w:tc>
        <w:tc>
          <w:tcPr>
            <w:tcW w:w="1134" w:type="dxa"/>
          </w:tcPr>
          <w:p w:rsidR="00FE5C32" w:rsidRDefault="00FE5C32" w:rsidP="00FE5C32">
            <w:pPr>
              <w:ind w:firstLine="0"/>
              <w:jc w:val="center"/>
              <w:rPr>
                <w:color w:val="000000"/>
                <w:szCs w:val="24"/>
              </w:rPr>
            </w:pPr>
            <w:r>
              <w:rPr>
                <w:color w:val="000000"/>
              </w:rPr>
              <w:t>2087</w:t>
            </w:r>
          </w:p>
        </w:tc>
        <w:tc>
          <w:tcPr>
            <w:tcW w:w="1134" w:type="dxa"/>
          </w:tcPr>
          <w:p w:rsidR="00FE5C32" w:rsidRDefault="00FE5C32" w:rsidP="00FE5C32">
            <w:pPr>
              <w:ind w:firstLine="0"/>
              <w:jc w:val="center"/>
              <w:rPr>
                <w:color w:val="000000"/>
                <w:szCs w:val="24"/>
              </w:rPr>
            </w:pPr>
            <w:r>
              <w:rPr>
                <w:color w:val="000000"/>
              </w:rPr>
              <w:t>2051</w:t>
            </w:r>
          </w:p>
        </w:tc>
      </w:tr>
      <w:tr w:rsidR="00FE5C32" w:rsidRPr="00E15C46" w:rsidTr="00FE5C32">
        <w:trPr>
          <w:trHeight w:val="230"/>
        </w:trPr>
        <w:tc>
          <w:tcPr>
            <w:tcW w:w="3714" w:type="dxa"/>
            <w:shd w:val="clear" w:color="auto" w:fill="D9D9D9" w:themeFill="background1" w:themeFillShade="D9"/>
          </w:tcPr>
          <w:p w:rsidR="00FE5C32" w:rsidRPr="00FE5C32" w:rsidRDefault="00FE5C32" w:rsidP="00FE5C32">
            <w:pPr>
              <w:ind w:firstLine="0"/>
              <w:jc w:val="left"/>
              <w:rPr>
                <w:b/>
                <w:i/>
              </w:rPr>
            </w:pPr>
            <w:r w:rsidRPr="00FE5C32">
              <w:rPr>
                <w:b/>
                <w:i/>
              </w:rPr>
              <w:t>Всего сельские поселения О</w:t>
            </w:r>
            <w:r w:rsidRPr="00FE5C32">
              <w:rPr>
                <w:b/>
                <w:i/>
              </w:rPr>
              <w:t>к</w:t>
            </w:r>
            <w:r w:rsidRPr="00FE5C32">
              <w:rPr>
                <w:b/>
                <w:i/>
              </w:rPr>
              <w:t>тябрьского района</w:t>
            </w:r>
          </w:p>
        </w:tc>
        <w:tc>
          <w:tcPr>
            <w:tcW w:w="1134" w:type="dxa"/>
            <w:shd w:val="clear" w:color="auto" w:fill="D9D9D9" w:themeFill="background1" w:themeFillShade="D9"/>
          </w:tcPr>
          <w:p w:rsidR="00FE5C32" w:rsidRPr="00FE5C32" w:rsidRDefault="00FE5C32" w:rsidP="00FE5C32">
            <w:pPr>
              <w:ind w:firstLine="0"/>
              <w:jc w:val="center"/>
              <w:rPr>
                <w:b/>
                <w:i/>
                <w:color w:val="000000"/>
                <w:szCs w:val="24"/>
              </w:rPr>
            </w:pPr>
            <w:r w:rsidRPr="00FE5C32">
              <w:rPr>
                <w:b/>
                <w:i/>
                <w:color w:val="000000"/>
              </w:rPr>
              <w:t>13351</w:t>
            </w:r>
          </w:p>
        </w:tc>
        <w:tc>
          <w:tcPr>
            <w:tcW w:w="1134" w:type="dxa"/>
            <w:shd w:val="clear" w:color="auto" w:fill="D9D9D9" w:themeFill="background1" w:themeFillShade="D9"/>
          </w:tcPr>
          <w:p w:rsidR="00FE5C32" w:rsidRPr="00FE5C32" w:rsidRDefault="00FE5C32" w:rsidP="00FE5C32">
            <w:pPr>
              <w:ind w:firstLine="0"/>
              <w:jc w:val="center"/>
              <w:rPr>
                <w:b/>
                <w:i/>
                <w:color w:val="000000"/>
                <w:szCs w:val="24"/>
              </w:rPr>
            </w:pPr>
            <w:r w:rsidRPr="00FE5C32">
              <w:rPr>
                <w:b/>
                <w:i/>
                <w:color w:val="000000"/>
              </w:rPr>
              <w:t>12889</w:t>
            </w:r>
          </w:p>
        </w:tc>
        <w:tc>
          <w:tcPr>
            <w:tcW w:w="1134" w:type="dxa"/>
            <w:shd w:val="clear" w:color="auto" w:fill="D9D9D9" w:themeFill="background1" w:themeFillShade="D9"/>
          </w:tcPr>
          <w:p w:rsidR="00FE5C32" w:rsidRPr="00FE5C32" w:rsidRDefault="00FE5C32" w:rsidP="00FE5C32">
            <w:pPr>
              <w:ind w:firstLine="0"/>
              <w:jc w:val="center"/>
              <w:rPr>
                <w:b/>
                <w:i/>
                <w:color w:val="000000"/>
                <w:szCs w:val="24"/>
              </w:rPr>
            </w:pPr>
            <w:r w:rsidRPr="00FE5C32">
              <w:rPr>
                <w:b/>
                <w:i/>
                <w:color w:val="000000"/>
              </w:rPr>
              <w:t>12543</w:t>
            </w:r>
          </w:p>
        </w:tc>
        <w:tc>
          <w:tcPr>
            <w:tcW w:w="1134" w:type="dxa"/>
            <w:shd w:val="clear" w:color="auto" w:fill="D9D9D9" w:themeFill="background1" w:themeFillShade="D9"/>
          </w:tcPr>
          <w:p w:rsidR="00FE5C32" w:rsidRPr="00FE5C32" w:rsidRDefault="00FE5C32" w:rsidP="00FE5C32">
            <w:pPr>
              <w:ind w:firstLine="0"/>
              <w:jc w:val="center"/>
              <w:rPr>
                <w:b/>
                <w:i/>
                <w:color w:val="000000"/>
                <w:szCs w:val="24"/>
              </w:rPr>
            </w:pPr>
            <w:r w:rsidRPr="00FE5C32">
              <w:rPr>
                <w:b/>
                <w:i/>
                <w:color w:val="000000"/>
              </w:rPr>
              <w:t>12260</w:t>
            </w:r>
          </w:p>
        </w:tc>
        <w:tc>
          <w:tcPr>
            <w:tcW w:w="1134" w:type="dxa"/>
            <w:shd w:val="clear" w:color="auto" w:fill="D9D9D9" w:themeFill="background1" w:themeFillShade="D9"/>
          </w:tcPr>
          <w:p w:rsidR="00FE5C32" w:rsidRPr="00FE5C32" w:rsidRDefault="00FE5C32" w:rsidP="00FE5C32">
            <w:pPr>
              <w:ind w:firstLine="0"/>
              <w:jc w:val="center"/>
              <w:rPr>
                <w:b/>
                <w:i/>
                <w:color w:val="000000"/>
                <w:szCs w:val="24"/>
              </w:rPr>
            </w:pPr>
            <w:r w:rsidRPr="00FE5C32">
              <w:rPr>
                <w:b/>
                <w:i/>
                <w:color w:val="000000"/>
              </w:rPr>
              <w:t>12000</w:t>
            </w:r>
          </w:p>
        </w:tc>
      </w:tr>
    </w:tbl>
    <w:p w:rsidR="0093086C" w:rsidRDefault="0093086C" w:rsidP="00FE5C32">
      <w:pPr>
        <w:spacing w:before="120"/>
        <w:rPr>
          <w:szCs w:val="24"/>
        </w:rPr>
      </w:pPr>
      <w:r w:rsidRPr="00867AF1">
        <w:rPr>
          <w:szCs w:val="24"/>
        </w:rPr>
        <w:t xml:space="preserve">По состоянию на 1 января 2016 года численность населения </w:t>
      </w:r>
      <w:r w:rsidR="000740B1">
        <w:rPr>
          <w:szCs w:val="24"/>
        </w:rPr>
        <w:t xml:space="preserve">сельских поселений </w:t>
      </w:r>
      <w:r w:rsidR="000E7D33">
        <w:rPr>
          <w:szCs w:val="24"/>
        </w:rPr>
        <w:t>Октябрьского</w:t>
      </w:r>
      <w:r w:rsidRPr="00867AF1">
        <w:rPr>
          <w:szCs w:val="24"/>
        </w:rPr>
        <w:t xml:space="preserve"> района составляла по данным статистики </w:t>
      </w:r>
      <w:r w:rsidR="00FE5C32">
        <w:rPr>
          <w:szCs w:val="24"/>
        </w:rPr>
        <w:t>12000</w:t>
      </w:r>
      <w:r w:rsidRPr="00867AF1">
        <w:rPr>
          <w:szCs w:val="24"/>
        </w:rPr>
        <w:t xml:space="preserve"> человек. Численность нас</w:t>
      </w:r>
      <w:r w:rsidRPr="00867AF1">
        <w:rPr>
          <w:szCs w:val="24"/>
        </w:rPr>
        <w:t>е</w:t>
      </w:r>
      <w:r w:rsidRPr="00867AF1">
        <w:rPr>
          <w:szCs w:val="24"/>
        </w:rPr>
        <w:t xml:space="preserve">ления </w:t>
      </w:r>
      <w:r w:rsidR="00FE5C32">
        <w:rPr>
          <w:szCs w:val="24"/>
        </w:rPr>
        <w:t xml:space="preserve">сельских поселений </w:t>
      </w:r>
      <w:r w:rsidR="000E7D33">
        <w:rPr>
          <w:szCs w:val="24"/>
        </w:rPr>
        <w:t>Октябрьского</w:t>
      </w:r>
      <w:r>
        <w:rPr>
          <w:szCs w:val="24"/>
        </w:rPr>
        <w:t xml:space="preserve"> </w:t>
      </w:r>
      <w:r w:rsidRPr="00867AF1">
        <w:rPr>
          <w:szCs w:val="24"/>
        </w:rPr>
        <w:t>района характеризуется стабильным сокращен</w:t>
      </w:r>
      <w:r w:rsidRPr="00867AF1">
        <w:rPr>
          <w:szCs w:val="24"/>
        </w:rPr>
        <w:t>и</w:t>
      </w:r>
      <w:r w:rsidRPr="00867AF1">
        <w:rPr>
          <w:szCs w:val="24"/>
        </w:rPr>
        <w:t xml:space="preserve">ем с </w:t>
      </w:r>
      <w:r w:rsidR="0016488D">
        <w:rPr>
          <w:szCs w:val="24"/>
        </w:rPr>
        <w:t>2012</w:t>
      </w:r>
      <w:r w:rsidRPr="00867AF1">
        <w:rPr>
          <w:szCs w:val="24"/>
        </w:rPr>
        <w:t xml:space="preserve"> года</w:t>
      </w:r>
      <w:r w:rsidR="00103137">
        <w:rPr>
          <w:szCs w:val="24"/>
        </w:rPr>
        <w:t>, кроме Богородского сельского поселения, численность которого за пять лет выросла на 3 чел.</w:t>
      </w:r>
      <w:r w:rsidRPr="00867AF1">
        <w:rPr>
          <w:szCs w:val="24"/>
        </w:rPr>
        <w:t xml:space="preserve"> (</w:t>
      </w:r>
      <w:bookmarkStart w:id="120" w:name="_GoBack"/>
      <w:r>
        <w:rPr>
          <w:szCs w:val="24"/>
        </w:rPr>
        <w:t>р</w:t>
      </w:r>
      <w:r w:rsidRPr="00867AF1">
        <w:rPr>
          <w:szCs w:val="24"/>
        </w:rPr>
        <w:t>ису</w:t>
      </w:r>
      <w:bookmarkEnd w:id="120"/>
      <w:r w:rsidRPr="00867AF1">
        <w:rPr>
          <w:szCs w:val="24"/>
        </w:rPr>
        <w:t>нок</w:t>
      </w:r>
      <w:r>
        <w:rPr>
          <w:szCs w:val="24"/>
        </w:rPr>
        <w:t xml:space="preserve"> </w:t>
      </w:r>
      <w:r w:rsidR="0016488D">
        <w:rPr>
          <w:szCs w:val="24"/>
        </w:rPr>
        <w:t>1.1</w:t>
      </w:r>
      <w:r w:rsidRPr="00867AF1">
        <w:rPr>
          <w:szCs w:val="24"/>
        </w:rPr>
        <w:t>).</w:t>
      </w:r>
      <w:r w:rsidR="00103137">
        <w:rPr>
          <w:szCs w:val="24"/>
        </w:rPr>
        <w:t xml:space="preserve"> В целом по всем сельским поселениям Октябрьского района сокращение численности за пять лет составило 1351 чел. или 10,1%.</w:t>
      </w:r>
    </w:p>
    <w:p w:rsidR="0093086C" w:rsidRDefault="00FE5C32" w:rsidP="0093086C">
      <w:pPr>
        <w:spacing w:before="120" w:after="120"/>
        <w:ind w:firstLine="0"/>
        <w:jc w:val="center"/>
        <w:rPr>
          <w:szCs w:val="24"/>
        </w:rPr>
      </w:pPr>
      <w:r>
        <w:rPr>
          <w:noProof/>
        </w:rPr>
        <w:drawing>
          <wp:inline distT="0" distB="0" distL="0" distR="0" wp14:anchorId="450A0E6F" wp14:editId="2DD88521">
            <wp:extent cx="5896051" cy="3928262"/>
            <wp:effectExtent l="0" t="0" r="9525"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086C" w:rsidRDefault="0093086C" w:rsidP="00D76230">
      <w:pPr>
        <w:suppressAutoHyphens/>
        <w:spacing w:after="120"/>
        <w:ind w:firstLine="0"/>
        <w:jc w:val="center"/>
        <w:rPr>
          <w:b/>
          <w:i/>
          <w:szCs w:val="24"/>
        </w:rPr>
      </w:pPr>
      <w:r w:rsidRPr="00867AF1">
        <w:rPr>
          <w:b/>
          <w:i/>
          <w:szCs w:val="24"/>
        </w:rPr>
        <w:t xml:space="preserve">Рисунок </w:t>
      </w:r>
      <w:r w:rsidR="00056726">
        <w:rPr>
          <w:b/>
          <w:i/>
          <w:szCs w:val="24"/>
        </w:rPr>
        <w:t>1.1</w:t>
      </w:r>
      <w:r w:rsidRPr="00867AF1">
        <w:rPr>
          <w:b/>
          <w:i/>
          <w:szCs w:val="24"/>
        </w:rPr>
        <w:t xml:space="preserve"> Динамика </w:t>
      </w:r>
      <w:proofErr w:type="gramStart"/>
      <w:r w:rsidRPr="00867AF1">
        <w:rPr>
          <w:b/>
          <w:i/>
          <w:szCs w:val="24"/>
        </w:rPr>
        <w:t xml:space="preserve">численности населения </w:t>
      </w:r>
      <w:r w:rsidR="00103137">
        <w:rPr>
          <w:b/>
          <w:i/>
          <w:szCs w:val="24"/>
        </w:rPr>
        <w:t xml:space="preserve">сельских поселений </w:t>
      </w:r>
      <w:r w:rsidR="000E7D33">
        <w:rPr>
          <w:b/>
          <w:i/>
          <w:szCs w:val="24"/>
        </w:rPr>
        <w:t>Октябрьского</w:t>
      </w:r>
      <w:r w:rsidRPr="00867AF1">
        <w:rPr>
          <w:b/>
          <w:i/>
          <w:szCs w:val="24"/>
        </w:rPr>
        <w:t xml:space="preserve"> района </w:t>
      </w:r>
      <w:r w:rsidR="003E1546">
        <w:rPr>
          <w:b/>
          <w:i/>
          <w:szCs w:val="24"/>
        </w:rPr>
        <w:t>Пермского края</w:t>
      </w:r>
      <w:proofErr w:type="gramEnd"/>
      <w:r w:rsidRPr="00867AF1">
        <w:rPr>
          <w:b/>
          <w:i/>
          <w:szCs w:val="24"/>
        </w:rPr>
        <w:t xml:space="preserve"> в </w:t>
      </w:r>
      <w:r w:rsidR="00056726">
        <w:rPr>
          <w:b/>
          <w:i/>
          <w:szCs w:val="24"/>
        </w:rPr>
        <w:t>2012</w:t>
      </w:r>
      <w:r w:rsidRPr="00867AF1">
        <w:rPr>
          <w:b/>
          <w:i/>
          <w:szCs w:val="24"/>
        </w:rPr>
        <w:t>-2016 гг.</w:t>
      </w:r>
      <w:r>
        <w:rPr>
          <w:b/>
          <w:i/>
          <w:szCs w:val="24"/>
        </w:rPr>
        <w:t xml:space="preserve"> (данные на начало года)</w:t>
      </w:r>
    </w:p>
    <w:p w:rsidR="0093086C" w:rsidRPr="003008CF" w:rsidRDefault="0093086C" w:rsidP="0093086C">
      <w:pPr>
        <w:rPr>
          <w:szCs w:val="24"/>
        </w:rPr>
      </w:pPr>
      <w:r w:rsidRPr="003008CF">
        <w:rPr>
          <w:szCs w:val="24"/>
        </w:rPr>
        <w:t xml:space="preserve">Структура </w:t>
      </w:r>
      <w:proofErr w:type="gramStart"/>
      <w:r w:rsidRPr="003008CF">
        <w:rPr>
          <w:szCs w:val="24"/>
        </w:rPr>
        <w:t xml:space="preserve">численности населения </w:t>
      </w:r>
      <w:r w:rsidR="00103137">
        <w:rPr>
          <w:szCs w:val="24"/>
        </w:rPr>
        <w:t>сельских поселений</w:t>
      </w:r>
      <w:r w:rsidRPr="003008CF">
        <w:rPr>
          <w:szCs w:val="24"/>
        </w:rPr>
        <w:t xml:space="preserve"> </w:t>
      </w:r>
      <w:r w:rsidR="000E7D33">
        <w:rPr>
          <w:szCs w:val="24"/>
        </w:rPr>
        <w:t>Октябрьского</w:t>
      </w:r>
      <w:r w:rsidRPr="003008CF">
        <w:rPr>
          <w:szCs w:val="24"/>
        </w:rPr>
        <w:t xml:space="preserve"> района </w:t>
      </w:r>
      <w:r w:rsidR="003E1546">
        <w:rPr>
          <w:szCs w:val="24"/>
        </w:rPr>
        <w:t>Пер</w:t>
      </w:r>
      <w:r w:rsidR="003E1546">
        <w:rPr>
          <w:szCs w:val="24"/>
        </w:rPr>
        <w:t>м</w:t>
      </w:r>
      <w:r w:rsidR="003E1546">
        <w:rPr>
          <w:szCs w:val="24"/>
        </w:rPr>
        <w:t>ского края</w:t>
      </w:r>
      <w:proofErr w:type="gramEnd"/>
      <w:r w:rsidRPr="003008CF">
        <w:rPr>
          <w:szCs w:val="24"/>
        </w:rPr>
        <w:t xml:space="preserve"> на начало 2016 г.</w:t>
      </w:r>
      <w:r>
        <w:rPr>
          <w:szCs w:val="24"/>
        </w:rPr>
        <w:t xml:space="preserve"> представлена на рисунке </w:t>
      </w:r>
      <w:r w:rsidR="00056726">
        <w:rPr>
          <w:szCs w:val="24"/>
        </w:rPr>
        <w:t>1.</w:t>
      </w:r>
      <w:r>
        <w:rPr>
          <w:szCs w:val="24"/>
        </w:rPr>
        <w:t>2.</w:t>
      </w:r>
    </w:p>
    <w:p w:rsidR="0093086C" w:rsidRDefault="00103137" w:rsidP="0093086C">
      <w:pPr>
        <w:spacing w:before="120" w:after="120"/>
        <w:ind w:firstLine="0"/>
        <w:jc w:val="center"/>
        <w:rPr>
          <w:szCs w:val="24"/>
        </w:rPr>
      </w:pPr>
      <w:r>
        <w:rPr>
          <w:noProof/>
        </w:rPr>
        <w:lastRenderedPageBreak/>
        <w:drawing>
          <wp:inline distT="0" distB="0" distL="0" distR="0" wp14:anchorId="6677FD6E" wp14:editId="244258E1">
            <wp:extent cx="5939942" cy="2830982"/>
            <wp:effectExtent l="0" t="0" r="22860" b="266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086C" w:rsidRPr="00867AF1" w:rsidRDefault="0093086C" w:rsidP="0093086C">
      <w:pPr>
        <w:spacing w:after="120"/>
        <w:ind w:firstLine="0"/>
        <w:jc w:val="center"/>
        <w:rPr>
          <w:b/>
          <w:i/>
          <w:szCs w:val="24"/>
        </w:rPr>
      </w:pPr>
      <w:r w:rsidRPr="00867AF1">
        <w:rPr>
          <w:b/>
          <w:i/>
          <w:szCs w:val="24"/>
        </w:rPr>
        <w:t xml:space="preserve">Рисунок </w:t>
      </w:r>
      <w:r w:rsidR="00A64260">
        <w:rPr>
          <w:b/>
          <w:i/>
          <w:szCs w:val="24"/>
        </w:rPr>
        <w:t>1.2</w:t>
      </w:r>
      <w:r w:rsidRPr="00867AF1">
        <w:rPr>
          <w:b/>
          <w:i/>
          <w:szCs w:val="24"/>
        </w:rPr>
        <w:t xml:space="preserve"> </w:t>
      </w:r>
      <w:r>
        <w:rPr>
          <w:b/>
          <w:i/>
          <w:szCs w:val="24"/>
        </w:rPr>
        <w:t>Структура</w:t>
      </w:r>
      <w:r w:rsidRPr="00867AF1">
        <w:rPr>
          <w:b/>
          <w:i/>
          <w:szCs w:val="24"/>
        </w:rPr>
        <w:t xml:space="preserve"> </w:t>
      </w:r>
      <w:proofErr w:type="gramStart"/>
      <w:r w:rsidRPr="00867AF1">
        <w:rPr>
          <w:b/>
          <w:i/>
          <w:szCs w:val="24"/>
        </w:rPr>
        <w:t xml:space="preserve">численности населения </w:t>
      </w:r>
      <w:r w:rsidR="00103137">
        <w:rPr>
          <w:b/>
          <w:i/>
          <w:szCs w:val="24"/>
        </w:rPr>
        <w:t>сельских</w:t>
      </w:r>
      <w:r>
        <w:rPr>
          <w:b/>
          <w:i/>
          <w:szCs w:val="24"/>
        </w:rPr>
        <w:t xml:space="preserve"> поселени</w:t>
      </w:r>
      <w:r w:rsidR="00103137">
        <w:rPr>
          <w:b/>
          <w:i/>
          <w:szCs w:val="24"/>
        </w:rPr>
        <w:t>й</w:t>
      </w:r>
      <w:r>
        <w:rPr>
          <w:b/>
          <w:i/>
          <w:szCs w:val="24"/>
        </w:rPr>
        <w:t xml:space="preserve"> </w:t>
      </w:r>
      <w:r w:rsidR="000E7D33">
        <w:rPr>
          <w:b/>
          <w:i/>
          <w:szCs w:val="24"/>
        </w:rPr>
        <w:t>Октябрьского</w:t>
      </w:r>
      <w:r w:rsidRPr="00867AF1">
        <w:rPr>
          <w:b/>
          <w:i/>
          <w:szCs w:val="24"/>
        </w:rPr>
        <w:t xml:space="preserve"> района </w:t>
      </w:r>
      <w:r w:rsidR="003E1546">
        <w:rPr>
          <w:b/>
          <w:i/>
          <w:szCs w:val="24"/>
        </w:rPr>
        <w:t>Пермского края</w:t>
      </w:r>
      <w:proofErr w:type="gramEnd"/>
      <w:r w:rsidRPr="00867AF1">
        <w:rPr>
          <w:b/>
          <w:i/>
          <w:szCs w:val="24"/>
        </w:rPr>
        <w:t xml:space="preserve"> </w:t>
      </w:r>
      <w:r>
        <w:rPr>
          <w:b/>
          <w:i/>
          <w:szCs w:val="24"/>
        </w:rPr>
        <w:t>на начало 2016 г. (чел., %)</w:t>
      </w:r>
    </w:p>
    <w:p w:rsidR="00103137" w:rsidRDefault="00103137" w:rsidP="0093086C">
      <w:pPr>
        <w:rPr>
          <w:szCs w:val="24"/>
        </w:rPr>
      </w:pPr>
      <w:r>
        <w:rPr>
          <w:szCs w:val="24"/>
        </w:rPr>
        <w:t xml:space="preserve">В структуре численности населения сельских поселений Октябрьского района наибольший удельный вес имеют Щучье-Озерское СП (17,1%), </w:t>
      </w:r>
      <w:proofErr w:type="spellStart"/>
      <w:r>
        <w:rPr>
          <w:szCs w:val="24"/>
        </w:rPr>
        <w:t>Богородское</w:t>
      </w:r>
      <w:proofErr w:type="spellEnd"/>
      <w:r>
        <w:rPr>
          <w:szCs w:val="24"/>
        </w:rPr>
        <w:t xml:space="preserve"> СП (13,1%) и </w:t>
      </w:r>
      <w:proofErr w:type="spellStart"/>
      <w:r>
        <w:rPr>
          <w:szCs w:val="24"/>
        </w:rPr>
        <w:t>Басинское</w:t>
      </w:r>
      <w:proofErr w:type="spellEnd"/>
      <w:r>
        <w:rPr>
          <w:szCs w:val="24"/>
        </w:rPr>
        <w:t xml:space="preserve"> СП (12,4%).</w:t>
      </w:r>
    </w:p>
    <w:p w:rsidR="0093086C" w:rsidRDefault="0093086C" w:rsidP="0093086C">
      <w:pPr>
        <w:rPr>
          <w:szCs w:val="24"/>
        </w:rPr>
      </w:pPr>
      <w:r w:rsidRPr="00042145">
        <w:rPr>
          <w:szCs w:val="24"/>
        </w:rPr>
        <w:t>Половозрастная структура населения</w:t>
      </w:r>
      <w:r w:rsidR="00103137">
        <w:rPr>
          <w:szCs w:val="24"/>
        </w:rPr>
        <w:t xml:space="preserve"> сельских поселений</w:t>
      </w:r>
      <w:r w:rsidRPr="00042145">
        <w:rPr>
          <w:szCs w:val="24"/>
        </w:rPr>
        <w:t xml:space="preserve"> </w:t>
      </w:r>
      <w:r w:rsidR="000E7D33">
        <w:rPr>
          <w:szCs w:val="24"/>
        </w:rPr>
        <w:t>Октябрьского</w:t>
      </w:r>
      <w:r w:rsidRPr="00042145">
        <w:rPr>
          <w:szCs w:val="24"/>
        </w:rPr>
        <w:t xml:space="preserve"> района </w:t>
      </w:r>
      <w:r w:rsidR="003E1546">
        <w:rPr>
          <w:szCs w:val="24"/>
        </w:rPr>
        <w:t>Пермского края</w:t>
      </w:r>
      <w:r w:rsidRPr="00042145">
        <w:rPr>
          <w:szCs w:val="24"/>
        </w:rPr>
        <w:t xml:space="preserve"> на начало 2016 года отражена в таблице </w:t>
      </w:r>
      <w:r w:rsidR="00E91305">
        <w:rPr>
          <w:szCs w:val="24"/>
        </w:rPr>
        <w:t>1</w:t>
      </w:r>
      <w:r w:rsidRPr="00042145">
        <w:rPr>
          <w:szCs w:val="24"/>
        </w:rPr>
        <w:t>.</w:t>
      </w:r>
      <w:r w:rsidR="00D76230">
        <w:rPr>
          <w:szCs w:val="24"/>
        </w:rPr>
        <w:t>3</w:t>
      </w:r>
      <w:r w:rsidRPr="00042145">
        <w:rPr>
          <w:szCs w:val="24"/>
        </w:rPr>
        <w:t>.</w:t>
      </w:r>
    </w:p>
    <w:p w:rsidR="0093086C" w:rsidRPr="00556B03" w:rsidRDefault="0093086C" w:rsidP="0093086C">
      <w:pPr>
        <w:jc w:val="right"/>
        <w:rPr>
          <w:b/>
          <w:i/>
        </w:rPr>
      </w:pPr>
      <w:r w:rsidRPr="00556B03">
        <w:rPr>
          <w:b/>
          <w:i/>
        </w:rPr>
        <w:t xml:space="preserve">Таблица </w:t>
      </w:r>
      <w:r w:rsidR="00E91305">
        <w:rPr>
          <w:b/>
          <w:i/>
        </w:rPr>
        <w:t>1</w:t>
      </w:r>
      <w:r w:rsidR="00D76230">
        <w:rPr>
          <w:b/>
          <w:i/>
        </w:rPr>
        <w:t>.3</w:t>
      </w:r>
    </w:p>
    <w:p w:rsidR="0093086C" w:rsidRPr="00166482" w:rsidRDefault="0093086C" w:rsidP="0093086C">
      <w:pPr>
        <w:spacing w:after="120"/>
        <w:ind w:firstLine="0"/>
        <w:jc w:val="center"/>
        <w:rPr>
          <w:b/>
          <w:i/>
          <w:lang w:eastAsia="ar-SA" w:bidi="en-US"/>
        </w:rPr>
      </w:pPr>
      <w:r>
        <w:rPr>
          <w:b/>
          <w:i/>
          <w:lang w:eastAsia="ar-SA" w:bidi="en-US"/>
        </w:rPr>
        <w:t xml:space="preserve">Половозрастная структура населения </w:t>
      </w:r>
      <w:r w:rsidR="00D76230">
        <w:rPr>
          <w:b/>
          <w:i/>
          <w:lang w:eastAsia="ar-SA" w:bidi="en-US"/>
        </w:rPr>
        <w:t xml:space="preserve">сельских поселений </w:t>
      </w:r>
      <w:r w:rsidR="000E7D33">
        <w:rPr>
          <w:b/>
          <w:i/>
          <w:lang w:eastAsia="ar-SA" w:bidi="en-US"/>
        </w:rPr>
        <w:t>Октябрьского</w:t>
      </w:r>
      <w:r>
        <w:rPr>
          <w:b/>
          <w:i/>
          <w:lang w:eastAsia="ar-SA" w:bidi="en-US"/>
        </w:rPr>
        <w:t xml:space="preserve"> района </w:t>
      </w:r>
      <w:r w:rsidR="003E1546">
        <w:rPr>
          <w:b/>
          <w:i/>
          <w:lang w:eastAsia="ar-SA" w:bidi="en-US"/>
        </w:rPr>
        <w:t>Пермского края</w:t>
      </w:r>
      <w:r>
        <w:rPr>
          <w:b/>
          <w:i/>
          <w:lang w:eastAsia="ar-SA" w:bidi="en-US"/>
        </w:rPr>
        <w:t xml:space="preserve"> (по данным статистики на 01.01.2016)</w:t>
      </w:r>
    </w:p>
    <w:tbl>
      <w:tblPr>
        <w:tblW w:w="9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139"/>
        <w:gridCol w:w="709"/>
        <w:gridCol w:w="991"/>
        <w:gridCol w:w="993"/>
        <w:gridCol w:w="851"/>
        <w:gridCol w:w="850"/>
        <w:gridCol w:w="850"/>
      </w:tblGrid>
      <w:tr w:rsidR="00D76230" w:rsidRPr="002B695E" w:rsidTr="009063ED">
        <w:trPr>
          <w:cantSplit/>
          <w:trHeight w:val="230"/>
          <w:tblHeader/>
        </w:trPr>
        <w:tc>
          <w:tcPr>
            <w:tcW w:w="4139" w:type="dxa"/>
            <w:vMerge w:val="restart"/>
            <w:shd w:val="clear" w:color="auto" w:fill="D9D9D9" w:themeFill="background1" w:themeFillShade="D9"/>
            <w:vAlign w:val="center"/>
          </w:tcPr>
          <w:p w:rsidR="00D76230" w:rsidRPr="002B695E" w:rsidRDefault="00D76230" w:rsidP="00D76230">
            <w:pPr>
              <w:ind w:firstLine="0"/>
              <w:jc w:val="center"/>
              <w:rPr>
                <w:rFonts w:eastAsia="Calibri"/>
                <w:b/>
                <w:i/>
                <w:iCs/>
                <w:szCs w:val="24"/>
                <w:lang w:eastAsia="en-US" w:bidi="en-US"/>
              </w:rPr>
            </w:pPr>
            <w:bookmarkStart w:id="121" w:name="OLE_LINK1"/>
            <w:bookmarkStart w:id="122" w:name="OLE_LINK4"/>
            <w:bookmarkStart w:id="123" w:name="OLE_LINK5"/>
            <w:r>
              <w:rPr>
                <w:rFonts w:eastAsia="Calibri"/>
                <w:b/>
                <w:i/>
                <w:iCs/>
                <w:szCs w:val="24"/>
                <w:lang w:eastAsia="en-US" w:bidi="en-US"/>
              </w:rPr>
              <w:t>Возраст</w:t>
            </w:r>
          </w:p>
        </w:tc>
        <w:tc>
          <w:tcPr>
            <w:tcW w:w="1700" w:type="dxa"/>
            <w:gridSpan w:val="2"/>
            <w:shd w:val="clear" w:color="auto" w:fill="D9D9D9" w:themeFill="background1" w:themeFillShade="D9"/>
          </w:tcPr>
          <w:p w:rsidR="00D76230" w:rsidRPr="002B695E" w:rsidRDefault="00D76230" w:rsidP="006D10E6">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844" w:type="dxa"/>
            <w:gridSpan w:val="2"/>
            <w:shd w:val="clear" w:color="auto" w:fill="D9D9D9" w:themeFill="background1" w:themeFillShade="D9"/>
          </w:tcPr>
          <w:p w:rsidR="00D76230" w:rsidRPr="002B695E" w:rsidRDefault="00D76230" w:rsidP="006D10E6">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1700" w:type="dxa"/>
            <w:gridSpan w:val="2"/>
            <w:shd w:val="clear" w:color="auto" w:fill="D9D9D9" w:themeFill="background1" w:themeFillShade="D9"/>
          </w:tcPr>
          <w:p w:rsidR="00D76230" w:rsidRPr="002B695E" w:rsidRDefault="00D76230" w:rsidP="006D10E6">
            <w:pPr>
              <w:ind w:firstLine="0"/>
              <w:jc w:val="center"/>
              <w:rPr>
                <w:rFonts w:eastAsia="Calibri"/>
                <w:b/>
                <w:i/>
                <w:iCs/>
                <w:szCs w:val="24"/>
                <w:lang w:eastAsia="en-US" w:bidi="en-US"/>
              </w:rPr>
            </w:pPr>
            <w:r w:rsidRPr="002B695E">
              <w:rPr>
                <w:rFonts w:eastAsia="Calibri"/>
                <w:b/>
                <w:i/>
                <w:iCs/>
                <w:szCs w:val="24"/>
                <w:lang w:eastAsia="en-US" w:bidi="en-US"/>
              </w:rPr>
              <w:t>Всего</w:t>
            </w:r>
          </w:p>
        </w:tc>
      </w:tr>
      <w:tr w:rsidR="00D76230" w:rsidRPr="002B695E" w:rsidTr="009063ED">
        <w:trPr>
          <w:cantSplit/>
          <w:trHeight w:val="230"/>
        </w:trPr>
        <w:tc>
          <w:tcPr>
            <w:tcW w:w="4139" w:type="dxa"/>
            <w:vMerge/>
            <w:shd w:val="clear" w:color="auto" w:fill="F2F2F2" w:themeFill="background1" w:themeFillShade="F2"/>
            <w:vAlign w:val="bottom"/>
          </w:tcPr>
          <w:p w:rsidR="00D76230" w:rsidRPr="002B695E" w:rsidRDefault="00D76230" w:rsidP="00D76230">
            <w:pPr>
              <w:ind w:firstLine="0"/>
              <w:jc w:val="center"/>
              <w:rPr>
                <w:rFonts w:eastAsia="Calibri"/>
                <w:b/>
                <w:i/>
                <w:iCs/>
                <w:szCs w:val="24"/>
                <w:lang w:eastAsia="en-US" w:bidi="en-US"/>
              </w:rPr>
            </w:pPr>
          </w:p>
        </w:tc>
        <w:tc>
          <w:tcPr>
            <w:tcW w:w="709" w:type="dxa"/>
            <w:shd w:val="clear" w:color="auto" w:fill="D9D9D9" w:themeFill="background1" w:themeFillShade="D9"/>
          </w:tcPr>
          <w:p w:rsidR="00D76230" w:rsidRPr="00D76230" w:rsidRDefault="00D76230" w:rsidP="00D76230">
            <w:pPr>
              <w:ind w:firstLine="0"/>
              <w:jc w:val="center"/>
              <w:rPr>
                <w:rFonts w:eastAsia="Calibri"/>
                <w:b/>
                <w:i/>
                <w:iCs/>
                <w:szCs w:val="24"/>
                <w:lang w:eastAsia="en-US" w:bidi="en-US"/>
              </w:rPr>
            </w:pPr>
            <w:r w:rsidRPr="00D76230">
              <w:rPr>
                <w:rFonts w:eastAsia="Calibri"/>
                <w:b/>
                <w:i/>
                <w:iCs/>
                <w:szCs w:val="24"/>
                <w:lang w:eastAsia="en-US" w:bidi="en-US"/>
              </w:rPr>
              <w:t>чел.</w:t>
            </w:r>
          </w:p>
        </w:tc>
        <w:tc>
          <w:tcPr>
            <w:tcW w:w="991" w:type="dxa"/>
            <w:shd w:val="clear" w:color="auto" w:fill="D9D9D9" w:themeFill="background1" w:themeFillShade="D9"/>
            <w:vAlign w:val="bottom"/>
          </w:tcPr>
          <w:p w:rsidR="00D76230" w:rsidRPr="002B695E" w:rsidRDefault="00D76230" w:rsidP="00D76230">
            <w:pPr>
              <w:ind w:firstLine="0"/>
              <w:jc w:val="center"/>
              <w:rPr>
                <w:rFonts w:eastAsia="Calibri"/>
                <w:b/>
                <w:i/>
                <w:iCs/>
                <w:szCs w:val="24"/>
                <w:lang w:eastAsia="en-US" w:bidi="en-US"/>
              </w:rPr>
            </w:pPr>
            <w:proofErr w:type="gramStart"/>
            <w:r>
              <w:rPr>
                <w:rFonts w:eastAsia="Calibri"/>
                <w:b/>
                <w:i/>
                <w:iCs/>
                <w:szCs w:val="24"/>
                <w:lang w:eastAsia="en-US" w:bidi="en-US"/>
              </w:rPr>
              <w:t>в</w:t>
            </w:r>
            <w:proofErr w:type="gramEnd"/>
            <w:r>
              <w:rPr>
                <w:rFonts w:eastAsia="Calibri"/>
                <w:b/>
                <w:i/>
                <w:iCs/>
                <w:szCs w:val="24"/>
                <w:lang w:eastAsia="en-US" w:bidi="en-US"/>
              </w:rPr>
              <w:t xml:space="preserve"> % к ит</w:t>
            </w:r>
            <w:r>
              <w:rPr>
                <w:rFonts w:eastAsia="Calibri"/>
                <w:b/>
                <w:i/>
                <w:iCs/>
                <w:szCs w:val="24"/>
                <w:lang w:eastAsia="en-US" w:bidi="en-US"/>
              </w:rPr>
              <w:t>о</w:t>
            </w:r>
            <w:r>
              <w:rPr>
                <w:rFonts w:eastAsia="Calibri"/>
                <w:b/>
                <w:i/>
                <w:iCs/>
                <w:szCs w:val="24"/>
                <w:lang w:eastAsia="en-US" w:bidi="en-US"/>
              </w:rPr>
              <w:t>гу</w:t>
            </w:r>
          </w:p>
        </w:tc>
        <w:tc>
          <w:tcPr>
            <w:tcW w:w="993" w:type="dxa"/>
            <w:shd w:val="clear" w:color="auto" w:fill="D9D9D9" w:themeFill="background1" w:themeFillShade="D9"/>
          </w:tcPr>
          <w:p w:rsidR="00D76230" w:rsidRPr="00D76230" w:rsidRDefault="00D76230" w:rsidP="00D76230">
            <w:pPr>
              <w:ind w:firstLine="0"/>
              <w:jc w:val="center"/>
              <w:rPr>
                <w:rFonts w:eastAsia="Calibri"/>
                <w:b/>
                <w:i/>
                <w:iCs/>
                <w:szCs w:val="24"/>
                <w:lang w:eastAsia="en-US" w:bidi="en-US"/>
              </w:rPr>
            </w:pPr>
            <w:r w:rsidRPr="00D76230">
              <w:rPr>
                <w:rFonts w:eastAsia="Calibri"/>
                <w:b/>
                <w:i/>
                <w:iCs/>
                <w:szCs w:val="24"/>
                <w:lang w:eastAsia="en-US" w:bidi="en-US"/>
              </w:rPr>
              <w:t>чел.</w:t>
            </w:r>
          </w:p>
        </w:tc>
        <w:tc>
          <w:tcPr>
            <w:tcW w:w="851" w:type="dxa"/>
            <w:shd w:val="clear" w:color="auto" w:fill="D9D9D9" w:themeFill="background1" w:themeFillShade="D9"/>
            <w:vAlign w:val="bottom"/>
          </w:tcPr>
          <w:p w:rsidR="00D76230" w:rsidRPr="002B695E" w:rsidRDefault="00D76230" w:rsidP="00D76230">
            <w:pPr>
              <w:ind w:firstLine="0"/>
              <w:jc w:val="center"/>
              <w:rPr>
                <w:rFonts w:eastAsia="Calibri"/>
                <w:b/>
                <w:i/>
                <w:iCs/>
                <w:szCs w:val="24"/>
                <w:lang w:eastAsia="en-US" w:bidi="en-US"/>
              </w:rPr>
            </w:pPr>
            <w:proofErr w:type="gramStart"/>
            <w:r>
              <w:rPr>
                <w:rFonts w:eastAsia="Calibri"/>
                <w:b/>
                <w:i/>
                <w:iCs/>
                <w:szCs w:val="24"/>
                <w:lang w:eastAsia="en-US" w:bidi="en-US"/>
              </w:rPr>
              <w:t>в</w:t>
            </w:r>
            <w:proofErr w:type="gramEnd"/>
            <w:r>
              <w:rPr>
                <w:rFonts w:eastAsia="Calibri"/>
                <w:b/>
                <w:i/>
                <w:iCs/>
                <w:szCs w:val="24"/>
                <w:lang w:eastAsia="en-US" w:bidi="en-US"/>
              </w:rPr>
              <w:t xml:space="preserve"> % к итогу</w:t>
            </w:r>
          </w:p>
        </w:tc>
        <w:tc>
          <w:tcPr>
            <w:tcW w:w="850" w:type="dxa"/>
            <w:shd w:val="clear" w:color="auto" w:fill="D9D9D9" w:themeFill="background1" w:themeFillShade="D9"/>
          </w:tcPr>
          <w:p w:rsidR="00D76230" w:rsidRPr="00D76230" w:rsidRDefault="00D76230" w:rsidP="00D76230">
            <w:pPr>
              <w:ind w:firstLine="0"/>
              <w:jc w:val="center"/>
              <w:rPr>
                <w:rFonts w:eastAsia="Calibri"/>
                <w:b/>
                <w:i/>
                <w:iCs/>
                <w:szCs w:val="24"/>
                <w:lang w:eastAsia="en-US" w:bidi="en-US"/>
              </w:rPr>
            </w:pPr>
            <w:r w:rsidRPr="00D76230">
              <w:rPr>
                <w:rFonts w:eastAsia="Calibri"/>
                <w:b/>
                <w:i/>
                <w:iCs/>
                <w:szCs w:val="24"/>
                <w:lang w:eastAsia="en-US" w:bidi="en-US"/>
              </w:rPr>
              <w:t>чел.</w:t>
            </w:r>
          </w:p>
        </w:tc>
        <w:tc>
          <w:tcPr>
            <w:tcW w:w="850" w:type="dxa"/>
            <w:shd w:val="clear" w:color="auto" w:fill="D9D9D9" w:themeFill="background1" w:themeFillShade="D9"/>
            <w:vAlign w:val="bottom"/>
          </w:tcPr>
          <w:p w:rsidR="00D76230" w:rsidRPr="002B695E" w:rsidRDefault="00D76230" w:rsidP="00D76230">
            <w:pPr>
              <w:ind w:firstLine="0"/>
              <w:jc w:val="center"/>
              <w:rPr>
                <w:rFonts w:eastAsia="Calibri"/>
                <w:b/>
                <w:i/>
                <w:iCs/>
                <w:szCs w:val="24"/>
                <w:lang w:eastAsia="en-US" w:bidi="en-US"/>
              </w:rPr>
            </w:pPr>
            <w:proofErr w:type="gramStart"/>
            <w:r>
              <w:rPr>
                <w:rFonts w:eastAsia="Calibri"/>
                <w:b/>
                <w:i/>
                <w:iCs/>
                <w:szCs w:val="24"/>
                <w:lang w:eastAsia="en-US" w:bidi="en-US"/>
              </w:rPr>
              <w:t>в</w:t>
            </w:r>
            <w:proofErr w:type="gramEnd"/>
            <w:r>
              <w:rPr>
                <w:rFonts w:eastAsia="Calibri"/>
                <w:b/>
                <w:i/>
                <w:iCs/>
                <w:szCs w:val="24"/>
                <w:lang w:eastAsia="en-US" w:bidi="en-US"/>
              </w:rPr>
              <w:t xml:space="preserve"> % к ит</w:t>
            </w:r>
            <w:r>
              <w:rPr>
                <w:rFonts w:eastAsia="Calibri"/>
                <w:b/>
                <w:i/>
                <w:iCs/>
                <w:szCs w:val="24"/>
                <w:lang w:eastAsia="en-US" w:bidi="en-US"/>
              </w:rPr>
              <w:t>о</w:t>
            </w:r>
            <w:r>
              <w:rPr>
                <w:rFonts w:eastAsia="Calibri"/>
                <w:b/>
                <w:i/>
                <w:iCs/>
                <w:szCs w:val="24"/>
                <w:lang w:eastAsia="en-US" w:bidi="en-US"/>
              </w:rPr>
              <w:t>гу</w:t>
            </w:r>
          </w:p>
        </w:tc>
      </w:tr>
      <w:tr w:rsidR="00D76230" w:rsidRPr="002B695E" w:rsidTr="009063ED">
        <w:trPr>
          <w:cantSplit/>
          <w:trHeight w:val="230"/>
        </w:trPr>
        <w:tc>
          <w:tcPr>
            <w:tcW w:w="4139" w:type="dxa"/>
            <w:shd w:val="clear" w:color="auto" w:fill="F2F2F2" w:themeFill="background1" w:themeFillShade="F2"/>
            <w:vAlign w:val="bottom"/>
          </w:tcPr>
          <w:p w:rsidR="00D76230" w:rsidRPr="002B695E" w:rsidRDefault="00D76230" w:rsidP="00FE0FE6">
            <w:pPr>
              <w:ind w:firstLine="0"/>
              <w:jc w:val="left"/>
              <w:rPr>
                <w:rFonts w:eastAsia="Calibri"/>
                <w:b/>
                <w:i/>
                <w:iCs/>
                <w:szCs w:val="24"/>
                <w:lang w:eastAsia="en-US" w:bidi="en-US"/>
              </w:rPr>
            </w:pPr>
            <w:r w:rsidRPr="002B695E">
              <w:rPr>
                <w:rFonts w:eastAsia="Calibri"/>
                <w:b/>
                <w:i/>
                <w:iCs/>
                <w:szCs w:val="24"/>
                <w:lang w:eastAsia="en-US" w:bidi="en-US"/>
              </w:rPr>
              <w:t>моложе трудоспособного во</w:t>
            </w:r>
            <w:r w:rsidRPr="002B695E">
              <w:rPr>
                <w:rFonts w:eastAsia="Calibri"/>
                <w:b/>
                <w:i/>
                <w:iCs/>
                <w:szCs w:val="24"/>
                <w:lang w:eastAsia="en-US" w:bidi="en-US"/>
              </w:rPr>
              <w:t>з</w:t>
            </w:r>
            <w:r w:rsidRPr="002B695E">
              <w:rPr>
                <w:rFonts w:eastAsia="Calibri"/>
                <w:b/>
                <w:i/>
                <w:iCs/>
                <w:szCs w:val="24"/>
                <w:lang w:eastAsia="en-US" w:bidi="en-US"/>
              </w:rPr>
              <w:t>раста</w:t>
            </w:r>
          </w:p>
        </w:tc>
        <w:tc>
          <w:tcPr>
            <w:tcW w:w="709" w:type="dxa"/>
            <w:vAlign w:val="center"/>
          </w:tcPr>
          <w:p w:rsidR="00D76230" w:rsidRDefault="00D76230" w:rsidP="00D76230">
            <w:pPr>
              <w:ind w:firstLine="0"/>
              <w:jc w:val="center"/>
              <w:rPr>
                <w:color w:val="000000"/>
                <w:szCs w:val="24"/>
              </w:rPr>
            </w:pPr>
            <w:r>
              <w:rPr>
                <w:color w:val="000000"/>
              </w:rPr>
              <w:t>1575</w:t>
            </w:r>
          </w:p>
        </w:tc>
        <w:tc>
          <w:tcPr>
            <w:tcW w:w="991" w:type="dxa"/>
            <w:vAlign w:val="center"/>
          </w:tcPr>
          <w:p w:rsidR="00D76230" w:rsidRDefault="00D76230" w:rsidP="00D76230">
            <w:pPr>
              <w:ind w:firstLine="0"/>
              <w:jc w:val="center"/>
              <w:rPr>
                <w:color w:val="000000"/>
                <w:szCs w:val="24"/>
              </w:rPr>
            </w:pPr>
            <w:r>
              <w:rPr>
                <w:color w:val="000000"/>
              </w:rPr>
              <w:t>23,4</w:t>
            </w:r>
          </w:p>
        </w:tc>
        <w:tc>
          <w:tcPr>
            <w:tcW w:w="993" w:type="dxa"/>
            <w:vAlign w:val="center"/>
          </w:tcPr>
          <w:p w:rsidR="00D76230" w:rsidRDefault="00D76230" w:rsidP="00D76230">
            <w:pPr>
              <w:ind w:firstLine="0"/>
              <w:jc w:val="center"/>
              <w:rPr>
                <w:color w:val="000000"/>
                <w:szCs w:val="24"/>
              </w:rPr>
            </w:pPr>
            <w:r>
              <w:rPr>
                <w:color w:val="000000"/>
              </w:rPr>
              <w:t>1403</w:t>
            </w:r>
          </w:p>
        </w:tc>
        <w:tc>
          <w:tcPr>
            <w:tcW w:w="851" w:type="dxa"/>
            <w:vAlign w:val="center"/>
          </w:tcPr>
          <w:p w:rsidR="00D76230" w:rsidRDefault="00D76230" w:rsidP="00D76230">
            <w:pPr>
              <w:ind w:firstLine="0"/>
              <w:jc w:val="center"/>
              <w:rPr>
                <w:color w:val="000000"/>
                <w:szCs w:val="24"/>
              </w:rPr>
            </w:pPr>
            <w:r>
              <w:rPr>
                <w:color w:val="000000"/>
              </w:rPr>
              <w:t>20,8</w:t>
            </w:r>
          </w:p>
        </w:tc>
        <w:tc>
          <w:tcPr>
            <w:tcW w:w="850" w:type="dxa"/>
            <w:vAlign w:val="center"/>
          </w:tcPr>
          <w:p w:rsidR="00D76230" w:rsidRDefault="00D76230" w:rsidP="00D76230">
            <w:pPr>
              <w:ind w:firstLine="0"/>
              <w:jc w:val="center"/>
              <w:rPr>
                <w:color w:val="000000"/>
                <w:szCs w:val="24"/>
              </w:rPr>
            </w:pPr>
            <w:r>
              <w:rPr>
                <w:color w:val="000000"/>
              </w:rPr>
              <w:t>2978</w:t>
            </w:r>
          </w:p>
        </w:tc>
        <w:tc>
          <w:tcPr>
            <w:tcW w:w="850" w:type="dxa"/>
            <w:vAlign w:val="center"/>
          </w:tcPr>
          <w:p w:rsidR="00D76230" w:rsidRDefault="00D76230" w:rsidP="00D76230">
            <w:pPr>
              <w:ind w:firstLine="0"/>
              <w:jc w:val="center"/>
              <w:rPr>
                <w:color w:val="000000"/>
                <w:szCs w:val="24"/>
              </w:rPr>
            </w:pPr>
            <w:r>
              <w:rPr>
                <w:color w:val="000000"/>
              </w:rPr>
              <w:t>22,1</w:t>
            </w:r>
          </w:p>
        </w:tc>
      </w:tr>
      <w:tr w:rsidR="00D76230" w:rsidRPr="002B695E" w:rsidTr="009063ED">
        <w:trPr>
          <w:cantSplit/>
          <w:trHeight w:val="230"/>
        </w:trPr>
        <w:tc>
          <w:tcPr>
            <w:tcW w:w="4139" w:type="dxa"/>
            <w:shd w:val="clear" w:color="auto" w:fill="F2F2F2" w:themeFill="background1" w:themeFillShade="F2"/>
            <w:vAlign w:val="bottom"/>
          </w:tcPr>
          <w:p w:rsidR="00D76230" w:rsidRPr="002B695E" w:rsidRDefault="00D76230" w:rsidP="00FE0FE6">
            <w:pPr>
              <w:ind w:firstLine="0"/>
              <w:jc w:val="left"/>
              <w:rPr>
                <w:rFonts w:eastAsia="Calibri"/>
                <w:b/>
                <w:i/>
                <w:iCs/>
                <w:szCs w:val="24"/>
                <w:lang w:eastAsia="en-US" w:bidi="en-US"/>
              </w:rPr>
            </w:pPr>
            <w:r w:rsidRPr="002B695E">
              <w:rPr>
                <w:rFonts w:eastAsia="Calibri"/>
                <w:b/>
                <w:i/>
                <w:iCs/>
                <w:szCs w:val="24"/>
                <w:lang w:eastAsia="en-US" w:bidi="en-US"/>
              </w:rPr>
              <w:t>трудоспособный во</w:t>
            </w:r>
            <w:r w:rsidRPr="002B695E">
              <w:rPr>
                <w:rFonts w:eastAsia="Calibri"/>
                <w:b/>
                <w:i/>
                <w:iCs/>
                <w:szCs w:val="24"/>
                <w:lang w:eastAsia="en-US" w:bidi="en-US"/>
              </w:rPr>
              <w:t>з</w:t>
            </w:r>
            <w:r w:rsidRPr="002B695E">
              <w:rPr>
                <w:rFonts w:eastAsia="Calibri"/>
                <w:b/>
                <w:i/>
                <w:iCs/>
                <w:szCs w:val="24"/>
                <w:lang w:eastAsia="en-US" w:bidi="en-US"/>
              </w:rPr>
              <w:t>раст</w:t>
            </w:r>
          </w:p>
        </w:tc>
        <w:tc>
          <w:tcPr>
            <w:tcW w:w="709" w:type="dxa"/>
            <w:vAlign w:val="center"/>
          </w:tcPr>
          <w:p w:rsidR="00D76230" w:rsidRDefault="00D76230" w:rsidP="00D76230">
            <w:pPr>
              <w:ind w:firstLine="0"/>
              <w:jc w:val="center"/>
              <w:rPr>
                <w:color w:val="000000"/>
                <w:szCs w:val="24"/>
              </w:rPr>
            </w:pPr>
            <w:r>
              <w:rPr>
                <w:color w:val="000000"/>
              </w:rPr>
              <w:t>4046</w:t>
            </w:r>
          </w:p>
        </w:tc>
        <w:tc>
          <w:tcPr>
            <w:tcW w:w="991" w:type="dxa"/>
            <w:vAlign w:val="center"/>
          </w:tcPr>
          <w:p w:rsidR="00D76230" w:rsidRDefault="00D76230" w:rsidP="00D76230">
            <w:pPr>
              <w:ind w:firstLine="0"/>
              <w:jc w:val="center"/>
              <w:rPr>
                <w:color w:val="000000"/>
                <w:szCs w:val="24"/>
              </w:rPr>
            </w:pPr>
            <w:r>
              <w:rPr>
                <w:color w:val="000000"/>
              </w:rPr>
              <w:t>60,2</w:t>
            </w:r>
          </w:p>
        </w:tc>
        <w:tc>
          <w:tcPr>
            <w:tcW w:w="993" w:type="dxa"/>
            <w:vAlign w:val="center"/>
          </w:tcPr>
          <w:p w:rsidR="00D76230" w:rsidRDefault="00D76230" w:rsidP="00D76230">
            <w:pPr>
              <w:ind w:firstLine="0"/>
              <w:jc w:val="center"/>
              <w:rPr>
                <w:color w:val="000000"/>
                <w:szCs w:val="24"/>
              </w:rPr>
            </w:pPr>
            <w:r>
              <w:rPr>
                <w:color w:val="000000"/>
              </w:rPr>
              <w:t>2919</w:t>
            </w:r>
          </w:p>
        </w:tc>
        <w:tc>
          <w:tcPr>
            <w:tcW w:w="851" w:type="dxa"/>
            <w:vAlign w:val="center"/>
          </w:tcPr>
          <w:p w:rsidR="00D76230" w:rsidRDefault="00D76230" w:rsidP="00D76230">
            <w:pPr>
              <w:ind w:firstLine="0"/>
              <w:jc w:val="center"/>
              <w:rPr>
                <w:color w:val="000000"/>
                <w:szCs w:val="24"/>
              </w:rPr>
            </w:pPr>
            <w:r>
              <w:rPr>
                <w:color w:val="000000"/>
              </w:rPr>
              <w:t>43,3</w:t>
            </w:r>
          </w:p>
        </w:tc>
        <w:tc>
          <w:tcPr>
            <w:tcW w:w="850" w:type="dxa"/>
            <w:vAlign w:val="center"/>
          </w:tcPr>
          <w:p w:rsidR="00D76230" w:rsidRDefault="00D76230" w:rsidP="00D76230">
            <w:pPr>
              <w:ind w:firstLine="0"/>
              <w:jc w:val="center"/>
              <w:rPr>
                <w:color w:val="000000"/>
                <w:szCs w:val="24"/>
              </w:rPr>
            </w:pPr>
            <w:r>
              <w:rPr>
                <w:color w:val="000000"/>
              </w:rPr>
              <w:t>6965</w:t>
            </w:r>
          </w:p>
        </w:tc>
        <w:tc>
          <w:tcPr>
            <w:tcW w:w="850" w:type="dxa"/>
            <w:vAlign w:val="center"/>
          </w:tcPr>
          <w:p w:rsidR="00D76230" w:rsidRDefault="00D76230" w:rsidP="00D76230">
            <w:pPr>
              <w:ind w:firstLine="0"/>
              <w:jc w:val="center"/>
              <w:rPr>
                <w:color w:val="000000"/>
                <w:szCs w:val="24"/>
              </w:rPr>
            </w:pPr>
            <w:r>
              <w:rPr>
                <w:color w:val="000000"/>
              </w:rPr>
              <w:t>51,7</w:t>
            </w:r>
          </w:p>
        </w:tc>
      </w:tr>
      <w:tr w:rsidR="00D76230" w:rsidRPr="002B695E" w:rsidTr="009063ED">
        <w:trPr>
          <w:cantSplit/>
          <w:trHeight w:val="230"/>
        </w:trPr>
        <w:tc>
          <w:tcPr>
            <w:tcW w:w="4139" w:type="dxa"/>
            <w:shd w:val="clear" w:color="auto" w:fill="F2F2F2" w:themeFill="background1" w:themeFillShade="F2"/>
            <w:vAlign w:val="bottom"/>
          </w:tcPr>
          <w:p w:rsidR="00D76230" w:rsidRPr="002B695E" w:rsidRDefault="00D76230" w:rsidP="00FE0FE6">
            <w:pPr>
              <w:ind w:firstLine="0"/>
              <w:jc w:val="left"/>
              <w:rPr>
                <w:rFonts w:eastAsia="Calibri"/>
                <w:b/>
                <w:i/>
                <w:iCs/>
                <w:szCs w:val="24"/>
                <w:lang w:eastAsia="en-US" w:bidi="en-US"/>
              </w:rPr>
            </w:pPr>
            <w:r w:rsidRPr="002B695E">
              <w:rPr>
                <w:rFonts w:eastAsia="Calibri"/>
                <w:b/>
                <w:i/>
                <w:iCs/>
                <w:szCs w:val="24"/>
                <w:lang w:eastAsia="en-US" w:bidi="en-US"/>
              </w:rPr>
              <w:t>старше трудоспособного во</w:t>
            </w:r>
            <w:r w:rsidRPr="002B695E">
              <w:rPr>
                <w:rFonts w:eastAsia="Calibri"/>
                <w:b/>
                <w:i/>
                <w:iCs/>
                <w:szCs w:val="24"/>
                <w:lang w:eastAsia="en-US" w:bidi="en-US"/>
              </w:rPr>
              <w:t>з</w:t>
            </w:r>
            <w:r w:rsidRPr="002B695E">
              <w:rPr>
                <w:rFonts w:eastAsia="Calibri"/>
                <w:b/>
                <w:i/>
                <w:iCs/>
                <w:szCs w:val="24"/>
                <w:lang w:eastAsia="en-US" w:bidi="en-US"/>
              </w:rPr>
              <w:t>раста</w:t>
            </w:r>
          </w:p>
        </w:tc>
        <w:tc>
          <w:tcPr>
            <w:tcW w:w="709" w:type="dxa"/>
            <w:vAlign w:val="center"/>
          </w:tcPr>
          <w:p w:rsidR="00D76230" w:rsidRDefault="00D76230" w:rsidP="00D76230">
            <w:pPr>
              <w:ind w:firstLine="0"/>
              <w:jc w:val="center"/>
              <w:rPr>
                <w:color w:val="000000"/>
                <w:szCs w:val="24"/>
              </w:rPr>
            </w:pPr>
            <w:r>
              <w:rPr>
                <w:color w:val="000000"/>
              </w:rPr>
              <w:t>1099</w:t>
            </w:r>
          </w:p>
        </w:tc>
        <w:tc>
          <w:tcPr>
            <w:tcW w:w="991" w:type="dxa"/>
            <w:vAlign w:val="center"/>
          </w:tcPr>
          <w:p w:rsidR="00D76230" w:rsidRDefault="00D76230" w:rsidP="00D76230">
            <w:pPr>
              <w:ind w:firstLine="0"/>
              <w:jc w:val="center"/>
              <w:rPr>
                <w:color w:val="000000"/>
                <w:szCs w:val="24"/>
              </w:rPr>
            </w:pPr>
            <w:r>
              <w:rPr>
                <w:color w:val="000000"/>
              </w:rPr>
              <w:t>16,4</w:t>
            </w:r>
          </w:p>
        </w:tc>
        <w:tc>
          <w:tcPr>
            <w:tcW w:w="993" w:type="dxa"/>
            <w:vAlign w:val="center"/>
          </w:tcPr>
          <w:p w:rsidR="00D76230" w:rsidRDefault="00D76230" w:rsidP="00D76230">
            <w:pPr>
              <w:ind w:firstLine="0"/>
              <w:jc w:val="center"/>
              <w:rPr>
                <w:color w:val="000000"/>
                <w:szCs w:val="24"/>
              </w:rPr>
            </w:pPr>
            <w:r>
              <w:rPr>
                <w:color w:val="000000"/>
              </w:rPr>
              <w:t>2426</w:t>
            </w:r>
          </w:p>
        </w:tc>
        <w:tc>
          <w:tcPr>
            <w:tcW w:w="851" w:type="dxa"/>
            <w:vAlign w:val="center"/>
          </w:tcPr>
          <w:p w:rsidR="00D76230" w:rsidRDefault="00D76230" w:rsidP="00D76230">
            <w:pPr>
              <w:ind w:firstLine="0"/>
              <w:jc w:val="center"/>
              <w:rPr>
                <w:color w:val="000000"/>
                <w:szCs w:val="24"/>
              </w:rPr>
            </w:pPr>
            <w:r>
              <w:rPr>
                <w:color w:val="000000"/>
              </w:rPr>
              <w:t>36,0</w:t>
            </w:r>
          </w:p>
        </w:tc>
        <w:tc>
          <w:tcPr>
            <w:tcW w:w="850" w:type="dxa"/>
            <w:vAlign w:val="center"/>
          </w:tcPr>
          <w:p w:rsidR="00D76230" w:rsidRDefault="00D76230" w:rsidP="00D76230">
            <w:pPr>
              <w:ind w:firstLine="0"/>
              <w:jc w:val="center"/>
              <w:rPr>
                <w:color w:val="000000"/>
                <w:szCs w:val="24"/>
              </w:rPr>
            </w:pPr>
            <w:r>
              <w:rPr>
                <w:color w:val="000000"/>
              </w:rPr>
              <w:t>3525</w:t>
            </w:r>
          </w:p>
        </w:tc>
        <w:tc>
          <w:tcPr>
            <w:tcW w:w="850" w:type="dxa"/>
            <w:vAlign w:val="center"/>
          </w:tcPr>
          <w:p w:rsidR="00D76230" w:rsidRDefault="00D76230" w:rsidP="00D76230">
            <w:pPr>
              <w:ind w:firstLine="0"/>
              <w:jc w:val="center"/>
              <w:rPr>
                <w:color w:val="000000"/>
                <w:szCs w:val="24"/>
              </w:rPr>
            </w:pPr>
            <w:r>
              <w:rPr>
                <w:color w:val="000000"/>
              </w:rPr>
              <w:t>26,2</w:t>
            </w:r>
          </w:p>
        </w:tc>
      </w:tr>
      <w:tr w:rsidR="00D76230" w:rsidRPr="002B695E" w:rsidTr="009063ED">
        <w:trPr>
          <w:cantSplit/>
          <w:trHeight w:val="230"/>
        </w:trPr>
        <w:tc>
          <w:tcPr>
            <w:tcW w:w="4139" w:type="dxa"/>
            <w:shd w:val="clear" w:color="auto" w:fill="F2F2F2" w:themeFill="background1" w:themeFillShade="F2"/>
            <w:vAlign w:val="bottom"/>
          </w:tcPr>
          <w:p w:rsidR="00D76230" w:rsidRPr="002B695E" w:rsidRDefault="00D76230" w:rsidP="006D10E6">
            <w:pPr>
              <w:ind w:firstLine="0"/>
              <w:jc w:val="left"/>
              <w:rPr>
                <w:rFonts w:eastAsia="Calibri"/>
                <w:b/>
                <w:i/>
                <w:iCs/>
                <w:szCs w:val="24"/>
                <w:lang w:eastAsia="en-US" w:bidi="en-US"/>
              </w:rPr>
            </w:pPr>
            <w:r>
              <w:rPr>
                <w:rFonts w:eastAsia="Calibri"/>
                <w:b/>
                <w:i/>
                <w:iCs/>
                <w:szCs w:val="24"/>
                <w:lang w:eastAsia="en-US" w:bidi="en-US"/>
              </w:rPr>
              <w:t>0-6</w:t>
            </w:r>
          </w:p>
        </w:tc>
        <w:tc>
          <w:tcPr>
            <w:tcW w:w="709" w:type="dxa"/>
            <w:vAlign w:val="center"/>
          </w:tcPr>
          <w:p w:rsidR="00D76230" w:rsidRDefault="00D76230" w:rsidP="00D76230">
            <w:pPr>
              <w:ind w:firstLine="0"/>
              <w:jc w:val="center"/>
              <w:rPr>
                <w:color w:val="000000"/>
                <w:szCs w:val="24"/>
              </w:rPr>
            </w:pPr>
            <w:r>
              <w:rPr>
                <w:color w:val="000000"/>
              </w:rPr>
              <w:t>765</w:t>
            </w:r>
          </w:p>
        </w:tc>
        <w:tc>
          <w:tcPr>
            <w:tcW w:w="991" w:type="dxa"/>
            <w:vAlign w:val="center"/>
          </w:tcPr>
          <w:p w:rsidR="00D76230" w:rsidRDefault="00D76230" w:rsidP="00D76230">
            <w:pPr>
              <w:ind w:firstLine="0"/>
              <w:jc w:val="center"/>
              <w:rPr>
                <w:color w:val="000000"/>
                <w:szCs w:val="24"/>
              </w:rPr>
            </w:pPr>
            <w:r>
              <w:rPr>
                <w:color w:val="000000"/>
              </w:rPr>
              <w:t>11,4</w:t>
            </w:r>
          </w:p>
        </w:tc>
        <w:tc>
          <w:tcPr>
            <w:tcW w:w="993" w:type="dxa"/>
            <w:vAlign w:val="center"/>
          </w:tcPr>
          <w:p w:rsidR="00D76230" w:rsidRDefault="00D76230" w:rsidP="00D76230">
            <w:pPr>
              <w:ind w:firstLine="0"/>
              <w:jc w:val="center"/>
              <w:rPr>
                <w:color w:val="000000"/>
                <w:szCs w:val="24"/>
              </w:rPr>
            </w:pPr>
            <w:r>
              <w:rPr>
                <w:color w:val="000000"/>
              </w:rPr>
              <w:t>670</w:t>
            </w:r>
          </w:p>
        </w:tc>
        <w:tc>
          <w:tcPr>
            <w:tcW w:w="851" w:type="dxa"/>
            <w:vAlign w:val="center"/>
          </w:tcPr>
          <w:p w:rsidR="00D76230" w:rsidRDefault="00D76230" w:rsidP="00D76230">
            <w:pPr>
              <w:ind w:firstLine="0"/>
              <w:jc w:val="center"/>
              <w:rPr>
                <w:color w:val="000000"/>
                <w:szCs w:val="24"/>
              </w:rPr>
            </w:pPr>
            <w:r>
              <w:rPr>
                <w:color w:val="000000"/>
              </w:rPr>
              <w:t>9,9</w:t>
            </w:r>
          </w:p>
        </w:tc>
        <w:tc>
          <w:tcPr>
            <w:tcW w:w="850" w:type="dxa"/>
            <w:vAlign w:val="center"/>
          </w:tcPr>
          <w:p w:rsidR="00D76230" w:rsidRDefault="00D76230" w:rsidP="00D76230">
            <w:pPr>
              <w:ind w:firstLine="0"/>
              <w:jc w:val="center"/>
              <w:rPr>
                <w:color w:val="000000"/>
                <w:szCs w:val="24"/>
              </w:rPr>
            </w:pPr>
            <w:r>
              <w:rPr>
                <w:color w:val="000000"/>
              </w:rPr>
              <w:t>1435</w:t>
            </w:r>
          </w:p>
        </w:tc>
        <w:tc>
          <w:tcPr>
            <w:tcW w:w="850" w:type="dxa"/>
            <w:vAlign w:val="center"/>
          </w:tcPr>
          <w:p w:rsidR="00D76230" w:rsidRDefault="00D76230" w:rsidP="00D76230">
            <w:pPr>
              <w:ind w:firstLine="0"/>
              <w:jc w:val="center"/>
              <w:rPr>
                <w:color w:val="000000"/>
                <w:szCs w:val="24"/>
              </w:rPr>
            </w:pPr>
            <w:r>
              <w:rPr>
                <w:color w:val="000000"/>
              </w:rPr>
              <w:t>10,7</w:t>
            </w:r>
          </w:p>
        </w:tc>
      </w:tr>
      <w:tr w:rsidR="00D76230" w:rsidRPr="002B695E" w:rsidTr="009063ED">
        <w:trPr>
          <w:cantSplit/>
          <w:trHeight w:val="230"/>
        </w:trPr>
        <w:tc>
          <w:tcPr>
            <w:tcW w:w="4139" w:type="dxa"/>
            <w:shd w:val="clear" w:color="auto" w:fill="F2F2F2" w:themeFill="background1" w:themeFillShade="F2"/>
            <w:vAlign w:val="bottom"/>
          </w:tcPr>
          <w:p w:rsidR="00D76230" w:rsidRPr="002B695E" w:rsidRDefault="00D76230" w:rsidP="006D10E6">
            <w:pPr>
              <w:ind w:firstLine="0"/>
              <w:jc w:val="left"/>
              <w:rPr>
                <w:rFonts w:eastAsia="Calibri"/>
                <w:b/>
                <w:i/>
                <w:iCs/>
                <w:szCs w:val="24"/>
                <w:lang w:eastAsia="en-US" w:bidi="en-US"/>
              </w:rPr>
            </w:pPr>
            <w:r>
              <w:rPr>
                <w:rFonts w:eastAsia="Calibri"/>
                <w:b/>
                <w:i/>
                <w:iCs/>
                <w:szCs w:val="24"/>
                <w:lang w:eastAsia="en-US" w:bidi="en-US"/>
              </w:rPr>
              <w:t>0-14</w:t>
            </w:r>
          </w:p>
        </w:tc>
        <w:tc>
          <w:tcPr>
            <w:tcW w:w="709" w:type="dxa"/>
            <w:vAlign w:val="center"/>
          </w:tcPr>
          <w:p w:rsidR="00D76230" w:rsidRDefault="00D76230" w:rsidP="00D76230">
            <w:pPr>
              <w:ind w:firstLine="0"/>
              <w:jc w:val="center"/>
              <w:rPr>
                <w:color w:val="000000"/>
                <w:szCs w:val="24"/>
              </w:rPr>
            </w:pPr>
            <w:r>
              <w:rPr>
                <w:color w:val="000000"/>
              </w:rPr>
              <w:t>1478</w:t>
            </w:r>
          </w:p>
        </w:tc>
        <w:tc>
          <w:tcPr>
            <w:tcW w:w="991" w:type="dxa"/>
            <w:vAlign w:val="center"/>
          </w:tcPr>
          <w:p w:rsidR="00D76230" w:rsidRDefault="00D76230" w:rsidP="00D76230">
            <w:pPr>
              <w:ind w:firstLine="0"/>
              <w:jc w:val="center"/>
              <w:rPr>
                <w:color w:val="000000"/>
                <w:szCs w:val="24"/>
              </w:rPr>
            </w:pPr>
            <w:r>
              <w:rPr>
                <w:color w:val="000000"/>
              </w:rPr>
              <w:t>22,0</w:t>
            </w:r>
          </w:p>
        </w:tc>
        <w:tc>
          <w:tcPr>
            <w:tcW w:w="993" w:type="dxa"/>
            <w:vAlign w:val="center"/>
          </w:tcPr>
          <w:p w:rsidR="00D76230" w:rsidRDefault="00D76230" w:rsidP="00D76230">
            <w:pPr>
              <w:ind w:firstLine="0"/>
              <w:jc w:val="center"/>
              <w:rPr>
                <w:color w:val="000000"/>
                <w:szCs w:val="24"/>
              </w:rPr>
            </w:pPr>
            <w:r>
              <w:rPr>
                <w:color w:val="000000"/>
              </w:rPr>
              <w:t>1298</w:t>
            </w:r>
          </w:p>
        </w:tc>
        <w:tc>
          <w:tcPr>
            <w:tcW w:w="851" w:type="dxa"/>
            <w:vAlign w:val="center"/>
          </w:tcPr>
          <w:p w:rsidR="00D76230" w:rsidRDefault="00D76230" w:rsidP="00D76230">
            <w:pPr>
              <w:ind w:firstLine="0"/>
              <w:jc w:val="center"/>
              <w:rPr>
                <w:color w:val="000000"/>
                <w:szCs w:val="24"/>
              </w:rPr>
            </w:pPr>
            <w:r>
              <w:rPr>
                <w:color w:val="000000"/>
              </w:rPr>
              <w:t>19,2</w:t>
            </w:r>
          </w:p>
        </w:tc>
        <w:tc>
          <w:tcPr>
            <w:tcW w:w="850" w:type="dxa"/>
            <w:vAlign w:val="center"/>
          </w:tcPr>
          <w:p w:rsidR="00D76230" w:rsidRDefault="00D76230" w:rsidP="00D76230">
            <w:pPr>
              <w:ind w:firstLine="0"/>
              <w:jc w:val="center"/>
              <w:rPr>
                <w:color w:val="000000"/>
                <w:szCs w:val="24"/>
              </w:rPr>
            </w:pPr>
            <w:r>
              <w:rPr>
                <w:color w:val="000000"/>
              </w:rPr>
              <w:t>2776</w:t>
            </w:r>
          </w:p>
        </w:tc>
        <w:tc>
          <w:tcPr>
            <w:tcW w:w="850" w:type="dxa"/>
            <w:vAlign w:val="center"/>
          </w:tcPr>
          <w:p w:rsidR="00D76230" w:rsidRDefault="00D76230" w:rsidP="00D76230">
            <w:pPr>
              <w:ind w:firstLine="0"/>
              <w:jc w:val="center"/>
              <w:rPr>
                <w:color w:val="000000"/>
                <w:szCs w:val="24"/>
              </w:rPr>
            </w:pPr>
            <w:r>
              <w:rPr>
                <w:color w:val="000000"/>
              </w:rPr>
              <w:t>20,6</w:t>
            </w:r>
          </w:p>
        </w:tc>
      </w:tr>
      <w:tr w:rsidR="00D76230" w:rsidRPr="002B695E" w:rsidTr="009063ED">
        <w:trPr>
          <w:cantSplit/>
          <w:trHeight w:val="230"/>
        </w:trPr>
        <w:tc>
          <w:tcPr>
            <w:tcW w:w="4139" w:type="dxa"/>
            <w:shd w:val="clear" w:color="auto" w:fill="F2F2F2" w:themeFill="background1" w:themeFillShade="F2"/>
            <w:vAlign w:val="bottom"/>
          </w:tcPr>
          <w:p w:rsidR="00D76230" w:rsidRPr="002B695E" w:rsidRDefault="00D76230" w:rsidP="006D10E6">
            <w:pPr>
              <w:ind w:firstLine="0"/>
              <w:jc w:val="left"/>
              <w:rPr>
                <w:rFonts w:eastAsia="Calibri"/>
                <w:b/>
                <w:i/>
                <w:iCs/>
                <w:szCs w:val="24"/>
                <w:lang w:eastAsia="en-US" w:bidi="en-US"/>
              </w:rPr>
            </w:pPr>
            <w:r>
              <w:rPr>
                <w:rFonts w:eastAsia="Calibri"/>
                <w:b/>
                <w:i/>
                <w:iCs/>
                <w:szCs w:val="24"/>
                <w:lang w:eastAsia="en-US" w:bidi="en-US"/>
              </w:rPr>
              <w:t>0-17</w:t>
            </w:r>
          </w:p>
        </w:tc>
        <w:tc>
          <w:tcPr>
            <w:tcW w:w="709" w:type="dxa"/>
            <w:vAlign w:val="center"/>
          </w:tcPr>
          <w:p w:rsidR="00D76230" w:rsidRDefault="00D76230" w:rsidP="00D76230">
            <w:pPr>
              <w:ind w:firstLine="0"/>
              <w:jc w:val="center"/>
              <w:rPr>
                <w:color w:val="000000"/>
                <w:szCs w:val="24"/>
              </w:rPr>
            </w:pPr>
            <w:r>
              <w:rPr>
                <w:color w:val="000000"/>
              </w:rPr>
              <w:t>1754</w:t>
            </w:r>
          </w:p>
        </w:tc>
        <w:tc>
          <w:tcPr>
            <w:tcW w:w="991" w:type="dxa"/>
            <w:vAlign w:val="center"/>
          </w:tcPr>
          <w:p w:rsidR="00D76230" w:rsidRDefault="00D76230" w:rsidP="00D76230">
            <w:pPr>
              <w:ind w:firstLine="0"/>
              <w:jc w:val="center"/>
              <w:rPr>
                <w:color w:val="000000"/>
                <w:szCs w:val="24"/>
              </w:rPr>
            </w:pPr>
            <w:r>
              <w:rPr>
                <w:color w:val="000000"/>
              </w:rPr>
              <w:t>26,1</w:t>
            </w:r>
          </w:p>
        </w:tc>
        <w:tc>
          <w:tcPr>
            <w:tcW w:w="993" w:type="dxa"/>
            <w:vAlign w:val="center"/>
          </w:tcPr>
          <w:p w:rsidR="00D76230" w:rsidRDefault="00D76230" w:rsidP="00D76230">
            <w:pPr>
              <w:ind w:firstLine="0"/>
              <w:jc w:val="center"/>
              <w:rPr>
                <w:color w:val="000000"/>
                <w:szCs w:val="24"/>
              </w:rPr>
            </w:pPr>
            <w:r>
              <w:rPr>
                <w:color w:val="000000"/>
              </w:rPr>
              <w:t>1548</w:t>
            </w:r>
          </w:p>
        </w:tc>
        <w:tc>
          <w:tcPr>
            <w:tcW w:w="851" w:type="dxa"/>
            <w:vAlign w:val="center"/>
          </w:tcPr>
          <w:p w:rsidR="00D76230" w:rsidRDefault="00D76230" w:rsidP="00D76230">
            <w:pPr>
              <w:ind w:firstLine="0"/>
              <w:jc w:val="center"/>
              <w:rPr>
                <w:color w:val="000000"/>
                <w:szCs w:val="24"/>
              </w:rPr>
            </w:pPr>
            <w:r>
              <w:rPr>
                <w:color w:val="000000"/>
              </w:rPr>
              <w:t>22,9</w:t>
            </w:r>
          </w:p>
        </w:tc>
        <w:tc>
          <w:tcPr>
            <w:tcW w:w="850" w:type="dxa"/>
            <w:vAlign w:val="center"/>
          </w:tcPr>
          <w:p w:rsidR="00D76230" w:rsidRDefault="00D76230" w:rsidP="00D76230">
            <w:pPr>
              <w:ind w:firstLine="0"/>
              <w:jc w:val="center"/>
              <w:rPr>
                <w:color w:val="000000"/>
                <w:szCs w:val="24"/>
              </w:rPr>
            </w:pPr>
            <w:r>
              <w:rPr>
                <w:color w:val="000000"/>
              </w:rPr>
              <w:t>3302</w:t>
            </w:r>
          </w:p>
        </w:tc>
        <w:tc>
          <w:tcPr>
            <w:tcW w:w="850" w:type="dxa"/>
            <w:vAlign w:val="center"/>
          </w:tcPr>
          <w:p w:rsidR="00D76230" w:rsidRDefault="00D76230" w:rsidP="00D76230">
            <w:pPr>
              <w:ind w:firstLine="0"/>
              <w:jc w:val="center"/>
              <w:rPr>
                <w:color w:val="000000"/>
                <w:szCs w:val="24"/>
              </w:rPr>
            </w:pPr>
            <w:r>
              <w:rPr>
                <w:color w:val="000000"/>
              </w:rPr>
              <w:t>24,5</w:t>
            </w:r>
          </w:p>
        </w:tc>
      </w:tr>
      <w:tr w:rsidR="00D76230" w:rsidRPr="002B695E" w:rsidTr="009063ED">
        <w:trPr>
          <w:cantSplit/>
          <w:trHeight w:val="230"/>
        </w:trPr>
        <w:tc>
          <w:tcPr>
            <w:tcW w:w="4139" w:type="dxa"/>
            <w:shd w:val="clear" w:color="auto" w:fill="F2F2F2" w:themeFill="background1" w:themeFillShade="F2"/>
            <w:vAlign w:val="bottom"/>
          </w:tcPr>
          <w:p w:rsidR="00D76230" w:rsidRPr="002B695E" w:rsidRDefault="00D76230" w:rsidP="006D10E6">
            <w:pPr>
              <w:ind w:firstLine="0"/>
              <w:jc w:val="left"/>
              <w:rPr>
                <w:rFonts w:eastAsia="Calibri"/>
                <w:b/>
                <w:i/>
                <w:iCs/>
                <w:szCs w:val="24"/>
                <w:lang w:eastAsia="en-US" w:bidi="en-US"/>
              </w:rPr>
            </w:pPr>
            <w:r>
              <w:rPr>
                <w:rFonts w:eastAsia="Calibri"/>
                <w:b/>
                <w:i/>
                <w:iCs/>
                <w:szCs w:val="24"/>
                <w:lang w:eastAsia="en-US" w:bidi="en-US"/>
              </w:rPr>
              <w:t>0-18</w:t>
            </w:r>
          </w:p>
        </w:tc>
        <w:tc>
          <w:tcPr>
            <w:tcW w:w="709" w:type="dxa"/>
            <w:vAlign w:val="center"/>
          </w:tcPr>
          <w:p w:rsidR="00D76230" w:rsidRDefault="00D76230" w:rsidP="00D76230">
            <w:pPr>
              <w:ind w:firstLine="0"/>
              <w:jc w:val="center"/>
              <w:rPr>
                <w:color w:val="000000"/>
                <w:szCs w:val="24"/>
              </w:rPr>
            </w:pPr>
            <w:r>
              <w:rPr>
                <w:color w:val="000000"/>
              </w:rPr>
              <w:t>1830</w:t>
            </w:r>
          </w:p>
        </w:tc>
        <w:tc>
          <w:tcPr>
            <w:tcW w:w="991" w:type="dxa"/>
            <w:vAlign w:val="center"/>
          </w:tcPr>
          <w:p w:rsidR="00D76230" w:rsidRDefault="00D76230" w:rsidP="00D76230">
            <w:pPr>
              <w:ind w:firstLine="0"/>
              <w:jc w:val="center"/>
              <w:rPr>
                <w:color w:val="000000"/>
                <w:szCs w:val="24"/>
              </w:rPr>
            </w:pPr>
            <w:r>
              <w:rPr>
                <w:color w:val="000000"/>
              </w:rPr>
              <w:t>27,2</w:t>
            </w:r>
          </w:p>
        </w:tc>
        <w:tc>
          <w:tcPr>
            <w:tcW w:w="993" w:type="dxa"/>
            <w:vAlign w:val="center"/>
          </w:tcPr>
          <w:p w:rsidR="00D76230" w:rsidRDefault="00D76230" w:rsidP="00D76230">
            <w:pPr>
              <w:ind w:firstLine="0"/>
              <w:jc w:val="center"/>
              <w:rPr>
                <w:color w:val="000000"/>
                <w:szCs w:val="24"/>
              </w:rPr>
            </w:pPr>
            <w:r>
              <w:rPr>
                <w:color w:val="000000"/>
              </w:rPr>
              <w:t>1610</w:t>
            </w:r>
          </w:p>
        </w:tc>
        <w:tc>
          <w:tcPr>
            <w:tcW w:w="851" w:type="dxa"/>
            <w:vAlign w:val="center"/>
          </w:tcPr>
          <w:p w:rsidR="00D76230" w:rsidRDefault="00D76230" w:rsidP="00D76230">
            <w:pPr>
              <w:ind w:firstLine="0"/>
              <w:jc w:val="center"/>
              <w:rPr>
                <w:color w:val="000000"/>
                <w:szCs w:val="24"/>
              </w:rPr>
            </w:pPr>
            <w:r>
              <w:rPr>
                <w:color w:val="000000"/>
              </w:rPr>
              <w:t>23,9</w:t>
            </w:r>
          </w:p>
        </w:tc>
        <w:tc>
          <w:tcPr>
            <w:tcW w:w="850" w:type="dxa"/>
            <w:vAlign w:val="center"/>
          </w:tcPr>
          <w:p w:rsidR="00D76230" w:rsidRDefault="00D76230" w:rsidP="00D76230">
            <w:pPr>
              <w:ind w:firstLine="0"/>
              <w:jc w:val="center"/>
              <w:rPr>
                <w:color w:val="000000"/>
                <w:szCs w:val="24"/>
              </w:rPr>
            </w:pPr>
            <w:r>
              <w:rPr>
                <w:color w:val="000000"/>
              </w:rPr>
              <w:t>3440</w:t>
            </w:r>
          </w:p>
        </w:tc>
        <w:tc>
          <w:tcPr>
            <w:tcW w:w="850" w:type="dxa"/>
            <w:vAlign w:val="center"/>
          </w:tcPr>
          <w:p w:rsidR="00D76230" w:rsidRDefault="00D76230" w:rsidP="00D76230">
            <w:pPr>
              <w:ind w:firstLine="0"/>
              <w:jc w:val="center"/>
              <w:rPr>
                <w:color w:val="000000"/>
                <w:szCs w:val="24"/>
              </w:rPr>
            </w:pPr>
            <w:r>
              <w:rPr>
                <w:color w:val="000000"/>
              </w:rPr>
              <w:t>25,5</w:t>
            </w:r>
          </w:p>
        </w:tc>
      </w:tr>
      <w:tr w:rsidR="00D76230" w:rsidRPr="002B695E" w:rsidTr="009063ED">
        <w:trPr>
          <w:cantSplit/>
          <w:trHeight w:val="230"/>
        </w:trPr>
        <w:tc>
          <w:tcPr>
            <w:tcW w:w="4139" w:type="dxa"/>
            <w:shd w:val="clear" w:color="auto" w:fill="D9D9D9" w:themeFill="background1" w:themeFillShade="D9"/>
            <w:vAlign w:val="bottom"/>
          </w:tcPr>
          <w:p w:rsidR="00D76230" w:rsidRPr="002B695E" w:rsidRDefault="00D76230" w:rsidP="006D10E6">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709" w:type="dxa"/>
            <w:shd w:val="clear" w:color="auto" w:fill="D9D9D9" w:themeFill="background1" w:themeFillShade="D9"/>
            <w:vAlign w:val="center"/>
          </w:tcPr>
          <w:p w:rsidR="00D76230" w:rsidRDefault="00D76230" w:rsidP="00D76230">
            <w:pPr>
              <w:ind w:firstLine="0"/>
              <w:jc w:val="center"/>
              <w:rPr>
                <w:b/>
                <w:bCs/>
                <w:i/>
                <w:iCs/>
                <w:color w:val="000000"/>
                <w:szCs w:val="24"/>
              </w:rPr>
            </w:pPr>
            <w:r>
              <w:rPr>
                <w:b/>
                <w:bCs/>
                <w:i/>
                <w:iCs/>
                <w:color w:val="000000"/>
              </w:rPr>
              <w:t>6720</w:t>
            </w:r>
          </w:p>
        </w:tc>
        <w:tc>
          <w:tcPr>
            <w:tcW w:w="991" w:type="dxa"/>
            <w:shd w:val="clear" w:color="auto" w:fill="D9D9D9" w:themeFill="background1" w:themeFillShade="D9"/>
            <w:vAlign w:val="center"/>
          </w:tcPr>
          <w:p w:rsidR="00D76230" w:rsidRDefault="00D76230" w:rsidP="00D76230">
            <w:pPr>
              <w:ind w:firstLine="0"/>
              <w:jc w:val="center"/>
              <w:rPr>
                <w:color w:val="000000"/>
                <w:szCs w:val="24"/>
              </w:rPr>
            </w:pPr>
            <w:r>
              <w:rPr>
                <w:color w:val="000000"/>
              </w:rPr>
              <w:t>100</w:t>
            </w:r>
          </w:p>
        </w:tc>
        <w:tc>
          <w:tcPr>
            <w:tcW w:w="993" w:type="dxa"/>
            <w:shd w:val="clear" w:color="auto" w:fill="D9D9D9" w:themeFill="background1" w:themeFillShade="D9"/>
            <w:vAlign w:val="center"/>
          </w:tcPr>
          <w:p w:rsidR="00D76230" w:rsidRDefault="00D76230" w:rsidP="00D76230">
            <w:pPr>
              <w:ind w:firstLine="0"/>
              <w:jc w:val="center"/>
              <w:rPr>
                <w:b/>
                <w:bCs/>
                <w:i/>
                <w:iCs/>
                <w:color w:val="000000"/>
                <w:szCs w:val="24"/>
              </w:rPr>
            </w:pPr>
            <w:r>
              <w:rPr>
                <w:b/>
                <w:bCs/>
                <w:i/>
                <w:iCs/>
                <w:color w:val="000000"/>
              </w:rPr>
              <w:t>6748</w:t>
            </w:r>
          </w:p>
        </w:tc>
        <w:tc>
          <w:tcPr>
            <w:tcW w:w="851" w:type="dxa"/>
            <w:shd w:val="clear" w:color="auto" w:fill="D9D9D9" w:themeFill="background1" w:themeFillShade="D9"/>
            <w:vAlign w:val="center"/>
          </w:tcPr>
          <w:p w:rsidR="00D76230" w:rsidRDefault="00D76230" w:rsidP="00D76230">
            <w:pPr>
              <w:ind w:firstLine="0"/>
              <w:jc w:val="center"/>
              <w:rPr>
                <w:color w:val="000000"/>
                <w:szCs w:val="24"/>
              </w:rPr>
            </w:pPr>
            <w:r>
              <w:rPr>
                <w:color w:val="000000"/>
              </w:rPr>
              <w:t>100</w:t>
            </w:r>
          </w:p>
        </w:tc>
        <w:tc>
          <w:tcPr>
            <w:tcW w:w="850" w:type="dxa"/>
            <w:shd w:val="clear" w:color="auto" w:fill="D9D9D9" w:themeFill="background1" w:themeFillShade="D9"/>
            <w:vAlign w:val="center"/>
          </w:tcPr>
          <w:p w:rsidR="00D76230" w:rsidRDefault="00D76230" w:rsidP="00D76230">
            <w:pPr>
              <w:ind w:firstLine="0"/>
              <w:jc w:val="center"/>
              <w:rPr>
                <w:b/>
                <w:bCs/>
                <w:i/>
                <w:iCs/>
                <w:color w:val="000000"/>
                <w:szCs w:val="24"/>
              </w:rPr>
            </w:pPr>
            <w:r>
              <w:rPr>
                <w:b/>
                <w:bCs/>
                <w:i/>
                <w:iCs/>
                <w:color w:val="000000"/>
              </w:rPr>
              <w:t>13468</w:t>
            </w:r>
          </w:p>
        </w:tc>
        <w:tc>
          <w:tcPr>
            <w:tcW w:w="850" w:type="dxa"/>
            <w:shd w:val="clear" w:color="auto" w:fill="D9D9D9" w:themeFill="background1" w:themeFillShade="D9"/>
            <w:vAlign w:val="center"/>
          </w:tcPr>
          <w:p w:rsidR="00D76230" w:rsidRDefault="00D76230" w:rsidP="00D76230">
            <w:pPr>
              <w:ind w:firstLine="0"/>
              <w:jc w:val="center"/>
              <w:rPr>
                <w:color w:val="000000"/>
                <w:szCs w:val="24"/>
              </w:rPr>
            </w:pPr>
            <w:r>
              <w:rPr>
                <w:color w:val="000000"/>
              </w:rPr>
              <w:t>100</w:t>
            </w:r>
          </w:p>
        </w:tc>
      </w:tr>
      <w:tr w:rsidR="00D76230" w:rsidRPr="002B695E" w:rsidTr="009063ED">
        <w:trPr>
          <w:cantSplit/>
          <w:trHeight w:val="230"/>
        </w:trPr>
        <w:tc>
          <w:tcPr>
            <w:tcW w:w="4139" w:type="dxa"/>
            <w:shd w:val="clear" w:color="auto" w:fill="F2F2F2" w:themeFill="background1" w:themeFillShade="F2"/>
            <w:vAlign w:val="bottom"/>
          </w:tcPr>
          <w:p w:rsidR="00D76230" w:rsidRPr="002B695E" w:rsidRDefault="00D76230" w:rsidP="00D76230">
            <w:pPr>
              <w:ind w:left="284" w:firstLine="0"/>
              <w:jc w:val="left"/>
              <w:rPr>
                <w:rFonts w:eastAsia="Calibri"/>
                <w:b/>
                <w:i/>
                <w:iCs/>
                <w:szCs w:val="24"/>
                <w:lang w:eastAsia="en-US" w:bidi="en-US"/>
              </w:rPr>
            </w:pPr>
            <w:proofErr w:type="gramStart"/>
            <w:r>
              <w:rPr>
                <w:rFonts w:eastAsia="Calibri"/>
                <w:b/>
                <w:i/>
                <w:iCs/>
                <w:szCs w:val="24"/>
                <w:lang w:eastAsia="en-US" w:bidi="en-US"/>
              </w:rPr>
              <w:t>в</w:t>
            </w:r>
            <w:proofErr w:type="gramEnd"/>
            <w:r>
              <w:rPr>
                <w:rFonts w:eastAsia="Calibri"/>
                <w:b/>
                <w:i/>
                <w:iCs/>
                <w:szCs w:val="24"/>
                <w:lang w:eastAsia="en-US" w:bidi="en-US"/>
              </w:rPr>
              <w:t xml:space="preserve"> % к итогу</w:t>
            </w:r>
          </w:p>
        </w:tc>
        <w:tc>
          <w:tcPr>
            <w:tcW w:w="709" w:type="dxa"/>
            <w:vAlign w:val="center"/>
          </w:tcPr>
          <w:p w:rsidR="00D76230" w:rsidRDefault="00D76230" w:rsidP="00D76230">
            <w:pPr>
              <w:ind w:firstLine="0"/>
              <w:jc w:val="center"/>
              <w:rPr>
                <w:color w:val="000000"/>
                <w:szCs w:val="24"/>
              </w:rPr>
            </w:pPr>
            <w:r>
              <w:rPr>
                <w:color w:val="000000"/>
              </w:rPr>
              <w:t>49,9</w:t>
            </w:r>
          </w:p>
        </w:tc>
        <w:tc>
          <w:tcPr>
            <w:tcW w:w="991" w:type="dxa"/>
            <w:vAlign w:val="center"/>
          </w:tcPr>
          <w:p w:rsidR="00D76230" w:rsidRDefault="00D76230" w:rsidP="00D76230">
            <w:pPr>
              <w:ind w:firstLine="0"/>
              <w:jc w:val="center"/>
              <w:rPr>
                <w:color w:val="000000"/>
                <w:szCs w:val="24"/>
              </w:rPr>
            </w:pPr>
            <w:r>
              <w:rPr>
                <w:color w:val="000000"/>
              </w:rPr>
              <w:t>-</w:t>
            </w:r>
          </w:p>
        </w:tc>
        <w:tc>
          <w:tcPr>
            <w:tcW w:w="993" w:type="dxa"/>
            <w:vAlign w:val="center"/>
          </w:tcPr>
          <w:p w:rsidR="00D76230" w:rsidRDefault="00D76230" w:rsidP="00D76230">
            <w:pPr>
              <w:ind w:firstLine="0"/>
              <w:jc w:val="center"/>
              <w:rPr>
                <w:color w:val="000000"/>
                <w:szCs w:val="24"/>
              </w:rPr>
            </w:pPr>
            <w:r>
              <w:rPr>
                <w:color w:val="000000"/>
              </w:rPr>
              <w:t>50,1</w:t>
            </w:r>
          </w:p>
        </w:tc>
        <w:tc>
          <w:tcPr>
            <w:tcW w:w="851" w:type="dxa"/>
            <w:vAlign w:val="center"/>
          </w:tcPr>
          <w:p w:rsidR="00D76230" w:rsidRDefault="00D76230" w:rsidP="00D76230">
            <w:pPr>
              <w:ind w:firstLine="0"/>
              <w:jc w:val="center"/>
              <w:rPr>
                <w:color w:val="000000"/>
                <w:szCs w:val="24"/>
              </w:rPr>
            </w:pPr>
            <w:r>
              <w:rPr>
                <w:color w:val="000000"/>
              </w:rPr>
              <w:t>-</w:t>
            </w:r>
          </w:p>
        </w:tc>
        <w:tc>
          <w:tcPr>
            <w:tcW w:w="850" w:type="dxa"/>
            <w:vAlign w:val="center"/>
          </w:tcPr>
          <w:p w:rsidR="00D76230" w:rsidRDefault="00D76230" w:rsidP="00D76230">
            <w:pPr>
              <w:ind w:firstLine="0"/>
              <w:jc w:val="center"/>
              <w:rPr>
                <w:color w:val="000000"/>
                <w:szCs w:val="24"/>
              </w:rPr>
            </w:pPr>
            <w:r>
              <w:rPr>
                <w:color w:val="000000"/>
              </w:rPr>
              <w:t>100</w:t>
            </w:r>
          </w:p>
        </w:tc>
        <w:tc>
          <w:tcPr>
            <w:tcW w:w="850" w:type="dxa"/>
            <w:vAlign w:val="center"/>
          </w:tcPr>
          <w:p w:rsidR="00D76230" w:rsidRDefault="00D76230" w:rsidP="00D76230">
            <w:pPr>
              <w:ind w:firstLine="0"/>
              <w:jc w:val="center"/>
              <w:rPr>
                <w:color w:val="000000"/>
                <w:szCs w:val="24"/>
              </w:rPr>
            </w:pPr>
            <w:r>
              <w:rPr>
                <w:color w:val="000000"/>
              </w:rPr>
              <w:t>-</w:t>
            </w:r>
          </w:p>
        </w:tc>
      </w:tr>
    </w:tbl>
    <w:bookmarkEnd w:id="121"/>
    <w:bookmarkEnd w:id="122"/>
    <w:bookmarkEnd w:id="123"/>
    <w:p w:rsidR="00AB02A0" w:rsidRDefault="0093086C" w:rsidP="00D76230">
      <w:pPr>
        <w:spacing w:before="120"/>
        <w:rPr>
          <w:szCs w:val="24"/>
        </w:rPr>
      </w:pPr>
      <w:r w:rsidRPr="00632008">
        <w:rPr>
          <w:szCs w:val="24"/>
        </w:rPr>
        <w:t>Половозрастная структура населения</w:t>
      </w:r>
      <w:r w:rsidR="00D76230">
        <w:rPr>
          <w:szCs w:val="24"/>
        </w:rPr>
        <w:t xml:space="preserve"> сельских поселений</w:t>
      </w:r>
      <w:r w:rsidRPr="00632008">
        <w:rPr>
          <w:szCs w:val="24"/>
        </w:rPr>
        <w:t xml:space="preserve"> </w:t>
      </w:r>
      <w:r w:rsidR="000E7D33">
        <w:rPr>
          <w:szCs w:val="24"/>
        </w:rPr>
        <w:t>Октябрьского</w:t>
      </w:r>
      <w:r w:rsidRPr="00632008">
        <w:rPr>
          <w:szCs w:val="24"/>
        </w:rPr>
        <w:t xml:space="preserve"> района х</w:t>
      </w:r>
      <w:r w:rsidRPr="00632008">
        <w:rPr>
          <w:szCs w:val="24"/>
        </w:rPr>
        <w:t>а</w:t>
      </w:r>
      <w:r w:rsidRPr="00632008">
        <w:rPr>
          <w:szCs w:val="24"/>
        </w:rPr>
        <w:t xml:space="preserve">рактеризуется </w:t>
      </w:r>
      <w:r w:rsidR="00AB02A0">
        <w:rPr>
          <w:szCs w:val="24"/>
        </w:rPr>
        <w:t xml:space="preserve">равным соотношением численности мужчин и женщин. </w:t>
      </w:r>
      <w:r w:rsidR="00DF1257">
        <w:rPr>
          <w:szCs w:val="24"/>
        </w:rPr>
        <w:t xml:space="preserve">Доля населения </w:t>
      </w:r>
      <w:r w:rsidRPr="00632008">
        <w:rPr>
          <w:szCs w:val="24"/>
        </w:rPr>
        <w:t xml:space="preserve">старше трудоспособного возраста </w:t>
      </w:r>
      <w:r w:rsidR="00AB02A0">
        <w:rPr>
          <w:szCs w:val="24"/>
        </w:rPr>
        <w:t xml:space="preserve">(26,2%) преобладает над долей населения </w:t>
      </w:r>
      <w:r w:rsidR="00AB02A0" w:rsidRPr="00632008">
        <w:rPr>
          <w:szCs w:val="24"/>
        </w:rPr>
        <w:t>моложе тр</w:t>
      </w:r>
      <w:r w:rsidR="00AB02A0" w:rsidRPr="00632008">
        <w:rPr>
          <w:szCs w:val="24"/>
        </w:rPr>
        <w:t>у</w:t>
      </w:r>
      <w:r w:rsidR="00AB02A0" w:rsidRPr="00632008">
        <w:rPr>
          <w:szCs w:val="24"/>
        </w:rPr>
        <w:t>доспособного возраста</w:t>
      </w:r>
      <w:r w:rsidR="00AB02A0">
        <w:rPr>
          <w:szCs w:val="24"/>
        </w:rPr>
        <w:t xml:space="preserve"> (22,1%), что свидетельствует о регрессивном типе структуры нас</w:t>
      </w:r>
      <w:r w:rsidR="00AB02A0">
        <w:rPr>
          <w:szCs w:val="24"/>
        </w:rPr>
        <w:t>е</w:t>
      </w:r>
      <w:r w:rsidR="00AB02A0">
        <w:rPr>
          <w:szCs w:val="24"/>
        </w:rPr>
        <w:t>ления.</w:t>
      </w:r>
    </w:p>
    <w:p w:rsidR="0074359E" w:rsidRDefault="0093086C" w:rsidP="0093086C">
      <w:pPr>
        <w:rPr>
          <w:szCs w:val="24"/>
        </w:rPr>
      </w:pPr>
      <w:r>
        <w:rPr>
          <w:szCs w:val="24"/>
        </w:rPr>
        <w:t xml:space="preserve">Показатели естественного </w:t>
      </w:r>
      <w:r w:rsidR="0074359E">
        <w:rPr>
          <w:szCs w:val="24"/>
        </w:rPr>
        <w:t>и миграционного движения населения сельских посел</w:t>
      </w:r>
      <w:r w:rsidR="0074359E">
        <w:rPr>
          <w:szCs w:val="24"/>
        </w:rPr>
        <w:t>е</w:t>
      </w:r>
      <w:r w:rsidR="0074359E">
        <w:rPr>
          <w:szCs w:val="24"/>
        </w:rPr>
        <w:t>ний в 2015 году отразим в таблице 1.4.</w:t>
      </w:r>
    </w:p>
    <w:p w:rsidR="00804274" w:rsidRDefault="00804274">
      <w:pPr>
        <w:spacing w:after="200" w:line="276" w:lineRule="auto"/>
        <w:ind w:firstLine="0"/>
        <w:jc w:val="left"/>
        <w:rPr>
          <w:b/>
          <w:i/>
        </w:rPr>
      </w:pPr>
      <w:r>
        <w:rPr>
          <w:b/>
          <w:i/>
        </w:rPr>
        <w:br w:type="page"/>
      </w:r>
    </w:p>
    <w:p w:rsidR="0074359E" w:rsidRPr="00556B03" w:rsidRDefault="0074359E" w:rsidP="0074359E">
      <w:pPr>
        <w:jc w:val="right"/>
        <w:rPr>
          <w:b/>
          <w:i/>
        </w:rPr>
      </w:pPr>
      <w:r w:rsidRPr="00556B03">
        <w:rPr>
          <w:b/>
          <w:i/>
        </w:rPr>
        <w:lastRenderedPageBreak/>
        <w:t xml:space="preserve">Таблица </w:t>
      </w:r>
      <w:r>
        <w:rPr>
          <w:b/>
          <w:i/>
        </w:rPr>
        <w:t>1.4</w:t>
      </w:r>
    </w:p>
    <w:p w:rsidR="0074359E" w:rsidRDefault="0074359E" w:rsidP="0074359E">
      <w:pPr>
        <w:suppressAutoHyphens/>
        <w:spacing w:after="120"/>
        <w:ind w:firstLine="0"/>
        <w:jc w:val="center"/>
        <w:rPr>
          <w:b/>
          <w:i/>
          <w:lang w:eastAsia="ar-SA" w:bidi="en-US"/>
        </w:rPr>
      </w:pPr>
      <w:r>
        <w:rPr>
          <w:b/>
          <w:i/>
          <w:lang w:eastAsia="ar-SA" w:bidi="en-US"/>
        </w:rPr>
        <w:t>Показатели</w:t>
      </w:r>
      <w:r w:rsidR="00634E03">
        <w:rPr>
          <w:b/>
          <w:i/>
          <w:lang w:eastAsia="ar-SA" w:bidi="en-US"/>
        </w:rPr>
        <w:t xml:space="preserve"> </w:t>
      </w:r>
      <w:r w:rsidRPr="0074359E">
        <w:rPr>
          <w:b/>
          <w:i/>
          <w:lang w:eastAsia="ar-SA" w:bidi="en-US"/>
        </w:rPr>
        <w:t xml:space="preserve">естественного и миграционного движения населения </w:t>
      </w:r>
      <w:r>
        <w:rPr>
          <w:b/>
          <w:i/>
          <w:lang w:eastAsia="ar-SA" w:bidi="en-US"/>
        </w:rPr>
        <w:t>сельских поселений Октябрьского района Пермского края в 2015 г.</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139"/>
        <w:gridCol w:w="709"/>
        <w:gridCol w:w="567"/>
        <w:gridCol w:w="1134"/>
        <w:gridCol w:w="851"/>
        <w:gridCol w:w="850"/>
        <w:gridCol w:w="1134"/>
      </w:tblGrid>
      <w:tr w:rsidR="009063ED" w:rsidRPr="00E15C46" w:rsidTr="009063ED">
        <w:trPr>
          <w:trHeight w:val="243"/>
          <w:tblHeader/>
        </w:trPr>
        <w:tc>
          <w:tcPr>
            <w:tcW w:w="4139" w:type="dxa"/>
            <w:vMerge w:val="restart"/>
            <w:shd w:val="clear" w:color="auto" w:fill="D9D9D9" w:themeFill="background1" w:themeFillShade="D9"/>
          </w:tcPr>
          <w:p w:rsidR="009063ED" w:rsidRPr="00E15C46" w:rsidRDefault="009063ED" w:rsidP="007C0082">
            <w:pPr>
              <w:ind w:firstLine="0"/>
              <w:jc w:val="center"/>
              <w:rPr>
                <w:rFonts w:eastAsia="Calibri"/>
                <w:b/>
                <w:i/>
                <w:iCs/>
                <w:lang w:eastAsia="en-US" w:bidi="en-US"/>
              </w:rPr>
            </w:pPr>
            <w:r>
              <w:rPr>
                <w:rFonts w:eastAsia="Calibri"/>
                <w:b/>
                <w:i/>
                <w:iCs/>
                <w:lang w:eastAsia="en-US" w:bidi="en-US"/>
              </w:rPr>
              <w:t>Сельские поселения</w:t>
            </w:r>
          </w:p>
        </w:tc>
        <w:tc>
          <w:tcPr>
            <w:tcW w:w="2410" w:type="dxa"/>
            <w:gridSpan w:val="3"/>
            <w:shd w:val="clear" w:color="auto" w:fill="D9D9D9" w:themeFill="background1" w:themeFillShade="D9"/>
          </w:tcPr>
          <w:p w:rsidR="009063ED" w:rsidRPr="00E15C46" w:rsidRDefault="009063ED" w:rsidP="007C0082">
            <w:pPr>
              <w:ind w:firstLine="0"/>
              <w:jc w:val="center"/>
              <w:rPr>
                <w:rFonts w:eastAsia="Calibri"/>
                <w:b/>
                <w:i/>
                <w:iCs/>
                <w:lang w:eastAsia="en-US" w:bidi="en-US"/>
              </w:rPr>
            </w:pPr>
            <w:r>
              <w:rPr>
                <w:rFonts w:eastAsia="Calibri"/>
                <w:b/>
                <w:i/>
                <w:iCs/>
                <w:lang w:eastAsia="en-US" w:bidi="en-US"/>
              </w:rPr>
              <w:t>Естественное дв</w:t>
            </w:r>
            <w:r>
              <w:rPr>
                <w:rFonts w:eastAsia="Calibri"/>
                <w:b/>
                <w:i/>
                <w:iCs/>
                <w:lang w:eastAsia="en-US" w:bidi="en-US"/>
              </w:rPr>
              <w:t>и</w:t>
            </w:r>
            <w:r>
              <w:rPr>
                <w:rFonts w:eastAsia="Calibri"/>
                <w:b/>
                <w:i/>
                <w:iCs/>
                <w:lang w:eastAsia="en-US" w:bidi="en-US"/>
              </w:rPr>
              <w:t>жение</w:t>
            </w:r>
          </w:p>
        </w:tc>
        <w:tc>
          <w:tcPr>
            <w:tcW w:w="2835" w:type="dxa"/>
            <w:gridSpan w:val="3"/>
            <w:shd w:val="clear" w:color="auto" w:fill="D9D9D9" w:themeFill="background1" w:themeFillShade="D9"/>
          </w:tcPr>
          <w:p w:rsidR="009063ED" w:rsidRPr="000740B1" w:rsidRDefault="009063ED" w:rsidP="007C0082">
            <w:pPr>
              <w:ind w:firstLine="0"/>
              <w:jc w:val="center"/>
              <w:rPr>
                <w:rFonts w:eastAsia="Calibri"/>
                <w:b/>
                <w:i/>
                <w:iCs/>
                <w:lang w:eastAsia="en-US" w:bidi="en-US"/>
              </w:rPr>
            </w:pPr>
            <w:r>
              <w:rPr>
                <w:rFonts w:eastAsia="Calibri"/>
                <w:b/>
                <w:i/>
                <w:iCs/>
                <w:lang w:eastAsia="en-US" w:bidi="en-US"/>
              </w:rPr>
              <w:t>Миграционное движ</w:t>
            </w:r>
            <w:r>
              <w:rPr>
                <w:rFonts w:eastAsia="Calibri"/>
                <w:b/>
                <w:i/>
                <w:iCs/>
                <w:lang w:eastAsia="en-US" w:bidi="en-US"/>
              </w:rPr>
              <w:t>е</w:t>
            </w:r>
            <w:r>
              <w:rPr>
                <w:rFonts w:eastAsia="Calibri"/>
                <w:b/>
                <w:i/>
                <w:iCs/>
                <w:lang w:eastAsia="en-US" w:bidi="en-US"/>
              </w:rPr>
              <w:t>ние</w:t>
            </w:r>
          </w:p>
        </w:tc>
      </w:tr>
      <w:tr w:rsidR="009063ED" w:rsidRPr="00E15C46" w:rsidTr="009063ED">
        <w:trPr>
          <w:trHeight w:val="230"/>
        </w:trPr>
        <w:tc>
          <w:tcPr>
            <w:tcW w:w="4139" w:type="dxa"/>
            <w:vMerge/>
            <w:shd w:val="clear" w:color="auto" w:fill="F2F2F2" w:themeFill="background1" w:themeFillShade="F2"/>
          </w:tcPr>
          <w:p w:rsidR="009063ED" w:rsidRDefault="009063ED" w:rsidP="007C0082">
            <w:pPr>
              <w:ind w:firstLine="0"/>
              <w:jc w:val="left"/>
            </w:pPr>
          </w:p>
        </w:tc>
        <w:tc>
          <w:tcPr>
            <w:tcW w:w="709" w:type="dxa"/>
            <w:shd w:val="clear" w:color="auto" w:fill="D9D9D9" w:themeFill="background1" w:themeFillShade="D9"/>
          </w:tcPr>
          <w:p w:rsidR="009063ED" w:rsidRPr="009063ED" w:rsidRDefault="009063ED" w:rsidP="007C0082">
            <w:pPr>
              <w:ind w:firstLine="0"/>
              <w:jc w:val="center"/>
              <w:rPr>
                <w:b/>
                <w:i/>
                <w:color w:val="000000"/>
                <w:szCs w:val="24"/>
              </w:rPr>
            </w:pPr>
            <w:r w:rsidRPr="009063ED">
              <w:rPr>
                <w:b/>
                <w:i/>
                <w:color w:val="000000"/>
                <w:szCs w:val="24"/>
              </w:rPr>
              <w:t>р</w:t>
            </w:r>
            <w:r w:rsidRPr="009063ED">
              <w:rPr>
                <w:b/>
                <w:i/>
                <w:color w:val="000000"/>
                <w:szCs w:val="24"/>
              </w:rPr>
              <w:t>о</w:t>
            </w:r>
            <w:r w:rsidRPr="009063ED">
              <w:rPr>
                <w:b/>
                <w:i/>
                <w:color w:val="000000"/>
                <w:szCs w:val="24"/>
              </w:rPr>
              <w:t>ди</w:t>
            </w:r>
            <w:r w:rsidRPr="009063ED">
              <w:rPr>
                <w:b/>
                <w:i/>
                <w:color w:val="000000"/>
                <w:szCs w:val="24"/>
              </w:rPr>
              <w:t>в</w:t>
            </w:r>
            <w:r w:rsidRPr="009063ED">
              <w:rPr>
                <w:b/>
                <w:i/>
                <w:color w:val="000000"/>
                <w:szCs w:val="24"/>
              </w:rPr>
              <w:t>ши</w:t>
            </w:r>
            <w:r w:rsidRPr="009063ED">
              <w:rPr>
                <w:b/>
                <w:i/>
                <w:color w:val="000000"/>
                <w:szCs w:val="24"/>
              </w:rPr>
              <w:t>е</w:t>
            </w:r>
            <w:r w:rsidRPr="009063ED">
              <w:rPr>
                <w:b/>
                <w:i/>
                <w:color w:val="000000"/>
                <w:szCs w:val="24"/>
              </w:rPr>
              <w:t>ся</w:t>
            </w:r>
          </w:p>
        </w:tc>
        <w:tc>
          <w:tcPr>
            <w:tcW w:w="567" w:type="dxa"/>
            <w:shd w:val="clear" w:color="auto" w:fill="D9D9D9" w:themeFill="background1" w:themeFillShade="D9"/>
          </w:tcPr>
          <w:p w:rsidR="009063ED" w:rsidRPr="009063ED" w:rsidRDefault="009063ED" w:rsidP="007C0082">
            <w:pPr>
              <w:ind w:firstLine="0"/>
              <w:jc w:val="center"/>
              <w:rPr>
                <w:b/>
                <w:i/>
                <w:color w:val="000000"/>
                <w:szCs w:val="24"/>
              </w:rPr>
            </w:pPr>
            <w:proofErr w:type="gramStart"/>
            <w:r w:rsidRPr="009063ED">
              <w:rPr>
                <w:b/>
                <w:i/>
                <w:color w:val="000000"/>
                <w:szCs w:val="24"/>
              </w:rPr>
              <w:t>умершие</w:t>
            </w:r>
            <w:proofErr w:type="gramEnd"/>
          </w:p>
        </w:tc>
        <w:tc>
          <w:tcPr>
            <w:tcW w:w="1134" w:type="dxa"/>
            <w:shd w:val="clear" w:color="auto" w:fill="D9D9D9" w:themeFill="background1" w:themeFillShade="D9"/>
          </w:tcPr>
          <w:p w:rsidR="009063ED" w:rsidRPr="009063ED" w:rsidRDefault="009063ED" w:rsidP="007C0082">
            <w:pPr>
              <w:ind w:firstLine="0"/>
              <w:jc w:val="center"/>
              <w:rPr>
                <w:b/>
                <w:i/>
                <w:color w:val="000000"/>
                <w:szCs w:val="24"/>
              </w:rPr>
            </w:pPr>
            <w:r w:rsidRPr="009063ED">
              <w:rPr>
                <w:b/>
                <w:i/>
                <w:color w:val="000000"/>
                <w:szCs w:val="24"/>
              </w:rPr>
              <w:t>ест</w:t>
            </w:r>
            <w:r w:rsidRPr="009063ED">
              <w:rPr>
                <w:b/>
                <w:i/>
                <w:color w:val="000000"/>
                <w:szCs w:val="24"/>
              </w:rPr>
              <w:t>е</w:t>
            </w:r>
            <w:r w:rsidRPr="009063ED">
              <w:rPr>
                <w:b/>
                <w:i/>
                <w:color w:val="000000"/>
                <w:szCs w:val="24"/>
              </w:rPr>
              <w:t>ственный пр</w:t>
            </w:r>
            <w:r w:rsidRPr="009063ED">
              <w:rPr>
                <w:b/>
                <w:i/>
                <w:color w:val="000000"/>
                <w:szCs w:val="24"/>
              </w:rPr>
              <w:t>и</w:t>
            </w:r>
            <w:r w:rsidRPr="009063ED">
              <w:rPr>
                <w:b/>
                <w:i/>
                <w:color w:val="000000"/>
                <w:szCs w:val="24"/>
              </w:rPr>
              <w:t>рост</w:t>
            </w:r>
            <w:proofErr w:type="gramStart"/>
            <w:r w:rsidRPr="009063ED">
              <w:rPr>
                <w:b/>
                <w:i/>
                <w:color w:val="000000"/>
                <w:szCs w:val="24"/>
              </w:rPr>
              <w:t xml:space="preserve"> (+), </w:t>
            </w:r>
            <w:proofErr w:type="gramEnd"/>
            <w:r w:rsidRPr="009063ED">
              <w:rPr>
                <w:b/>
                <w:i/>
                <w:color w:val="000000"/>
                <w:szCs w:val="24"/>
              </w:rPr>
              <w:t>убыль (-)</w:t>
            </w:r>
          </w:p>
        </w:tc>
        <w:tc>
          <w:tcPr>
            <w:tcW w:w="851" w:type="dxa"/>
            <w:shd w:val="clear" w:color="auto" w:fill="D9D9D9" w:themeFill="background1" w:themeFillShade="D9"/>
          </w:tcPr>
          <w:p w:rsidR="009063ED" w:rsidRPr="009063ED" w:rsidRDefault="009063ED" w:rsidP="007C0082">
            <w:pPr>
              <w:ind w:firstLine="0"/>
              <w:jc w:val="center"/>
              <w:rPr>
                <w:b/>
                <w:i/>
                <w:color w:val="000000"/>
                <w:szCs w:val="24"/>
              </w:rPr>
            </w:pPr>
            <w:r w:rsidRPr="009063ED">
              <w:rPr>
                <w:b/>
                <w:i/>
                <w:color w:val="000000"/>
                <w:szCs w:val="24"/>
              </w:rPr>
              <w:t>пр</w:t>
            </w:r>
            <w:r w:rsidRPr="009063ED">
              <w:rPr>
                <w:b/>
                <w:i/>
                <w:color w:val="000000"/>
                <w:szCs w:val="24"/>
              </w:rPr>
              <w:t>и</w:t>
            </w:r>
            <w:r w:rsidRPr="009063ED">
              <w:rPr>
                <w:b/>
                <w:i/>
                <w:color w:val="000000"/>
                <w:szCs w:val="24"/>
              </w:rPr>
              <w:t>бы</w:t>
            </w:r>
            <w:r w:rsidRPr="009063ED">
              <w:rPr>
                <w:b/>
                <w:i/>
                <w:color w:val="000000"/>
                <w:szCs w:val="24"/>
              </w:rPr>
              <w:t>в</w:t>
            </w:r>
            <w:r w:rsidRPr="009063ED">
              <w:rPr>
                <w:b/>
                <w:i/>
                <w:color w:val="000000"/>
                <w:szCs w:val="24"/>
              </w:rPr>
              <w:t>шие</w:t>
            </w:r>
          </w:p>
        </w:tc>
        <w:tc>
          <w:tcPr>
            <w:tcW w:w="850" w:type="dxa"/>
            <w:shd w:val="clear" w:color="auto" w:fill="D9D9D9" w:themeFill="background1" w:themeFillShade="D9"/>
          </w:tcPr>
          <w:p w:rsidR="009063ED" w:rsidRPr="009063ED" w:rsidRDefault="009063ED" w:rsidP="007C0082">
            <w:pPr>
              <w:ind w:firstLine="0"/>
              <w:jc w:val="center"/>
              <w:rPr>
                <w:b/>
                <w:i/>
                <w:color w:val="000000"/>
                <w:szCs w:val="24"/>
              </w:rPr>
            </w:pPr>
            <w:r w:rsidRPr="009063ED">
              <w:rPr>
                <w:b/>
                <w:i/>
                <w:color w:val="000000"/>
                <w:szCs w:val="24"/>
              </w:rPr>
              <w:t>в</w:t>
            </w:r>
            <w:r w:rsidRPr="009063ED">
              <w:rPr>
                <w:b/>
                <w:i/>
                <w:color w:val="000000"/>
                <w:szCs w:val="24"/>
              </w:rPr>
              <w:t>ы</w:t>
            </w:r>
            <w:r w:rsidRPr="009063ED">
              <w:rPr>
                <w:b/>
                <w:i/>
                <w:color w:val="000000"/>
                <w:szCs w:val="24"/>
              </w:rPr>
              <w:t>бы</w:t>
            </w:r>
            <w:r w:rsidRPr="009063ED">
              <w:rPr>
                <w:b/>
                <w:i/>
                <w:color w:val="000000"/>
                <w:szCs w:val="24"/>
              </w:rPr>
              <w:t>в</w:t>
            </w:r>
            <w:r w:rsidRPr="009063ED">
              <w:rPr>
                <w:b/>
                <w:i/>
                <w:color w:val="000000"/>
                <w:szCs w:val="24"/>
              </w:rPr>
              <w:t>шие</w:t>
            </w:r>
          </w:p>
        </w:tc>
        <w:tc>
          <w:tcPr>
            <w:tcW w:w="1134" w:type="dxa"/>
            <w:shd w:val="clear" w:color="auto" w:fill="D9D9D9" w:themeFill="background1" w:themeFillShade="D9"/>
          </w:tcPr>
          <w:p w:rsidR="009063ED" w:rsidRPr="009063ED" w:rsidRDefault="009063ED" w:rsidP="009063ED">
            <w:pPr>
              <w:ind w:firstLine="0"/>
              <w:jc w:val="center"/>
              <w:rPr>
                <w:b/>
                <w:i/>
                <w:color w:val="000000"/>
                <w:szCs w:val="24"/>
              </w:rPr>
            </w:pPr>
            <w:r w:rsidRPr="009063ED">
              <w:rPr>
                <w:b/>
                <w:i/>
                <w:color w:val="000000"/>
                <w:szCs w:val="24"/>
              </w:rPr>
              <w:t>миграц</w:t>
            </w:r>
            <w:r w:rsidRPr="009063ED">
              <w:rPr>
                <w:b/>
                <w:i/>
                <w:color w:val="000000"/>
                <w:szCs w:val="24"/>
              </w:rPr>
              <w:t>и</w:t>
            </w:r>
            <w:r w:rsidRPr="009063ED">
              <w:rPr>
                <w:b/>
                <w:i/>
                <w:color w:val="000000"/>
                <w:szCs w:val="24"/>
              </w:rPr>
              <w:t>онный прирост</w:t>
            </w:r>
            <w:proofErr w:type="gramStart"/>
            <w:r w:rsidRPr="009063ED">
              <w:rPr>
                <w:b/>
                <w:i/>
                <w:color w:val="000000"/>
                <w:szCs w:val="24"/>
              </w:rPr>
              <w:t xml:space="preserve"> (+), </w:t>
            </w:r>
            <w:proofErr w:type="gramEnd"/>
            <w:r w:rsidRPr="009063ED">
              <w:rPr>
                <w:b/>
                <w:i/>
                <w:color w:val="000000"/>
                <w:szCs w:val="24"/>
              </w:rPr>
              <w:t>убыль (-)</w:t>
            </w:r>
          </w:p>
        </w:tc>
      </w:tr>
      <w:tr w:rsidR="00EC55DA" w:rsidRPr="00E15C46" w:rsidTr="007C0082">
        <w:trPr>
          <w:trHeight w:val="230"/>
        </w:trPr>
        <w:tc>
          <w:tcPr>
            <w:tcW w:w="4139" w:type="dxa"/>
            <w:shd w:val="clear" w:color="auto" w:fill="F2F2F2" w:themeFill="background1" w:themeFillShade="F2"/>
          </w:tcPr>
          <w:p w:rsidR="00EC55DA" w:rsidRPr="001015E1" w:rsidRDefault="00EC55DA" w:rsidP="007C0082">
            <w:pPr>
              <w:ind w:firstLine="0"/>
              <w:jc w:val="left"/>
              <w:rPr>
                <w:rFonts w:eastAsia="Calibri"/>
                <w:b/>
                <w:i/>
                <w:iCs/>
                <w:lang w:eastAsia="en-US" w:bidi="en-US"/>
              </w:rPr>
            </w:pPr>
            <w:proofErr w:type="spellStart"/>
            <w:r>
              <w:t>Атнягузинское</w:t>
            </w:r>
            <w:proofErr w:type="spellEnd"/>
            <w:r>
              <w:t xml:space="preserve"> сельское поселение</w:t>
            </w:r>
          </w:p>
        </w:tc>
        <w:tc>
          <w:tcPr>
            <w:tcW w:w="709" w:type="dxa"/>
            <w:vAlign w:val="center"/>
          </w:tcPr>
          <w:p w:rsidR="00EC55DA" w:rsidRDefault="00EC55DA" w:rsidP="00EC55DA">
            <w:pPr>
              <w:ind w:firstLine="0"/>
              <w:jc w:val="center"/>
              <w:rPr>
                <w:color w:val="000000"/>
                <w:szCs w:val="24"/>
              </w:rPr>
            </w:pPr>
            <w:r>
              <w:rPr>
                <w:color w:val="000000"/>
              </w:rPr>
              <w:t>13</w:t>
            </w:r>
          </w:p>
        </w:tc>
        <w:tc>
          <w:tcPr>
            <w:tcW w:w="567" w:type="dxa"/>
            <w:vAlign w:val="center"/>
          </w:tcPr>
          <w:p w:rsidR="00EC55DA" w:rsidRDefault="00EC55DA" w:rsidP="00EC55DA">
            <w:pPr>
              <w:ind w:firstLine="0"/>
              <w:jc w:val="center"/>
              <w:rPr>
                <w:color w:val="000000"/>
                <w:szCs w:val="24"/>
              </w:rPr>
            </w:pPr>
            <w:r>
              <w:rPr>
                <w:color w:val="000000"/>
              </w:rPr>
              <w:t>10</w:t>
            </w:r>
          </w:p>
        </w:tc>
        <w:tc>
          <w:tcPr>
            <w:tcW w:w="1134" w:type="dxa"/>
            <w:vAlign w:val="center"/>
          </w:tcPr>
          <w:p w:rsidR="00EC55DA" w:rsidRDefault="00EC55DA" w:rsidP="00EC55DA">
            <w:pPr>
              <w:ind w:firstLine="0"/>
              <w:jc w:val="center"/>
              <w:rPr>
                <w:color w:val="000000"/>
                <w:szCs w:val="24"/>
              </w:rPr>
            </w:pPr>
            <w:r>
              <w:rPr>
                <w:color w:val="000000"/>
              </w:rPr>
              <w:t>3</w:t>
            </w:r>
          </w:p>
        </w:tc>
        <w:tc>
          <w:tcPr>
            <w:tcW w:w="851" w:type="dxa"/>
            <w:vAlign w:val="center"/>
          </w:tcPr>
          <w:p w:rsidR="00EC55DA" w:rsidRDefault="00EC55DA" w:rsidP="00EC55DA">
            <w:pPr>
              <w:ind w:firstLine="0"/>
              <w:jc w:val="center"/>
              <w:rPr>
                <w:color w:val="000000"/>
                <w:szCs w:val="24"/>
              </w:rPr>
            </w:pPr>
            <w:r>
              <w:rPr>
                <w:color w:val="000000"/>
              </w:rPr>
              <w:t>59</w:t>
            </w:r>
          </w:p>
        </w:tc>
        <w:tc>
          <w:tcPr>
            <w:tcW w:w="850" w:type="dxa"/>
            <w:vAlign w:val="center"/>
          </w:tcPr>
          <w:p w:rsidR="00EC55DA" w:rsidRDefault="00EC55DA" w:rsidP="00EC55DA">
            <w:pPr>
              <w:ind w:firstLine="0"/>
              <w:jc w:val="center"/>
              <w:rPr>
                <w:color w:val="000000"/>
                <w:szCs w:val="24"/>
              </w:rPr>
            </w:pPr>
            <w:r>
              <w:rPr>
                <w:color w:val="000000"/>
              </w:rPr>
              <w:t>78</w:t>
            </w:r>
          </w:p>
        </w:tc>
        <w:tc>
          <w:tcPr>
            <w:tcW w:w="1134" w:type="dxa"/>
            <w:vAlign w:val="center"/>
          </w:tcPr>
          <w:p w:rsidR="00EC55DA" w:rsidRDefault="00EC55DA" w:rsidP="00EC55DA">
            <w:pPr>
              <w:ind w:firstLine="0"/>
              <w:jc w:val="center"/>
              <w:rPr>
                <w:color w:val="000000"/>
                <w:szCs w:val="24"/>
              </w:rPr>
            </w:pPr>
            <w:r>
              <w:rPr>
                <w:color w:val="000000"/>
              </w:rPr>
              <w:t>-19</w:t>
            </w:r>
          </w:p>
        </w:tc>
      </w:tr>
      <w:tr w:rsidR="00EC55DA" w:rsidRPr="00E15C46" w:rsidTr="007C0082">
        <w:trPr>
          <w:trHeight w:val="230"/>
        </w:trPr>
        <w:tc>
          <w:tcPr>
            <w:tcW w:w="4139" w:type="dxa"/>
            <w:shd w:val="clear" w:color="auto" w:fill="F2F2F2" w:themeFill="background1" w:themeFillShade="F2"/>
          </w:tcPr>
          <w:p w:rsidR="00EC55DA" w:rsidRPr="001015E1" w:rsidRDefault="00EC55DA" w:rsidP="007C0082">
            <w:pPr>
              <w:ind w:firstLine="0"/>
              <w:jc w:val="left"/>
              <w:rPr>
                <w:rFonts w:eastAsia="Calibri"/>
                <w:b/>
                <w:i/>
                <w:iCs/>
                <w:lang w:eastAsia="en-US" w:bidi="en-US"/>
              </w:rPr>
            </w:pPr>
            <w:proofErr w:type="spellStart"/>
            <w:r>
              <w:t>Басинское</w:t>
            </w:r>
            <w:proofErr w:type="spellEnd"/>
            <w:r>
              <w:t xml:space="preserve"> сельское поселение</w:t>
            </w:r>
          </w:p>
        </w:tc>
        <w:tc>
          <w:tcPr>
            <w:tcW w:w="709" w:type="dxa"/>
            <w:vAlign w:val="center"/>
          </w:tcPr>
          <w:p w:rsidR="00EC55DA" w:rsidRDefault="00EC55DA" w:rsidP="00EC55DA">
            <w:pPr>
              <w:ind w:firstLine="0"/>
              <w:jc w:val="center"/>
              <w:rPr>
                <w:color w:val="000000"/>
                <w:szCs w:val="24"/>
              </w:rPr>
            </w:pPr>
            <w:r>
              <w:rPr>
                <w:color w:val="000000"/>
              </w:rPr>
              <w:t>23</w:t>
            </w:r>
          </w:p>
        </w:tc>
        <w:tc>
          <w:tcPr>
            <w:tcW w:w="567" w:type="dxa"/>
            <w:vAlign w:val="center"/>
          </w:tcPr>
          <w:p w:rsidR="00EC55DA" w:rsidRDefault="00EC55DA" w:rsidP="00EC55DA">
            <w:pPr>
              <w:ind w:firstLine="0"/>
              <w:jc w:val="center"/>
              <w:rPr>
                <w:color w:val="000000"/>
                <w:szCs w:val="24"/>
              </w:rPr>
            </w:pPr>
            <w:r>
              <w:rPr>
                <w:color w:val="000000"/>
              </w:rPr>
              <w:t>38</w:t>
            </w:r>
          </w:p>
        </w:tc>
        <w:tc>
          <w:tcPr>
            <w:tcW w:w="1134" w:type="dxa"/>
            <w:vAlign w:val="center"/>
          </w:tcPr>
          <w:p w:rsidR="00EC55DA" w:rsidRDefault="00EC55DA" w:rsidP="00EC55DA">
            <w:pPr>
              <w:ind w:firstLine="0"/>
              <w:jc w:val="center"/>
              <w:rPr>
                <w:color w:val="000000"/>
                <w:szCs w:val="24"/>
              </w:rPr>
            </w:pPr>
            <w:r>
              <w:rPr>
                <w:color w:val="000000"/>
              </w:rPr>
              <w:t>-15</w:t>
            </w:r>
          </w:p>
        </w:tc>
        <w:tc>
          <w:tcPr>
            <w:tcW w:w="851" w:type="dxa"/>
            <w:vAlign w:val="center"/>
          </w:tcPr>
          <w:p w:rsidR="00EC55DA" w:rsidRDefault="00EC55DA" w:rsidP="00EC55DA">
            <w:pPr>
              <w:ind w:firstLine="0"/>
              <w:jc w:val="center"/>
              <w:rPr>
                <w:color w:val="000000"/>
                <w:szCs w:val="24"/>
              </w:rPr>
            </w:pPr>
            <w:r>
              <w:rPr>
                <w:color w:val="000000"/>
              </w:rPr>
              <w:t>61</w:t>
            </w:r>
          </w:p>
        </w:tc>
        <w:tc>
          <w:tcPr>
            <w:tcW w:w="850" w:type="dxa"/>
            <w:vAlign w:val="center"/>
          </w:tcPr>
          <w:p w:rsidR="00EC55DA" w:rsidRDefault="00EC55DA" w:rsidP="00EC55DA">
            <w:pPr>
              <w:ind w:firstLine="0"/>
              <w:jc w:val="center"/>
              <w:rPr>
                <w:color w:val="000000"/>
                <w:szCs w:val="24"/>
              </w:rPr>
            </w:pPr>
            <w:r>
              <w:rPr>
                <w:color w:val="000000"/>
              </w:rPr>
              <w:t>100</w:t>
            </w:r>
          </w:p>
        </w:tc>
        <w:tc>
          <w:tcPr>
            <w:tcW w:w="1134" w:type="dxa"/>
            <w:vAlign w:val="center"/>
          </w:tcPr>
          <w:p w:rsidR="00EC55DA" w:rsidRDefault="00EC55DA" w:rsidP="00EC55DA">
            <w:pPr>
              <w:ind w:firstLine="0"/>
              <w:jc w:val="center"/>
              <w:rPr>
                <w:color w:val="000000"/>
                <w:szCs w:val="24"/>
              </w:rPr>
            </w:pPr>
            <w:r>
              <w:rPr>
                <w:color w:val="000000"/>
              </w:rPr>
              <w:t>-39</w:t>
            </w:r>
          </w:p>
        </w:tc>
      </w:tr>
      <w:tr w:rsidR="00EC55DA" w:rsidRPr="00E15C46" w:rsidTr="007C0082">
        <w:trPr>
          <w:trHeight w:val="230"/>
        </w:trPr>
        <w:tc>
          <w:tcPr>
            <w:tcW w:w="4139" w:type="dxa"/>
            <w:shd w:val="clear" w:color="auto" w:fill="F2F2F2" w:themeFill="background1" w:themeFillShade="F2"/>
          </w:tcPr>
          <w:p w:rsidR="00EC55DA" w:rsidRPr="001015E1" w:rsidRDefault="00EC55DA" w:rsidP="007C0082">
            <w:pPr>
              <w:ind w:firstLine="0"/>
              <w:jc w:val="left"/>
              <w:rPr>
                <w:rFonts w:eastAsia="Calibri"/>
                <w:b/>
                <w:i/>
                <w:iCs/>
                <w:lang w:eastAsia="en-US" w:bidi="en-US"/>
              </w:rPr>
            </w:pPr>
            <w:proofErr w:type="spellStart"/>
            <w:r>
              <w:t>Биявашское</w:t>
            </w:r>
            <w:proofErr w:type="spellEnd"/>
            <w:r>
              <w:t xml:space="preserve"> сельское поселение</w:t>
            </w:r>
          </w:p>
        </w:tc>
        <w:tc>
          <w:tcPr>
            <w:tcW w:w="709" w:type="dxa"/>
            <w:vAlign w:val="center"/>
          </w:tcPr>
          <w:p w:rsidR="00EC55DA" w:rsidRDefault="00EC55DA" w:rsidP="00EC55DA">
            <w:pPr>
              <w:ind w:firstLine="0"/>
              <w:jc w:val="center"/>
              <w:rPr>
                <w:color w:val="000000"/>
                <w:szCs w:val="24"/>
              </w:rPr>
            </w:pPr>
            <w:r>
              <w:rPr>
                <w:color w:val="000000"/>
              </w:rPr>
              <w:t>9</w:t>
            </w:r>
          </w:p>
        </w:tc>
        <w:tc>
          <w:tcPr>
            <w:tcW w:w="567" w:type="dxa"/>
            <w:vAlign w:val="center"/>
          </w:tcPr>
          <w:p w:rsidR="00EC55DA" w:rsidRDefault="00EC55DA" w:rsidP="00EC55DA">
            <w:pPr>
              <w:ind w:firstLine="0"/>
              <w:jc w:val="center"/>
              <w:rPr>
                <w:color w:val="000000"/>
                <w:szCs w:val="24"/>
              </w:rPr>
            </w:pPr>
            <w:r>
              <w:rPr>
                <w:color w:val="000000"/>
              </w:rPr>
              <w:t>19</w:t>
            </w:r>
          </w:p>
        </w:tc>
        <w:tc>
          <w:tcPr>
            <w:tcW w:w="1134" w:type="dxa"/>
            <w:vAlign w:val="center"/>
          </w:tcPr>
          <w:p w:rsidR="00EC55DA" w:rsidRDefault="00EC55DA" w:rsidP="00EC55DA">
            <w:pPr>
              <w:ind w:firstLine="0"/>
              <w:jc w:val="center"/>
              <w:rPr>
                <w:color w:val="000000"/>
                <w:szCs w:val="24"/>
              </w:rPr>
            </w:pPr>
            <w:r>
              <w:rPr>
                <w:color w:val="000000"/>
              </w:rPr>
              <w:t>-10</w:t>
            </w:r>
          </w:p>
        </w:tc>
        <w:tc>
          <w:tcPr>
            <w:tcW w:w="851" w:type="dxa"/>
            <w:vAlign w:val="center"/>
          </w:tcPr>
          <w:p w:rsidR="00EC55DA" w:rsidRDefault="00EC55DA" w:rsidP="00EC55DA">
            <w:pPr>
              <w:ind w:firstLine="0"/>
              <w:jc w:val="center"/>
              <w:rPr>
                <w:color w:val="000000"/>
                <w:szCs w:val="24"/>
              </w:rPr>
            </w:pPr>
            <w:r>
              <w:rPr>
                <w:color w:val="000000"/>
              </w:rPr>
              <w:t>22</w:t>
            </w:r>
          </w:p>
        </w:tc>
        <w:tc>
          <w:tcPr>
            <w:tcW w:w="850" w:type="dxa"/>
            <w:vAlign w:val="center"/>
          </w:tcPr>
          <w:p w:rsidR="00EC55DA" w:rsidRDefault="00EC55DA" w:rsidP="00EC55DA">
            <w:pPr>
              <w:ind w:firstLine="0"/>
              <w:jc w:val="center"/>
              <w:rPr>
                <w:color w:val="000000"/>
                <w:szCs w:val="24"/>
              </w:rPr>
            </w:pPr>
            <w:r>
              <w:rPr>
                <w:color w:val="000000"/>
              </w:rPr>
              <w:t>60</w:t>
            </w:r>
          </w:p>
        </w:tc>
        <w:tc>
          <w:tcPr>
            <w:tcW w:w="1134" w:type="dxa"/>
            <w:vAlign w:val="center"/>
          </w:tcPr>
          <w:p w:rsidR="00EC55DA" w:rsidRDefault="00EC55DA" w:rsidP="00EC55DA">
            <w:pPr>
              <w:ind w:firstLine="0"/>
              <w:jc w:val="center"/>
              <w:rPr>
                <w:color w:val="000000"/>
                <w:szCs w:val="24"/>
              </w:rPr>
            </w:pPr>
            <w:r>
              <w:rPr>
                <w:color w:val="000000"/>
              </w:rPr>
              <w:t>-38</w:t>
            </w:r>
          </w:p>
        </w:tc>
      </w:tr>
      <w:tr w:rsidR="00EC55DA" w:rsidRPr="00E15C46" w:rsidTr="007C0082">
        <w:trPr>
          <w:trHeight w:val="230"/>
        </w:trPr>
        <w:tc>
          <w:tcPr>
            <w:tcW w:w="4139" w:type="dxa"/>
            <w:shd w:val="clear" w:color="auto" w:fill="F2F2F2" w:themeFill="background1" w:themeFillShade="F2"/>
          </w:tcPr>
          <w:p w:rsidR="00EC55DA" w:rsidRPr="001015E1" w:rsidRDefault="00EC55DA" w:rsidP="007C0082">
            <w:pPr>
              <w:ind w:firstLine="0"/>
              <w:jc w:val="left"/>
              <w:rPr>
                <w:rFonts w:eastAsia="Calibri"/>
                <w:b/>
                <w:i/>
                <w:iCs/>
                <w:lang w:eastAsia="en-US" w:bidi="en-US"/>
              </w:rPr>
            </w:pPr>
            <w:proofErr w:type="spellStart"/>
            <w:r>
              <w:t>Богородское</w:t>
            </w:r>
            <w:proofErr w:type="spellEnd"/>
            <w:r>
              <w:t xml:space="preserve"> сельское поселение</w:t>
            </w:r>
          </w:p>
        </w:tc>
        <w:tc>
          <w:tcPr>
            <w:tcW w:w="709" w:type="dxa"/>
            <w:vAlign w:val="center"/>
          </w:tcPr>
          <w:p w:rsidR="00EC55DA" w:rsidRDefault="00EC55DA" w:rsidP="00EC55DA">
            <w:pPr>
              <w:ind w:firstLine="0"/>
              <w:jc w:val="center"/>
              <w:rPr>
                <w:color w:val="000000"/>
                <w:szCs w:val="24"/>
              </w:rPr>
            </w:pPr>
            <w:r>
              <w:rPr>
                <w:color w:val="000000"/>
              </w:rPr>
              <w:t>20</w:t>
            </w:r>
          </w:p>
        </w:tc>
        <w:tc>
          <w:tcPr>
            <w:tcW w:w="567" w:type="dxa"/>
            <w:vAlign w:val="center"/>
          </w:tcPr>
          <w:p w:rsidR="00EC55DA" w:rsidRDefault="00EC55DA" w:rsidP="00EC55DA">
            <w:pPr>
              <w:ind w:firstLine="0"/>
              <w:jc w:val="center"/>
              <w:rPr>
                <w:color w:val="000000"/>
                <w:szCs w:val="24"/>
              </w:rPr>
            </w:pPr>
            <w:r>
              <w:rPr>
                <w:color w:val="000000"/>
              </w:rPr>
              <w:t>40</w:t>
            </w:r>
          </w:p>
        </w:tc>
        <w:tc>
          <w:tcPr>
            <w:tcW w:w="1134" w:type="dxa"/>
            <w:vAlign w:val="center"/>
          </w:tcPr>
          <w:p w:rsidR="00EC55DA" w:rsidRDefault="00EC55DA" w:rsidP="00EC55DA">
            <w:pPr>
              <w:ind w:firstLine="0"/>
              <w:jc w:val="center"/>
              <w:rPr>
                <w:color w:val="000000"/>
                <w:szCs w:val="24"/>
              </w:rPr>
            </w:pPr>
            <w:r>
              <w:rPr>
                <w:color w:val="000000"/>
              </w:rPr>
              <w:t>-20</w:t>
            </w:r>
          </w:p>
        </w:tc>
        <w:tc>
          <w:tcPr>
            <w:tcW w:w="851" w:type="dxa"/>
            <w:vAlign w:val="center"/>
          </w:tcPr>
          <w:p w:rsidR="00EC55DA" w:rsidRDefault="00EC55DA" w:rsidP="00EC55DA">
            <w:pPr>
              <w:ind w:firstLine="0"/>
              <w:jc w:val="center"/>
              <w:rPr>
                <w:color w:val="000000"/>
                <w:szCs w:val="24"/>
              </w:rPr>
            </w:pPr>
            <w:r>
              <w:rPr>
                <w:color w:val="000000"/>
              </w:rPr>
              <w:t>124</w:t>
            </w:r>
          </w:p>
        </w:tc>
        <w:tc>
          <w:tcPr>
            <w:tcW w:w="850" w:type="dxa"/>
            <w:vAlign w:val="center"/>
          </w:tcPr>
          <w:p w:rsidR="00EC55DA" w:rsidRDefault="00EC55DA" w:rsidP="00EC55DA">
            <w:pPr>
              <w:ind w:firstLine="0"/>
              <w:jc w:val="center"/>
              <w:rPr>
                <w:color w:val="000000"/>
                <w:szCs w:val="24"/>
              </w:rPr>
            </w:pPr>
            <w:r>
              <w:rPr>
                <w:color w:val="000000"/>
              </w:rPr>
              <w:t>87</w:t>
            </w:r>
          </w:p>
        </w:tc>
        <w:tc>
          <w:tcPr>
            <w:tcW w:w="1134" w:type="dxa"/>
            <w:vAlign w:val="center"/>
          </w:tcPr>
          <w:p w:rsidR="00EC55DA" w:rsidRDefault="00EC55DA" w:rsidP="00EC55DA">
            <w:pPr>
              <w:ind w:firstLine="0"/>
              <w:jc w:val="center"/>
              <w:rPr>
                <w:color w:val="000000"/>
                <w:szCs w:val="24"/>
              </w:rPr>
            </w:pPr>
            <w:r>
              <w:rPr>
                <w:color w:val="000000"/>
              </w:rPr>
              <w:t>37</w:t>
            </w:r>
          </w:p>
        </w:tc>
      </w:tr>
      <w:tr w:rsidR="00EC55DA" w:rsidRPr="00E15C46" w:rsidTr="007C0082">
        <w:trPr>
          <w:trHeight w:val="230"/>
        </w:trPr>
        <w:tc>
          <w:tcPr>
            <w:tcW w:w="4139" w:type="dxa"/>
            <w:shd w:val="clear" w:color="auto" w:fill="F2F2F2" w:themeFill="background1" w:themeFillShade="F2"/>
          </w:tcPr>
          <w:p w:rsidR="00EC55DA" w:rsidRPr="001015E1" w:rsidRDefault="00EC55DA" w:rsidP="007C0082">
            <w:pPr>
              <w:ind w:firstLine="0"/>
              <w:jc w:val="left"/>
              <w:rPr>
                <w:rFonts w:eastAsia="Calibri"/>
                <w:b/>
                <w:i/>
                <w:iCs/>
                <w:lang w:eastAsia="en-US" w:bidi="en-US"/>
              </w:rPr>
            </w:pPr>
            <w:r>
              <w:t>Верх-</w:t>
            </w:r>
            <w:proofErr w:type="spellStart"/>
            <w:r>
              <w:t>Тюшевское</w:t>
            </w:r>
            <w:proofErr w:type="spellEnd"/>
            <w:r>
              <w:t xml:space="preserve"> сельское посел</w:t>
            </w:r>
            <w:r>
              <w:t>е</w:t>
            </w:r>
            <w:r>
              <w:t>ние</w:t>
            </w:r>
          </w:p>
        </w:tc>
        <w:tc>
          <w:tcPr>
            <w:tcW w:w="709" w:type="dxa"/>
            <w:vAlign w:val="center"/>
          </w:tcPr>
          <w:p w:rsidR="00EC55DA" w:rsidRDefault="00EC55DA" w:rsidP="00EC55DA">
            <w:pPr>
              <w:ind w:firstLine="0"/>
              <w:jc w:val="center"/>
              <w:rPr>
                <w:color w:val="000000"/>
                <w:szCs w:val="24"/>
              </w:rPr>
            </w:pPr>
            <w:r>
              <w:rPr>
                <w:color w:val="000000"/>
              </w:rPr>
              <w:t>15</w:t>
            </w:r>
          </w:p>
        </w:tc>
        <w:tc>
          <w:tcPr>
            <w:tcW w:w="567" w:type="dxa"/>
            <w:vAlign w:val="center"/>
          </w:tcPr>
          <w:p w:rsidR="00EC55DA" w:rsidRDefault="00EC55DA" w:rsidP="00EC55DA">
            <w:pPr>
              <w:ind w:firstLine="0"/>
              <w:jc w:val="center"/>
              <w:rPr>
                <w:color w:val="000000"/>
                <w:szCs w:val="24"/>
              </w:rPr>
            </w:pPr>
            <w:r>
              <w:rPr>
                <w:color w:val="000000"/>
              </w:rPr>
              <w:t>22</w:t>
            </w:r>
          </w:p>
        </w:tc>
        <w:tc>
          <w:tcPr>
            <w:tcW w:w="1134" w:type="dxa"/>
            <w:vAlign w:val="center"/>
          </w:tcPr>
          <w:p w:rsidR="00EC55DA" w:rsidRDefault="00EC55DA" w:rsidP="00EC55DA">
            <w:pPr>
              <w:ind w:firstLine="0"/>
              <w:jc w:val="center"/>
              <w:rPr>
                <w:color w:val="000000"/>
                <w:szCs w:val="24"/>
              </w:rPr>
            </w:pPr>
            <w:r>
              <w:rPr>
                <w:color w:val="000000"/>
              </w:rPr>
              <w:t>-7</w:t>
            </w:r>
          </w:p>
        </w:tc>
        <w:tc>
          <w:tcPr>
            <w:tcW w:w="851" w:type="dxa"/>
            <w:vAlign w:val="center"/>
          </w:tcPr>
          <w:p w:rsidR="00EC55DA" w:rsidRDefault="00EC55DA" w:rsidP="00EC55DA">
            <w:pPr>
              <w:ind w:firstLine="0"/>
              <w:jc w:val="center"/>
              <w:rPr>
                <w:color w:val="000000"/>
                <w:szCs w:val="24"/>
              </w:rPr>
            </w:pPr>
            <w:r>
              <w:rPr>
                <w:color w:val="000000"/>
              </w:rPr>
              <w:t>20</w:t>
            </w:r>
          </w:p>
        </w:tc>
        <w:tc>
          <w:tcPr>
            <w:tcW w:w="850" w:type="dxa"/>
            <w:vAlign w:val="center"/>
          </w:tcPr>
          <w:p w:rsidR="00EC55DA" w:rsidRDefault="00EC55DA" w:rsidP="00EC55DA">
            <w:pPr>
              <w:ind w:firstLine="0"/>
              <w:jc w:val="center"/>
              <w:rPr>
                <w:color w:val="000000"/>
                <w:szCs w:val="24"/>
              </w:rPr>
            </w:pPr>
            <w:r>
              <w:rPr>
                <w:color w:val="000000"/>
              </w:rPr>
              <w:t>59</w:t>
            </w:r>
          </w:p>
        </w:tc>
        <w:tc>
          <w:tcPr>
            <w:tcW w:w="1134" w:type="dxa"/>
            <w:vAlign w:val="center"/>
          </w:tcPr>
          <w:p w:rsidR="00EC55DA" w:rsidRDefault="00EC55DA" w:rsidP="00EC55DA">
            <w:pPr>
              <w:ind w:firstLine="0"/>
              <w:jc w:val="center"/>
              <w:rPr>
                <w:color w:val="000000"/>
                <w:szCs w:val="24"/>
              </w:rPr>
            </w:pPr>
            <w:r>
              <w:rPr>
                <w:color w:val="000000"/>
              </w:rPr>
              <w:t>-39</w:t>
            </w:r>
          </w:p>
        </w:tc>
      </w:tr>
      <w:tr w:rsidR="00EC55DA" w:rsidRPr="00E15C46" w:rsidTr="007C0082">
        <w:trPr>
          <w:trHeight w:val="230"/>
        </w:trPr>
        <w:tc>
          <w:tcPr>
            <w:tcW w:w="4139" w:type="dxa"/>
            <w:shd w:val="clear" w:color="auto" w:fill="F2F2F2" w:themeFill="background1" w:themeFillShade="F2"/>
          </w:tcPr>
          <w:p w:rsidR="00EC55DA" w:rsidRPr="001015E1" w:rsidRDefault="00EC55DA" w:rsidP="007C0082">
            <w:pPr>
              <w:ind w:firstLine="0"/>
              <w:jc w:val="left"/>
              <w:rPr>
                <w:rFonts w:eastAsia="Calibri"/>
                <w:b/>
                <w:i/>
                <w:iCs/>
                <w:lang w:eastAsia="en-US" w:bidi="en-US"/>
              </w:rPr>
            </w:pPr>
            <w:proofErr w:type="spellStart"/>
            <w:r>
              <w:t>Енапаевское</w:t>
            </w:r>
            <w:proofErr w:type="spellEnd"/>
            <w:r>
              <w:t xml:space="preserve"> сельское поселение</w:t>
            </w:r>
          </w:p>
        </w:tc>
        <w:tc>
          <w:tcPr>
            <w:tcW w:w="709" w:type="dxa"/>
            <w:vAlign w:val="center"/>
          </w:tcPr>
          <w:p w:rsidR="00EC55DA" w:rsidRDefault="00EC55DA" w:rsidP="00EC55DA">
            <w:pPr>
              <w:ind w:firstLine="0"/>
              <w:jc w:val="center"/>
              <w:rPr>
                <w:color w:val="000000"/>
                <w:szCs w:val="24"/>
              </w:rPr>
            </w:pPr>
            <w:r>
              <w:rPr>
                <w:color w:val="000000"/>
              </w:rPr>
              <w:t>12</w:t>
            </w:r>
          </w:p>
        </w:tc>
        <w:tc>
          <w:tcPr>
            <w:tcW w:w="567" w:type="dxa"/>
            <w:vAlign w:val="center"/>
          </w:tcPr>
          <w:p w:rsidR="00EC55DA" w:rsidRDefault="00EC55DA" w:rsidP="00EC55DA">
            <w:pPr>
              <w:ind w:firstLine="0"/>
              <w:jc w:val="center"/>
              <w:rPr>
                <w:color w:val="000000"/>
                <w:szCs w:val="24"/>
              </w:rPr>
            </w:pPr>
            <w:r>
              <w:rPr>
                <w:color w:val="000000"/>
              </w:rPr>
              <w:t>15</w:t>
            </w:r>
          </w:p>
        </w:tc>
        <w:tc>
          <w:tcPr>
            <w:tcW w:w="1134" w:type="dxa"/>
            <w:vAlign w:val="center"/>
          </w:tcPr>
          <w:p w:rsidR="00EC55DA" w:rsidRDefault="00EC55DA" w:rsidP="00EC55DA">
            <w:pPr>
              <w:ind w:firstLine="0"/>
              <w:jc w:val="center"/>
              <w:rPr>
                <w:color w:val="000000"/>
                <w:szCs w:val="24"/>
              </w:rPr>
            </w:pPr>
            <w:r>
              <w:rPr>
                <w:color w:val="000000"/>
              </w:rPr>
              <w:t>-3</w:t>
            </w:r>
          </w:p>
        </w:tc>
        <w:tc>
          <w:tcPr>
            <w:tcW w:w="851" w:type="dxa"/>
            <w:vAlign w:val="center"/>
          </w:tcPr>
          <w:p w:rsidR="00EC55DA" w:rsidRDefault="00EC55DA" w:rsidP="00EC55DA">
            <w:pPr>
              <w:ind w:firstLine="0"/>
              <w:jc w:val="center"/>
              <w:rPr>
                <w:color w:val="000000"/>
                <w:szCs w:val="24"/>
              </w:rPr>
            </w:pPr>
            <w:r>
              <w:rPr>
                <w:color w:val="000000"/>
              </w:rPr>
              <w:t>56</w:t>
            </w:r>
          </w:p>
        </w:tc>
        <w:tc>
          <w:tcPr>
            <w:tcW w:w="850" w:type="dxa"/>
            <w:vAlign w:val="center"/>
          </w:tcPr>
          <w:p w:rsidR="00EC55DA" w:rsidRDefault="00EC55DA" w:rsidP="00EC55DA">
            <w:pPr>
              <w:ind w:firstLine="0"/>
              <w:jc w:val="center"/>
              <w:rPr>
                <w:color w:val="000000"/>
                <w:szCs w:val="24"/>
              </w:rPr>
            </w:pPr>
            <w:r>
              <w:rPr>
                <w:color w:val="000000"/>
              </w:rPr>
              <w:t>64</w:t>
            </w:r>
          </w:p>
        </w:tc>
        <w:tc>
          <w:tcPr>
            <w:tcW w:w="1134" w:type="dxa"/>
            <w:vAlign w:val="center"/>
          </w:tcPr>
          <w:p w:rsidR="00EC55DA" w:rsidRDefault="00EC55DA" w:rsidP="00EC55DA">
            <w:pPr>
              <w:ind w:firstLine="0"/>
              <w:jc w:val="center"/>
              <w:rPr>
                <w:color w:val="000000"/>
                <w:szCs w:val="24"/>
              </w:rPr>
            </w:pPr>
            <w:r>
              <w:rPr>
                <w:color w:val="000000"/>
              </w:rPr>
              <w:t>-8</w:t>
            </w:r>
          </w:p>
        </w:tc>
      </w:tr>
      <w:tr w:rsidR="00EC55DA" w:rsidRPr="00E15C46" w:rsidTr="007C0082">
        <w:trPr>
          <w:trHeight w:val="230"/>
        </w:trPr>
        <w:tc>
          <w:tcPr>
            <w:tcW w:w="4139" w:type="dxa"/>
            <w:shd w:val="clear" w:color="auto" w:fill="F2F2F2" w:themeFill="background1" w:themeFillShade="F2"/>
          </w:tcPr>
          <w:p w:rsidR="00EC55DA" w:rsidRPr="001015E1" w:rsidRDefault="00EC55DA" w:rsidP="007C0082">
            <w:pPr>
              <w:ind w:firstLine="0"/>
              <w:jc w:val="left"/>
              <w:rPr>
                <w:rFonts w:eastAsia="Calibri"/>
                <w:b/>
                <w:i/>
                <w:iCs/>
                <w:lang w:eastAsia="en-US" w:bidi="en-US"/>
              </w:rPr>
            </w:pPr>
            <w:proofErr w:type="spellStart"/>
            <w:r>
              <w:t>Заводо-Тюшевское</w:t>
            </w:r>
            <w:proofErr w:type="spellEnd"/>
            <w:r>
              <w:t xml:space="preserve"> сельское пос</w:t>
            </w:r>
            <w:r>
              <w:t>е</w:t>
            </w:r>
            <w:r>
              <w:t>ление</w:t>
            </w:r>
          </w:p>
        </w:tc>
        <w:tc>
          <w:tcPr>
            <w:tcW w:w="709" w:type="dxa"/>
            <w:vAlign w:val="center"/>
          </w:tcPr>
          <w:p w:rsidR="00EC55DA" w:rsidRDefault="00EC55DA" w:rsidP="00EC55DA">
            <w:pPr>
              <w:ind w:firstLine="0"/>
              <w:jc w:val="center"/>
              <w:rPr>
                <w:color w:val="000000"/>
                <w:szCs w:val="24"/>
              </w:rPr>
            </w:pPr>
            <w:r>
              <w:rPr>
                <w:color w:val="000000"/>
              </w:rPr>
              <w:t>24</w:t>
            </w:r>
          </w:p>
        </w:tc>
        <w:tc>
          <w:tcPr>
            <w:tcW w:w="567" w:type="dxa"/>
            <w:vAlign w:val="center"/>
          </w:tcPr>
          <w:p w:rsidR="00EC55DA" w:rsidRDefault="00EC55DA" w:rsidP="00EC55DA">
            <w:pPr>
              <w:ind w:firstLine="0"/>
              <w:jc w:val="center"/>
              <w:rPr>
                <w:color w:val="000000"/>
                <w:szCs w:val="24"/>
              </w:rPr>
            </w:pPr>
            <w:r>
              <w:rPr>
                <w:color w:val="000000"/>
              </w:rPr>
              <w:t>17</w:t>
            </w:r>
          </w:p>
        </w:tc>
        <w:tc>
          <w:tcPr>
            <w:tcW w:w="1134" w:type="dxa"/>
            <w:vAlign w:val="center"/>
          </w:tcPr>
          <w:p w:rsidR="00EC55DA" w:rsidRDefault="00EC55DA" w:rsidP="00EC55DA">
            <w:pPr>
              <w:ind w:firstLine="0"/>
              <w:jc w:val="center"/>
              <w:rPr>
                <w:color w:val="000000"/>
                <w:szCs w:val="24"/>
              </w:rPr>
            </w:pPr>
            <w:r>
              <w:rPr>
                <w:color w:val="000000"/>
              </w:rPr>
              <w:t>7</w:t>
            </w:r>
          </w:p>
        </w:tc>
        <w:tc>
          <w:tcPr>
            <w:tcW w:w="851" w:type="dxa"/>
            <w:vAlign w:val="center"/>
          </w:tcPr>
          <w:p w:rsidR="00EC55DA" w:rsidRDefault="00EC55DA" w:rsidP="00EC55DA">
            <w:pPr>
              <w:ind w:firstLine="0"/>
              <w:jc w:val="center"/>
              <w:rPr>
                <w:color w:val="000000"/>
                <w:szCs w:val="24"/>
              </w:rPr>
            </w:pPr>
            <w:r>
              <w:rPr>
                <w:color w:val="000000"/>
              </w:rPr>
              <w:t>42</w:t>
            </w:r>
          </w:p>
        </w:tc>
        <w:tc>
          <w:tcPr>
            <w:tcW w:w="850" w:type="dxa"/>
            <w:vAlign w:val="center"/>
          </w:tcPr>
          <w:p w:rsidR="00EC55DA" w:rsidRDefault="00EC55DA" w:rsidP="00EC55DA">
            <w:pPr>
              <w:ind w:firstLine="0"/>
              <w:jc w:val="center"/>
              <w:rPr>
                <w:color w:val="000000"/>
                <w:szCs w:val="24"/>
              </w:rPr>
            </w:pPr>
            <w:r>
              <w:rPr>
                <w:color w:val="000000"/>
              </w:rPr>
              <w:t>61</w:t>
            </w:r>
          </w:p>
        </w:tc>
        <w:tc>
          <w:tcPr>
            <w:tcW w:w="1134" w:type="dxa"/>
            <w:vAlign w:val="center"/>
          </w:tcPr>
          <w:p w:rsidR="00EC55DA" w:rsidRDefault="00EC55DA" w:rsidP="00EC55DA">
            <w:pPr>
              <w:ind w:firstLine="0"/>
              <w:jc w:val="center"/>
              <w:rPr>
                <w:color w:val="000000"/>
                <w:szCs w:val="24"/>
              </w:rPr>
            </w:pPr>
            <w:r>
              <w:rPr>
                <w:color w:val="000000"/>
              </w:rPr>
              <w:t>-19</w:t>
            </w:r>
          </w:p>
        </w:tc>
      </w:tr>
      <w:tr w:rsidR="00EC55DA" w:rsidRPr="00E15C46" w:rsidTr="007C0082">
        <w:trPr>
          <w:trHeight w:val="230"/>
        </w:trPr>
        <w:tc>
          <w:tcPr>
            <w:tcW w:w="4139" w:type="dxa"/>
            <w:shd w:val="clear" w:color="auto" w:fill="F2F2F2" w:themeFill="background1" w:themeFillShade="F2"/>
          </w:tcPr>
          <w:p w:rsidR="00EC55DA" w:rsidRPr="001015E1" w:rsidRDefault="00EC55DA" w:rsidP="007C0082">
            <w:pPr>
              <w:ind w:firstLine="0"/>
              <w:jc w:val="left"/>
              <w:rPr>
                <w:rFonts w:eastAsia="Calibri"/>
                <w:b/>
                <w:i/>
                <w:iCs/>
                <w:lang w:eastAsia="en-US" w:bidi="en-US"/>
              </w:rPr>
            </w:pPr>
            <w:proofErr w:type="spellStart"/>
            <w:r>
              <w:t>Ишимовское</w:t>
            </w:r>
            <w:proofErr w:type="spellEnd"/>
            <w:r>
              <w:t xml:space="preserve"> сельское поселение</w:t>
            </w:r>
          </w:p>
        </w:tc>
        <w:tc>
          <w:tcPr>
            <w:tcW w:w="709" w:type="dxa"/>
            <w:vAlign w:val="center"/>
          </w:tcPr>
          <w:p w:rsidR="00EC55DA" w:rsidRDefault="00EC55DA" w:rsidP="00EC55DA">
            <w:pPr>
              <w:ind w:firstLine="0"/>
              <w:jc w:val="center"/>
              <w:rPr>
                <w:color w:val="000000"/>
                <w:szCs w:val="24"/>
              </w:rPr>
            </w:pPr>
            <w:r>
              <w:rPr>
                <w:color w:val="000000"/>
              </w:rPr>
              <w:t>14</w:t>
            </w:r>
          </w:p>
        </w:tc>
        <w:tc>
          <w:tcPr>
            <w:tcW w:w="567" w:type="dxa"/>
            <w:vAlign w:val="center"/>
          </w:tcPr>
          <w:p w:rsidR="00EC55DA" w:rsidRDefault="00EC55DA" w:rsidP="00EC55DA">
            <w:pPr>
              <w:ind w:firstLine="0"/>
              <w:jc w:val="center"/>
              <w:rPr>
                <w:color w:val="000000"/>
                <w:szCs w:val="24"/>
              </w:rPr>
            </w:pPr>
            <w:r>
              <w:rPr>
                <w:color w:val="000000"/>
              </w:rPr>
              <w:t>17</w:t>
            </w:r>
          </w:p>
        </w:tc>
        <w:tc>
          <w:tcPr>
            <w:tcW w:w="1134" w:type="dxa"/>
            <w:vAlign w:val="center"/>
          </w:tcPr>
          <w:p w:rsidR="00EC55DA" w:rsidRDefault="00EC55DA" w:rsidP="00EC55DA">
            <w:pPr>
              <w:ind w:firstLine="0"/>
              <w:jc w:val="center"/>
              <w:rPr>
                <w:color w:val="000000"/>
                <w:szCs w:val="24"/>
              </w:rPr>
            </w:pPr>
            <w:r>
              <w:rPr>
                <w:color w:val="000000"/>
              </w:rPr>
              <w:t>-3</w:t>
            </w:r>
          </w:p>
        </w:tc>
        <w:tc>
          <w:tcPr>
            <w:tcW w:w="851" w:type="dxa"/>
            <w:vAlign w:val="center"/>
          </w:tcPr>
          <w:p w:rsidR="00EC55DA" w:rsidRDefault="00EC55DA" w:rsidP="00EC55DA">
            <w:pPr>
              <w:ind w:firstLine="0"/>
              <w:jc w:val="center"/>
              <w:rPr>
                <w:color w:val="000000"/>
                <w:szCs w:val="24"/>
              </w:rPr>
            </w:pPr>
            <w:r>
              <w:rPr>
                <w:color w:val="000000"/>
              </w:rPr>
              <w:t>52</w:t>
            </w:r>
          </w:p>
        </w:tc>
        <w:tc>
          <w:tcPr>
            <w:tcW w:w="850" w:type="dxa"/>
            <w:vAlign w:val="center"/>
          </w:tcPr>
          <w:p w:rsidR="00EC55DA" w:rsidRDefault="00EC55DA" w:rsidP="00EC55DA">
            <w:pPr>
              <w:ind w:firstLine="0"/>
              <w:jc w:val="center"/>
              <w:rPr>
                <w:color w:val="000000"/>
                <w:szCs w:val="24"/>
              </w:rPr>
            </w:pPr>
            <w:r>
              <w:rPr>
                <w:color w:val="000000"/>
              </w:rPr>
              <w:t>63</w:t>
            </w:r>
          </w:p>
        </w:tc>
        <w:tc>
          <w:tcPr>
            <w:tcW w:w="1134" w:type="dxa"/>
            <w:vAlign w:val="center"/>
          </w:tcPr>
          <w:p w:rsidR="00EC55DA" w:rsidRDefault="00EC55DA" w:rsidP="00EC55DA">
            <w:pPr>
              <w:ind w:firstLine="0"/>
              <w:jc w:val="center"/>
              <w:rPr>
                <w:color w:val="000000"/>
                <w:szCs w:val="24"/>
              </w:rPr>
            </w:pPr>
            <w:r>
              <w:rPr>
                <w:color w:val="000000"/>
              </w:rPr>
              <w:t>-11</w:t>
            </w:r>
          </w:p>
        </w:tc>
      </w:tr>
      <w:tr w:rsidR="00EC55DA" w:rsidRPr="00E15C46" w:rsidTr="007C0082">
        <w:trPr>
          <w:trHeight w:val="230"/>
        </w:trPr>
        <w:tc>
          <w:tcPr>
            <w:tcW w:w="4139" w:type="dxa"/>
            <w:shd w:val="clear" w:color="auto" w:fill="F2F2F2" w:themeFill="background1" w:themeFillShade="F2"/>
          </w:tcPr>
          <w:p w:rsidR="00EC55DA" w:rsidRPr="001015E1" w:rsidRDefault="00EC55DA" w:rsidP="007C0082">
            <w:pPr>
              <w:ind w:firstLine="0"/>
              <w:jc w:val="left"/>
              <w:rPr>
                <w:rFonts w:eastAsia="Calibri"/>
                <w:b/>
                <w:i/>
                <w:iCs/>
                <w:lang w:eastAsia="en-US" w:bidi="en-US"/>
              </w:rPr>
            </w:pPr>
            <w:r>
              <w:t>Петропавловское сельское посел</w:t>
            </w:r>
            <w:r>
              <w:t>е</w:t>
            </w:r>
            <w:r>
              <w:t>ние</w:t>
            </w:r>
          </w:p>
        </w:tc>
        <w:tc>
          <w:tcPr>
            <w:tcW w:w="709" w:type="dxa"/>
            <w:vAlign w:val="center"/>
          </w:tcPr>
          <w:p w:rsidR="00EC55DA" w:rsidRDefault="00EC55DA" w:rsidP="00EC55DA">
            <w:pPr>
              <w:ind w:firstLine="0"/>
              <w:jc w:val="center"/>
              <w:rPr>
                <w:color w:val="000000"/>
                <w:szCs w:val="24"/>
              </w:rPr>
            </w:pPr>
            <w:r>
              <w:rPr>
                <w:color w:val="000000"/>
              </w:rPr>
              <w:t>9</w:t>
            </w:r>
          </w:p>
        </w:tc>
        <w:tc>
          <w:tcPr>
            <w:tcW w:w="567" w:type="dxa"/>
            <w:vAlign w:val="center"/>
          </w:tcPr>
          <w:p w:rsidR="00EC55DA" w:rsidRDefault="00EC55DA" w:rsidP="00EC55DA">
            <w:pPr>
              <w:ind w:firstLine="0"/>
              <w:jc w:val="center"/>
              <w:rPr>
                <w:color w:val="000000"/>
                <w:szCs w:val="24"/>
              </w:rPr>
            </w:pPr>
            <w:r>
              <w:rPr>
                <w:color w:val="000000"/>
              </w:rPr>
              <w:t>14</w:t>
            </w:r>
          </w:p>
        </w:tc>
        <w:tc>
          <w:tcPr>
            <w:tcW w:w="1134" w:type="dxa"/>
            <w:vAlign w:val="center"/>
          </w:tcPr>
          <w:p w:rsidR="00EC55DA" w:rsidRDefault="00EC55DA" w:rsidP="00EC55DA">
            <w:pPr>
              <w:ind w:firstLine="0"/>
              <w:jc w:val="center"/>
              <w:rPr>
                <w:color w:val="000000"/>
                <w:szCs w:val="24"/>
              </w:rPr>
            </w:pPr>
            <w:r>
              <w:rPr>
                <w:color w:val="000000"/>
              </w:rPr>
              <w:t>-5</w:t>
            </w:r>
          </w:p>
        </w:tc>
        <w:tc>
          <w:tcPr>
            <w:tcW w:w="851" w:type="dxa"/>
            <w:vAlign w:val="center"/>
          </w:tcPr>
          <w:p w:rsidR="00EC55DA" w:rsidRDefault="00EC55DA" w:rsidP="00EC55DA">
            <w:pPr>
              <w:ind w:firstLine="0"/>
              <w:jc w:val="center"/>
              <w:rPr>
                <w:color w:val="000000"/>
                <w:szCs w:val="24"/>
              </w:rPr>
            </w:pPr>
            <w:r>
              <w:rPr>
                <w:color w:val="000000"/>
              </w:rPr>
              <w:t>50</w:t>
            </w:r>
          </w:p>
        </w:tc>
        <w:tc>
          <w:tcPr>
            <w:tcW w:w="850" w:type="dxa"/>
            <w:vAlign w:val="center"/>
          </w:tcPr>
          <w:p w:rsidR="00EC55DA" w:rsidRDefault="00EC55DA" w:rsidP="00EC55DA">
            <w:pPr>
              <w:ind w:firstLine="0"/>
              <w:jc w:val="center"/>
              <w:rPr>
                <w:color w:val="000000"/>
                <w:szCs w:val="24"/>
              </w:rPr>
            </w:pPr>
            <w:r>
              <w:rPr>
                <w:color w:val="000000"/>
              </w:rPr>
              <w:t>80</w:t>
            </w:r>
          </w:p>
        </w:tc>
        <w:tc>
          <w:tcPr>
            <w:tcW w:w="1134" w:type="dxa"/>
            <w:vAlign w:val="center"/>
          </w:tcPr>
          <w:p w:rsidR="00EC55DA" w:rsidRDefault="00EC55DA" w:rsidP="00EC55DA">
            <w:pPr>
              <w:ind w:firstLine="0"/>
              <w:jc w:val="center"/>
              <w:rPr>
                <w:color w:val="000000"/>
                <w:szCs w:val="24"/>
              </w:rPr>
            </w:pPr>
            <w:r>
              <w:rPr>
                <w:color w:val="000000"/>
              </w:rPr>
              <w:t>-30</w:t>
            </w:r>
          </w:p>
        </w:tc>
      </w:tr>
      <w:tr w:rsidR="00EC55DA" w:rsidRPr="00E15C46" w:rsidTr="007C0082">
        <w:trPr>
          <w:trHeight w:val="230"/>
        </w:trPr>
        <w:tc>
          <w:tcPr>
            <w:tcW w:w="4139" w:type="dxa"/>
            <w:shd w:val="clear" w:color="auto" w:fill="F2F2F2" w:themeFill="background1" w:themeFillShade="F2"/>
          </w:tcPr>
          <w:p w:rsidR="00EC55DA" w:rsidRPr="001015E1" w:rsidRDefault="00EC55DA" w:rsidP="007C0082">
            <w:pPr>
              <w:ind w:firstLine="0"/>
              <w:jc w:val="left"/>
              <w:rPr>
                <w:rFonts w:eastAsia="Calibri"/>
                <w:b/>
                <w:i/>
                <w:iCs/>
                <w:lang w:eastAsia="en-US" w:bidi="en-US"/>
              </w:rPr>
            </w:pPr>
            <w:r>
              <w:t>Русско-</w:t>
            </w:r>
            <w:proofErr w:type="spellStart"/>
            <w:r>
              <w:t>Сарсинское</w:t>
            </w:r>
            <w:proofErr w:type="spellEnd"/>
            <w:r>
              <w:t xml:space="preserve"> сельское пос</w:t>
            </w:r>
            <w:r>
              <w:t>е</w:t>
            </w:r>
            <w:r>
              <w:t>ление</w:t>
            </w:r>
          </w:p>
        </w:tc>
        <w:tc>
          <w:tcPr>
            <w:tcW w:w="709" w:type="dxa"/>
            <w:vAlign w:val="center"/>
          </w:tcPr>
          <w:p w:rsidR="00EC55DA" w:rsidRDefault="00EC55DA" w:rsidP="00EC55DA">
            <w:pPr>
              <w:ind w:firstLine="0"/>
              <w:jc w:val="center"/>
              <w:rPr>
                <w:color w:val="000000"/>
                <w:szCs w:val="24"/>
              </w:rPr>
            </w:pPr>
            <w:r>
              <w:rPr>
                <w:color w:val="000000"/>
              </w:rPr>
              <w:t>10</w:t>
            </w:r>
          </w:p>
        </w:tc>
        <w:tc>
          <w:tcPr>
            <w:tcW w:w="567" w:type="dxa"/>
            <w:vAlign w:val="center"/>
          </w:tcPr>
          <w:p w:rsidR="00EC55DA" w:rsidRDefault="00EC55DA" w:rsidP="00EC55DA">
            <w:pPr>
              <w:ind w:firstLine="0"/>
              <w:jc w:val="center"/>
              <w:rPr>
                <w:color w:val="000000"/>
                <w:szCs w:val="24"/>
              </w:rPr>
            </w:pPr>
            <w:r>
              <w:rPr>
                <w:color w:val="000000"/>
              </w:rPr>
              <w:t>18</w:t>
            </w:r>
          </w:p>
        </w:tc>
        <w:tc>
          <w:tcPr>
            <w:tcW w:w="1134" w:type="dxa"/>
            <w:vAlign w:val="center"/>
          </w:tcPr>
          <w:p w:rsidR="00EC55DA" w:rsidRDefault="00EC55DA" w:rsidP="00EC55DA">
            <w:pPr>
              <w:ind w:firstLine="0"/>
              <w:jc w:val="center"/>
              <w:rPr>
                <w:color w:val="000000"/>
                <w:szCs w:val="24"/>
              </w:rPr>
            </w:pPr>
            <w:r>
              <w:rPr>
                <w:color w:val="000000"/>
              </w:rPr>
              <w:t>-8</w:t>
            </w:r>
          </w:p>
        </w:tc>
        <w:tc>
          <w:tcPr>
            <w:tcW w:w="851" w:type="dxa"/>
            <w:vAlign w:val="center"/>
          </w:tcPr>
          <w:p w:rsidR="00EC55DA" w:rsidRDefault="00EC55DA" w:rsidP="00EC55DA">
            <w:pPr>
              <w:ind w:firstLine="0"/>
              <w:jc w:val="center"/>
              <w:rPr>
                <w:color w:val="000000"/>
                <w:szCs w:val="24"/>
              </w:rPr>
            </w:pPr>
            <w:r>
              <w:rPr>
                <w:color w:val="000000"/>
              </w:rPr>
              <w:t>37</w:t>
            </w:r>
          </w:p>
        </w:tc>
        <w:tc>
          <w:tcPr>
            <w:tcW w:w="850" w:type="dxa"/>
            <w:vAlign w:val="center"/>
          </w:tcPr>
          <w:p w:rsidR="00EC55DA" w:rsidRDefault="00EC55DA" w:rsidP="00EC55DA">
            <w:pPr>
              <w:ind w:firstLine="0"/>
              <w:jc w:val="center"/>
              <w:rPr>
                <w:color w:val="000000"/>
                <w:szCs w:val="24"/>
              </w:rPr>
            </w:pPr>
            <w:r>
              <w:rPr>
                <w:color w:val="000000"/>
              </w:rPr>
              <w:t>34</w:t>
            </w:r>
          </w:p>
        </w:tc>
        <w:tc>
          <w:tcPr>
            <w:tcW w:w="1134" w:type="dxa"/>
            <w:vAlign w:val="center"/>
          </w:tcPr>
          <w:p w:rsidR="00EC55DA" w:rsidRDefault="00EC55DA" w:rsidP="00EC55DA">
            <w:pPr>
              <w:ind w:firstLine="0"/>
              <w:jc w:val="center"/>
              <w:rPr>
                <w:color w:val="000000"/>
                <w:szCs w:val="24"/>
              </w:rPr>
            </w:pPr>
            <w:r>
              <w:rPr>
                <w:color w:val="000000"/>
              </w:rPr>
              <w:t>3</w:t>
            </w:r>
          </w:p>
        </w:tc>
      </w:tr>
      <w:tr w:rsidR="00EC55DA" w:rsidRPr="00E15C46" w:rsidTr="007C0082">
        <w:trPr>
          <w:trHeight w:val="230"/>
        </w:trPr>
        <w:tc>
          <w:tcPr>
            <w:tcW w:w="4139" w:type="dxa"/>
            <w:shd w:val="clear" w:color="auto" w:fill="F2F2F2" w:themeFill="background1" w:themeFillShade="F2"/>
          </w:tcPr>
          <w:p w:rsidR="00EC55DA" w:rsidRPr="001015E1" w:rsidRDefault="00EC55DA" w:rsidP="007C0082">
            <w:pPr>
              <w:ind w:firstLine="0"/>
              <w:jc w:val="left"/>
              <w:rPr>
                <w:rFonts w:eastAsia="Calibri"/>
                <w:b/>
                <w:i/>
                <w:iCs/>
                <w:lang w:eastAsia="en-US" w:bidi="en-US"/>
              </w:rPr>
            </w:pPr>
            <w:r>
              <w:t>Щучье-Озерское сельское посел</w:t>
            </w:r>
            <w:r>
              <w:t>е</w:t>
            </w:r>
            <w:r>
              <w:t>ние</w:t>
            </w:r>
          </w:p>
        </w:tc>
        <w:tc>
          <w:tcPr>
            <w:tcW w:w="709" w:type="dxa"/>
            <w:vAlign w:val="center"/>
          </w:tcPr>
          <w:p w:rsidR="00EC55DA" w:rsidRDefault="00EC55DA" w:rsidP="00EC55DA">
            <w:pPr>
              <w:ind w:firstLine="0"/>
              <w:jc w:val="center"/>
              <w:rPr>
                <w:color w:val="000000"/>
                <w:szCs w:val="24"/>
              </w:rPr>
            </w:pPr>
            <w:r>
              <w:rPr>
                <w:color w:val="000000"/>
              </w:rPr>
              <w:t>30</w:t>
            </w:r>
          </w:p>
        </w:tc>
        <w:tc>
          <w:tcPr>
            <w:tcW w:w="567" w:type="dxa"/>
            <w:vAlign w:val="center"/>
          </w:tcPr>
          <w:p w:rsidR="00EC55DA" w:rsidRDefault="00EC55DA" w:rsidP="00EC55DA">
            <w:pPr>
              <w:ind w:firstLine="0"/>
              <w:jc w:val="center"/>
              <w:rPr>
                <w:color w:val="000000"/>
                <w:szCs w:val="24"/>
              </w:rPr>
            </w:pPr>
            <w:r>
              <w:rPr>
                <w:color w:val="000000"/>
              </w:rPr>
              <w:t>40</w:t>
            </w:r>
          </w:p>
        </w:tc>
        <w:tc>
          <w:tcPr>
            <w:tcW w:w="1134" w:type="dxa"/>
            <w:vAlign w:val="center"/>
          </w:tcPr>
          <w:p w:rsidR="00EC55DA" w:rsidRDefault="00EC55DA" w:rsidP="00EC55DA">
            <w:pPr>
              <w:ind w:firstLine="0"/>
              <w:jc w:val="center"/>
              <w:rPr>
                <w:color w:val="000000"/>
                <w:szCs w:val="24"/>
              </w:rPr>
            </w:pPr>
            <w:r>
              <w:rPr>
                <w:color w:val="000000"/>
              </w:rPr>
              <w:t>-10</w:t>
            </w:r>
          </w:p>
        </w:tc>
        <w:tc>
          <w:tcPr>
            <w:tcW w:w="851" w:type="dxa"/>
            <w:vAlign w:val="center"/>
          </w:tcPr>
          <w:p w:rsidR="00EC55DA" w:rsidRDefault="00EC55DA" w:rsidP="00EC55DA">
            <w:pPr>
              <w:ind w:firstLine="0"/>
              <w:jc w:val="center"/>
              <w:rPr>
                <w:color w:val="000000"/>
                <w:szCs w:val="24"/>
              </w:rPr>
            </w:pPr>
            <w:r>
              <w:rPr>
                <w:color w:val="000000"/>
              </w:rPr>
              <w:t>81</w:t>
            </w:r>
          </w:p>
        </w:tc>
        <w:tc>
          <w:tcPr>
            <w:tcW w:w="850" w:type="dxa"/>
            <w:vAlign w:val="center"/>
          </w:tcPr>
          <w:p w:rsidR="00EC55DA" w:rsidRDefault="00EC55DA" w:rsidP="00EC55DA">
            <w:pPr>
              <w:ind w:firstLine="0"/>
              <w:jc w:val="center"/>
              <w:rPr>
                <w:color w:val="000000"/>
                <w:szCs w:val="24"/>
              </w:rPr>
            </w:pPr>
            <w:r>
              <w:rPr>
                <w:color w:val="000000"/>
              </w:rPr>
              <w:t>107</w:t>
            </w:r>
          </w:p>
        </w:tc>
        <w:tc>
          <w:tcPr>
            <w:tcW w:w="1134" w:type="dxa"/>
            <w:vAlign w:val="center"/>
          </w:tcPr>
          <w:p w:rsidR="00EC55DA" w:rsidRDefault="00EC55DA" w:rsidP="00EC55DA">
            <w:pPr>
              <w:ind w:firstLine="0"/>
              <w:jc w:val="center"/>
              <w:rPr>
                <w:color w:val="000000"/>
                <w:szCs w:val="24"/>
              </w:rPr>
            </w:pPr>
            <w:r>
              <w:rPr>
                <w:color w:val="000000"/>
              </w:rPr>
              <w:t>-26</w:t>
            </w:r>
          </w:p>
        </w:tc>
      </w:tr>
      <w:tr w:rsidR="00EC55DA" w:rsidRPr="00E15C46" w:rsidTr="007C0082">
        <w:trPr>
          <w:trHeight w:val="230"/>
        </w:trPr>
        <w:tc>
          <w:tcPr>
            <w:tcW w:w="4139" w:type="dxa"/>
            <w:shd w:val="clear" w:color="auto" w:fill="D9D9D9" w:themeFill="background1" w:themeFillShade="D9"/>
          </w:tcPr>
          <w:p w:rsidR="00EC55DA" w:rsidRPr="00FE5C32" w:rsidRDefault="00EC55DA" w:rsidP="009063ED">
            <w:pPr>
              <w:ind w:firstLine="0"/>
              <w:jc w:val="left"/>
              <w:rPr>
                <w:b/>
                <w:i/>
              </w:rPr>
            </w:pPr>
            <w:r w:rsidRPr="00FE5C32">
              <w:rPr>
                <w:b/>
                <w:i/>
              </w:rPr>
              <w:t xml:space="preserve">Всего </w:t>
            </w:r>
            <w:r>
              <w:rPr>
                <w:b/>
                <w:i/>
              </w:rPr>
              <w:t>СП</w:t>
            </w:r>
            <w:r w:rsidRPr="00FE5C32">
              <w:rPr>
                <w:b/>
                <w:i/>
              </w:rPr>
              <w:t xml:space="preserve"> Октябрьск</w:t>
            </w:r>
            <w:r w:rsidRPr="00FE5C32">
              <w:rPr>
                <w:b/>
                <w:i/>
              </w:rPr>
              <w:t>о</w:t>
            </w:r>
            <w:r w:rsidRPr="00FE5C32">
              <w:rPr>
                <w:b/>
                <w:i/>
              </w:rPr>
              <w:t>го района</w:t>
            </w:r>
          </w:p>
        </w:tc>
        <w:tc>
          <w:tcPr>
            <w:tcW w:w="709" w:type="dxa"/>
            <w:shd w:val="clear" w:color="auto" w:fill="D9D9D9" w:themeFill="background1" w:themeFillShade="D9"/>
            <w:vAlign w:val="center"/>
          </w:tcPr>
          <w:p w:rsidR="00EC55DA" w:rsidRDefault="00EC55DA" w:rsidP="00EC55DA">
            <w:pPr>
              <w:ind w:firstLine="0"/>
              <w:jc w:val="center"/>
              <w:rPr>
                <w:b/>
                <w:bCs/>
                <w:i/>
                <w:iCs/>
                <w:color w:val="000000"/>
                <w:szCs w:val="24"/>
              </w:rPr>
            </w:pPr>
            <w:r>
              <w:rPr>
                <w:b/>
                <w:bCs/>
                <w:i/>
                <w:iCs/>
                <w:color w:val="000000"/>
              </w:rPr>
              <w:t>179</w:t>
            </w:r>
          </w:p>
        </w:tc>
        <w:tc>
          <w:tcPr>
            <w:tcW w:w="567" w:type="dxa"/>
            <w:shd w:val="clear" w:color="auto" w:fill="D9D9D9" w:themeFill="background1" w:themeFillShade="D9"/>
            <w:vAlign w:val="center"/>
          </w:tcPr>
          <w:p w:rsidR="00EC55DA" w:rsidRDefault="00EC55DA" w:rsidP="00EC55DA">
            <w:pPr>
              <w:ind w:firstLine="0"/>
              <w:jc w:val="center"/>
              <w:rPr>
                <w:b/>
                <w:bCs/>
                <w:i/>
                <w:iCs/>
                <w:color w:val="000000"/>
                <w:szCs w:val="24"/>
              </w:rPr>
            </w:pPr>
            <w:r>
              <w:rPr>
                <w:b/>
                <w:bCs/>
                <w:i/>
                <w:iCs/>
                <w:color w:val="000000"/>
              </w:rPr>
              <w:t>250</w:t>
            </w:r>
          </w:p>
        </w:tc>
        <w:tc>
          <w:tcPr>
            <w:tcW w:w="1134" w:type="dxa"/>
            <w:shd w:val="clear" w:color="auto" w:fill="D9D9D9" w:themeFill="background1" w:themeFillShade="D9"/>
            <w:vAlign w:val="center"/>
          </w:tcPr>
          <w:p w:rsidR="00EC55DA" w:rsidRDefault="00EC55DA" w:rsidP="00EC55DA">
            <w:pPr>
              <w:ind w:firstLine="0"/>
              <w:jc w:val="center"/>
              <w:rPr>
                <w:b/>
                <w:bCs/>
                <w:i/>
                <w:iCs/>
                <w:color w:val="000000"/>
                <w:szCs w:val="24"/>
              </w:rPr>
            </w:pPr>
            <w:r>
              <w:rPr>
                <w:b/>
                <w:bCs/>
                <w:i/>
                <w:iCs/>
                <w:color w:val="000000"/>
              </w:rPr>
              <w:t>-71</w:t>
            </w:r>
          </w:p>
        </w:tc>
        <w:tc>
          <w:tcPr>
            <w:tcW w:w="851" w:type="dxa"/>
            <w:shd w:val="clear" w:color="auto" w:fill="D9D9D9" w:themeFill="background1" w:themeFillShade="D9"/>
            <w:vAlign w:val="center"/>
          </w:tcPr>
          <w:p w:rsidR="00EC55DA" w:rsidRDefault="00EC55DA" w:rsidP="00EC55DA">
            <w:pPr>
              <w:ind w:firstLine="0"/>
              <w:jc w:val="center"/>
              <w:rPr>
                <w:b/>
                <w:bCs/>
                <w:i/>
                <w:iCs/>
                <w:color w:val="000000"/>
                <w:szCs w:val="24"/>
              </w:rPr>
            </w:pPr>
            <w:r>
              <w:rPr>
                <w:b/>
                <w:bCs/>
                <w:i/>
                <w:iCs/>
                <w:color w:val="000000"/>
              </w:rPr>
              <w:t>604</w:t>
            </w:r>
          </w:p>
        </w:tc>
        <w:tc>
          <w:tcPr>
            <w:tcW w:w="850" w:type="dxa"/>
            <w:shd w:val="clear" w:color="auto" w:fill="D9D9D9" w:themeFill="background1" w:themeFillShade="D9"/>
            <w:vAlign w:val="center"/>
          </w:tcPr>
          <w:p w:rsidR="00EC55DA" w:rsidRDefault="00EC55DA" w:rsidP="00EC55DA">
            <w:pPr>
              <w:ind w:firstLine="0"/>
              <w:jc w:val="center"/>
              <w:rPr>
                <w:b/>
                <w:bCs/>
                <w:i/>
                <w:iCs/>
                <w:color w:val="000000"/>
                <w:szCs w:val="24"/>
              </w:rPr>
            </w:pPr>
            <w:r>
              <w:rPr>
                <w:b/>
                <w:bCs/>
                <w:i/>
                <w:iCs/>
                <w:color w:val="000000"/>
              </w:rPr>
              <w:t>793</w:t>
            </w:r>
          </w:p>
        </w:tc>
        <w:tc>
          <w:tcPr>
            <w:tcW w:w="1134" w:type="dxa"/>
            <w:shd w:val="clear" w:color="auto" w:fill="D9D9D9" w:themeFill="background1" w:themeFillShade="D9"/>
            <w:vAlign w:val="center"/>
          </w:tcPr>
          <w:p w:rsidR="00EC55DA" w:rsidRDefault="00EC55DA" w:rsidP="00EC55DA">
            <w:pPr>
              <w:ind w:firstLine="0"/>
              <w:jc w:val="center"/>
              <w:rPr>
                <w:b/>
                <w:bCs/>
                <w:i/>
                <w:iCs/>
                <w:color w:val="000000"/>
                <w:szCs w:val="24"/>
              </w:rPr>
            </w:pPr>
            <w:r>
              <w:rPr>
                <w:b/>
                <w:bCs/>
                <w:i/>
                <w:iCs/>
                <w:color w:val="000000"/>
              </w:rPr>
              <w:t>-189</w:t>
            </w:r>
          </w:p>
        </w:tc>
      </w:tr>
    </w:tbl>
    <w:p w:rsidR="0055486E" w:rsidRDefault="0093086C" w:rsidP="00804274">
      <w:pPr>
        <w:spacing w:before="120"/>
        <w:rPr>
          <w:szCs w:val="24"/>
        </w:rPr>
      </w:pPr>
      <w:r w:rsidRPr="00CF3C91">
        <w:rPr>
          <w:szCs w:val="24"/>
        </w:rPr>
        <w:t xml:space="preserve">Естественное движение населения </w:t>
      </w:r>
      <w:r w:rsidR="00EC55DA">
        <w:rPr>
          <w:szCs w:val="24"/>
        </w:rPr>
        <w:t xml:space="preserve">сельских поселений </w:t>
      </w:r>
      <w:r w:rsidR="000E7D33">
        <w:rPr>
          <w:szCs w:val="24"/>
        </w:rPr>
        <w:t>Октябрьского</w:t>
      </w:r>
      <w:r w:rsidRPr="00CF3C91">
        <w:rPr>
          <w:szCs w:val="24"/>
        </w:rPr>
        <w:t xml:space="preserve"> района</w:t>
      </w:r>
      <w:r w:rsidR="0055486E">
        <w:rPr>
          <w:szCs w:val="24"/>
        </w:rPr>
        <w:t xml:space="preserve"> в 2015 году характеризовался убылью населения по всем поселениям (-71 чел.), кроме </w:t>
      </w:r>
      <w:proofErr w:type="spellStart"/>
      <w:r w:rsidR="0055486E">
        <w:rPr>
          <w:szCs w:val="24"/>
        </w:rPr>
        <w:t>Атняг</w:t>
      </w:r>
      <w:r w:rsidR="0055486E">
        <w:rPr>
          <w:szCs w:val="24"/>
        </w:rPr>
        <w:t>у</w:t>
      </w:r>
      <w:r w:rsidR="0055486E">
        <w:rPr>
          <w:szCs w:val="24"/>
        </w:rPr>
        <w:t>зинского</w:t>
      </w:r>
      <w:proofErr w:type="spellEnd"/>
      <w:r w:rsidR="0055486E">
        <w:rPr>
          <w:szCs w:val="24"/>
        </w:rPr>
        <w:t xml:space="preserve"> СП (прирост 3 чел.) и </w:t>
      </w:r>
      <w:proofErr w:type="spellStart"/>
      <w:r w:rsidR="0055486E">
        <w:rPr>
          <w:szCs w:val="24"/>
        </w:rPr>
        <w:t>Заводо-Тюшевского</w:t>
      </w:r>
      <w:proofErr w:type="spellEnd"/>
      <w:r w:rsidR="0055486E">
        <w:rPr>
          <w:szCs w:val="24"/>
        </w:rPr>
        <w:t xml:space="preserve"> СП (прирост 7 чел.). Наибольшая естественная убыль населения отмечена в Богородского СП (-20 чел.).</w:t>
      </w:r>
    </w:p>
    <w:p w:rsidR="0055486E" w:rsidRDefault="00500169" w:rsidP="00B5718B">
      <w:pPr>
        <w:rPr>
          <w:szCs w:val="24"/>
        </w:rPr>
      </w:pPr>
      <w:r>
        <w:rPr>
          <w:szCs w:val="24"/>
        </w:rPr>
        <w:t>Помимо показателей естественного движения на демографическую ситуацию вл</w:t>
      </w:r>
      <w:r>
        <w:rPr>
          <w:szCs w:val="24"/>
        </w:rPr>
        <w:t>и</w:t>
      </w:r>
      <w:r>
        <w:rPr>
          <w:szCs w:val="24"/>
        </w:rPr>
        <w:t>яют миграционные процессы.</w:t>
      </w:r>
      <w:r w:rsidR="0055486E">
        <w:rPr>
          <w:szCs w:val="24"/>
        </w:rPr>
        <w:t xml:space="preserve"> В целом по сельским поселения Октябрьского района в 2015 году наблюдался миграционный отток в размере 189 чел. При этом в двух сельских поселениях (Б</w:t>
      </w:r>
      <w:r w:rsidR="00A4237A">
        <w:rPr>
          <w:szCs w:val="24"/>
        </w:rPr>
        <w:t>огородском СП и Русско-</w:t>
      </w:r>
      <w:proofErr w:type="spellStart"/>
      <w:r w:rsidR="00A4237A">
        <w:rPr>
          <w:szCs w:val="24"/>
        </w:rPr>
        <w:t>Сарсинском</w:t>
      </w:r>
      <w:proofErr w:type="spellEnd"/>
      <w:r w:rsidR="00A4237A">
        <w:rPr>
          <w:szCs w:val="24"/>
        </w:rPr>
        <w:t xml:space="preserve"> СП) наблюдался миграционный пр</w:t>
      </w:r>
      <w:r w:rsidR="00A4237A">
        <w:rPr>
          <w:szCs w:val="24"/>
        </w:rPr>
        <w:t>и</w:t>
      </w:r>
      <w:r w:rsidR="00A4237A">
        <w:rPr>
          <w:szCs w:val="24"/>
        </w:rPr>
        <w:t>ток (+37 чел. и +3 чел. соответственно).</w:t>
      </w:r>
    </w:p>
    <w:p w:rsidR="0093086C" w:rsidRDefault="00500169" w:rsidP="0093086C">
      <w:pPr>
        <w:rPr>
          <w:szCs w:val="24"/>
        </w:rPr>
      </w:pPr>
      <w:r>
        <w:rPr>
          <w:szCs w:val="24"/>
        </w:rPr>
        <w:t>В целом а</w:t>
      </w:r>
      <w:r w:rsidR="0093086C" w:rsidRPr="00A519F2">
        <w:rPr>
          <w:szCs w:val="24"/>
        </w:rPr>
        <w:t xml:space="preserve">нализ демографической ситуации в </w:t>
      </w:r>
      <w:r w:rsidR="00A4237A">
        <w:rPr>
          <w:szCs w:val="24"/>
        </w:rPr>
        <w:t xml:space="preserve">сельских поселениях </w:t>
      </w:r>
      <w:r>
        <w:rPr>
          <w:szCs w:val="24"/>
        </w:rPr>
        <w:t>Октябрьско</w:t>
      </w:r>
      <w:r w:rsidR="00A4237A">
        <w:rPr>
          <w:szCs w:val="24"/>
        </w:rPr>
        <w:t>го</w:t>
      </w:r>
      <w:r w:rsidR="0093086C">
        <w:rPr>
          <w:szCs w:val="24"/>
        </w:rPr>
        <w:t xml:space="preserve"> </w:t>
      </w:r>
      <w:r w:rsidR="0093086C" w:rsidRPr="00A519F2">
        <w:rPr>
          <w:szCs w:val="24"/>
        </w:rPr>
        <w:t>район</w:t>
      </w:r>
      <w:r w:rsidR="00A4237A">
        <w:rPr>
          <w:szCs w:val="24"/>
        </w:rPr>
        <w:t>а</w:t>
      </w:r>
      <w:r w:rsidR="0093086C" w:rsidRPr="00A519F2">
        <w:rPr>
          <w:szCs w:val="24"/>
        </w:rPr>
        <w:t xml:space="preserve"> показал, что за последние годы наблюдается стабильное ежегодное снижение чи</w:t>
      </w:r>
      <w:r w:rsidR="0093086C" w:rsidRPr="00A519F2">
        <w:rPr>
          <w:szCs w:val="24"/>
        </w:rPr>
        <w:t>с</w:t>
      </w:r>
      <w:r w:rsidR="0093086C" w:rsidRPr="00A519F2">
        <w:rPr>
          <w:szCs w:val="24"/>
        </w:rPr>
        <w:t xml:space="preserve">ленности населения. </w:t>
      </w:r>
    </w:p>
    <w:p w:rsidR="0093086C" w:rsidRPr="00B133E0" w:rsidRDefault="00B51D72" w:rsidP="0093086C">
      <w:pPr>
        <w:pStyle w:val="3"/>
      </w:pPr>
      <w:bookmarkStart w:id="124" w:name="_Toc479953575"/>
      <w:bookmarkStart w:id="125" w:name="_Toc488147944"/>
      <w:r>
        <w:t>1</w:t>
      </w:r>
      <w:r w:rsidR="0093086C">
        <w:t>.</w:t>
      </w:r>
      <w:r w:rsidR="001F6D1B">
        <w:t>3</w:t>
      </w:r>
      <w:r w:rsidR="0093086C">
        <w:t xml:space="preserve">.4 Определение прогнозной численности населения </w:t>
      </w:r>
      <w:r w:rsidR="000E7D33">
        <w:t>Октябрьского</w:t>
      </w:r>
      <w:r w:rsidR="0093086C">
        <w:t xml:space="preserve"> района </w:t>
      </w:r>
      <w:r w:rsidR="003E1546">
        <w:t>Пермского края</w:t>
      </w:r>
      <w:bookmarkEnd w:id="124"/>
      <w:bookmarkEnd w:id="125"/>
    </w:p>
    <w:p w:rsidR="0093086C" w:rsidRPr="0042198E" w:rsidRDefault="0093086C" w:rsidP="0093086C">
      <w:pPr>
        <w:spacing w:before="120"/>
        <w:rPr>
          <w:szCs w:val="24"/>
        </w:rPr>
      </w:pPr>
      <w:r w:rsidRPr="0042198E">
        <w:rPr>
          <w:szCs w:val="24"/>
        </w:rPr>
        <w:t xml:space="preserve">При определении перспектив развития </w:t>
      </w:r>
      <w:r w:rsidR="0062376E">
        <w:rPr>
          <w:szCs w:val="24"/>
        </w:rPr>
        <w:t xml:space="preserve">сельских поселений </w:t>
      </w:r>
      <w:r w:rsidRPr="0042198E">
        <w:rPr>
          <w:szCs w:val="24"/>
        </w:rPr>
        <w:t>муниципального</w:t>
      </w:r>
      <w:r>
        <w:rPr>
          <w:szCs w:val="24"/>
        </w:rPr>
        <w:t xml:space="preserve"> района</w:t>
      </w:r>
      <w:r w:rsidRPr="0042198E">
        <w:rPr>
          <w:szCs w:val="24"/>
        </w:rPr>
        <w:t xml:space="preserve"> необходимо учитывать:</w:t>
      </w:r>
    </w:p>
    <w:p w:rsidR="000E57EC" w:rsidRPr="0042198E" w:rsidRDefault="000E57EC" w:rsidP="000E57EC">
      <w:pPr>
        <w:pStyle w:val="affb"/>
        <w:numPr>
          <w:ilvl w:val="0"/>
          <w:numId w:val="16"/>
        </w:numPr>
        <w:rPr>
          <w:szCs w:val="24"/>
        </w:rPr>
      </w:pPr>
      <w:r w:rsidRPr="0042198E">
        <w:rPr>
          <w:szCs w:val="24"/>
        </w:rPr>
        <w:t>численность населения</w:t>
      </w:r>
      <w:r>
        <w:rPr>
          <w:szCs w:val="24"/>
        </w:rPr>
        <w:t xml:space="preserve"> поселений</w:t>
      </w:r>
      <w:r w:rsidRPr="0042198E">
        <w:rPr>
          <w:szCs w:val="24"/>
        </w:rPr>
        <w:t xml:space="preserve"> на расчетный срок;</w:t>
      </w:r>
    </w:p>
    <w:p w:rsidR="000E57EC" w:rsidRPr="0042198E" w:rsidRDefault="000E57EC" w:rsidP="000E57EC">
      <w:pPr>
        <w:pStyle w:val="affb"/>
        <w:numPr>
          <w:ilvl w:val="0"/>
          <w:numId w:val="16"/>
        </w:numPr>
        <w:rPr>
          <w:szCs w:val="24"/>
        </w:rPr>
      </w:pPr>
      <w:r w:rsidRPr="0042198E">
        <w:rPr>
          <w:szCs w:val="24"/>
        </w:rPr>
        <w:t>местоположение поселений в системе расселения области и муниципального рай</w:t>
      </w:r>
      <w:r w:rsidRPr="0042198E">
        <w:rPr>
          <w:szCs w:val="24"/>
        </w:rPr>
        <w:t>о</w:t>
      </w:r>
      <w:r w:rsidRPr="0042198E">
        <w:rPr>
          <w:szCs w:val="24"/>
        </w:rPr>
        <w:t>на;</w:t>
      </w:r>
    </w:p>
    <w:p w:rsidR="000E57EC" w:rsidRPr="0042198E" w:rsidRDefault="000E57EC" w:rsidP="000E57EC">
      <w:pPr>
        <w:pStyle w:val="affb"/>
        <w:numPr>
          <w:ilvl w:val="0"/>
          <w:numId w:val="16"/>
        </w:numPr>
        <w:rPr>
          <w:szCs w:val="24"/>
        </w:rPr>
      </w:pPr>
      <w:r w:rsidRPr="0042198E">
        <w:rPr>
          <w:szCs w:val="24"/>
        </w:rPr>
        <w:t>роль поселений в системе формируемых центров обслуживания населения (райо</w:t>
      </w:r>
      <w:r w:rsidRPr="0042198E">
        <w:rPr>
          <w:szCs w:val="24"/>
        </w:rPr>
        <w:t>н</w:t>
      </w:r>
      <w:r w:rsidRPr="0042198E">
        <w:rPr>
          <w:szCs w:val="24"/>
        </w:rPr>
        <w:t>ного и местного уровня);</w:t>
      </w:r>
    </w:p>
    <w:p w:rsidR="000E57EC" w:rsidRPr="0042198E" w:rsidRDefault="000E57EC" w:rsidP="000E57EC">
      <w:pPr>
        <w:pStyle w:val="affb"/>
        <w:numPr>
          <w:ilvl w:val="0"/>
          <w:numId w:val="16"/>
        </w:numPr>
        <w:rPr>
          <w:szCs w:val="24"/>
        </w:rPr>
      </w:pPr>
      <w:r w:rsidRPr="0042198E">
        <w:rPr>
          <w:szCs w:val="24"/>
        </w:rPr>
        <w:t>историко-культурное значение поселений;</w:t>
      </w:r>
    </w:p>
    <w:p w:rsidR="000E57EC" w:rsidRPr="0042198E" w:rsidRDefault="000E57EC" w:rsidP="000E57EC">
      <w:pPr>
        <w:pStyle w:val="affb"/>
        <w:numPr>
          <w:ilvl w:val="0"/>
          <w:numId w:val="16"/>
        </w:numPr>
        <w:rPr>
          <w:szCs w:val="24"/>
        </w:rPr>
      </w:pPr>
      <w:r w:rsidRPr="0042198E">
        <w:rPr>
          <w:szCs w:val="24"/>
        </w:rPr>
        <w:t xml:space="preserve">прогноз социально-экономического развития территории; </w:t>
      </w:r>
    </w:p>
    <w:p w:rsidR="000E57EC" w:rsidRDefault="000E57EC" w:rsidP="000E57EC">
      <w:pPr>
        <w:pStyle w:val="affb"/>
        <w:numPr>
          <w:ilvl w:val="0"/>
          <w:numId w:val="16"/>
        </w:numPr>
        <w:rPr>
          <w:szCs w:val="24"/>
        </w:rPr>
      </w:pPr>
      <w:r w:rsidRPr="0042198E">
        <w:rPr>
          <w:szCs w:val="24"/>
        </w:rPr>
        <w:lastRenderedPageBreak/>
        <w:t>санитарно-эпидемиологическую и экологическую обстановку на планируемых к развитию территориях.</w:t>
      </w:r>
    </w:p>
    <w:p w:rsidR="0093086C" w:rsidRDefault="0093086C" w:rsidP="00EB7B9D">
      <w:proofErr w:type="gramStart"/>
      <w:r w:rsidRPr="00D1142E">
        <w:t xml:space="preserve">С учетом показателей демографической ситуации </w:t>
      </w:r>
      <w:r w:rsidR="000E57EC">
        <w:t xml:space="preserve">сельских поселений </w:t>
      </w:r>
      <w:r w:rsidR="000E7D33">
        <w:t>Октябрьск</w:t>
      </w:r>
      <w:r w:rsidR="000E7D33">
        <w:t>о</w:t>
      </w:r>
      <w:r w:rsidR="000E7D33">
        <w:t>го</w:t>
      </w:r>
      <w:r w:rsidRPr="00D1142E">
        <w:t xml:space="preserve"> района </w:t>
      </w:r>
      <w:r w:rsidR="003E1546">
        <w:t>Пермского края</w:t>
      </w:r>
      <w:r w:rsidRPr="00D1142E">
        <w:t>, а также прогноз</w:t>
      </w:r>
      <w:r w:rsidR="001F6D1B">
        <w:t>а</w:t>
      </w:r>
      <w:r w:rsidRPr="00D1142E">
        <w:t>, отраженн</w:t>
      </w:r>
      <w:r w:rsidR="001F6D1B">
        <w:t>ого</w:t>
      </w:r>
      <w:r w:rsidRPr="00D1142E">
        <w:t xml:space="preserve"> в Стратегии </w:t>
      </w:r>
      <w:r>
        <w:t xml:space="preserve">социально-экономического развития </w:t>
      </w:r>
      <w:r w:rsidR="001F6D1B" w:rsidRPr="001F6D1B">
        <w:t>Октябрьского муниципального района Пермского края на 2012 – 2027 годы</w:t>
      </w:r>
      <w:r>
        <w:t>,</w:t>
      </w:r>
      <w:r>
        <w:rPr>
          <w:rStyle w:val="aff7"/>
        </w:rPr>
        <w:footnoteReference w:id="1"/>
      </w:r>
      <w:r>
        <w:t xml:space="preserve"> с</w:t>
      </w:r>
      <w:r>
        <w:t>о</w:t>
      </w:r>
      <w:r>
        <w:t xml:space="preserve">гласно которому </w:t>
      </w:r>
      <w:r w:rsidRPr="00D1142E">
        <w:t>численность населения буд</w:t>
      </w:r>
      <w:r>
        <w:t>ет сокращаться в среднем на 0,5</w:t>
      </w:r>
      <w:r w:rsidRPr="00D1142E">
        <w:t>-0,6% в год</w:t>
      </w:r>
      <w:r>
        <w:t xml:space="preserve">, </w:t>
      </w:r>
      <w:r w:rsidRPr="00D1142E">
        <w:t>проектная численность населения</w:t>
      </w:r>
      <w:r>
        <w:t xml:space="preserve"> </w:t>
      </w:r>
      <w:r w:rsidR="000E57EC">
        <w:t xml:space="preserve">сельских поселений </w:t>
      </w:r>
      <w:r w:rsidRPr="00D1142E">
        <w:t>для расчетных пок</w:t>
      </w:r>
      <w:r w:rsidRPr="00D1142E">
        <w:t>а</w:t>
      </w:r>
      <w:r w:rsidRPr="00D1142E">
        <w:t>зателей прин</w:t>
      </w:r>
      <w:r w:rsidRPr="00D1142E">
        <w:t>и</w:t>
      </w:r>
      <w:r w:rsidRPr="00D1142E">
        <w:t>мается</w:t>
      </w:r>
      <w:r w:rsidR="000E57EC">
        <w:t xml:space="preserve"> по таблице 1.5.</w:t>
      </w:r>
      <w:proofErr w:type="gramEnd"/>
    </w:p>
    <w:p w:rsidR="000E57EC" w:rsidRPr="00556B03" w:rsidRDefault="000E57EC" w:rsidP="000E57EC">
      <w:pPr>
        <w:jc w:val="right"/>
        <w:rPr>
          <w:b/>
          <w:i/>
        </w:rPr>
      </w:pPr>
      <w:r w:rsidRPr="00556B03">
        <w:rPr>
          <w:b/>
          <w:i/>
        </w:rPr>
        <w:t xml:space="preserve">Таблица </w:t>
      </w:r>
      <w:r w:rsidR="00B04428">
        <w:rPr>
          <w:b/>
          <w:i/>
        </w:rPr>
        <w:t>1.5</w:t>
      </w:r>
    </w:p>
    <w:p w:rsidR="000E57EC" w:rsidRDefault="000E57EC" w:rsidP="000E57EC">
      <w:pPr>
        <w:suppressAutoHyphens/>
        <w:spacing w:after="120"/>
        <w:ind w:firstLine="0"/>
        <w:jc w:val="center"/>
        <w:rPr>
          <w:b/>
          <w:i/>
          <w:lang w:eastAsia="ar-SA" w:bidi="en-US"/>
        </w:rPr>
      </w:pPr>
      <w:r>
        <w:rPr>
          <w:b/>
          <w:i/>
          <w:lang w:eastAsia="ar-SA" w:bidi="en-US"/>
        </w:rPr>
        <w:t xml:space="preserve">Прогноз </w:t>
      </w:r>
      <w:proofErr w:type="gramStart"/>
      <w:r>
        <w:rPr>
          <w:b/>
          <w:i/>
          <w:lang w:eastAsia="ar-SA" w:bidi="en-US"/>
        </w:rPr>
        <w:t>численности населения сельских поселений Октябрьского района Пермского края</w:t>
      </w:r>
      <w:proofErr w:type="gramEnd"/>
      <w:r>
        <w:rPr>
          <w:b/>
          <w:i/>
          <w:lang w:eastAsia="ar-SA" w:bidi="en-US"/>
        </w:rPr>
        <w:t xml:space="preserve"> на среднесрочную и долгосрочную перспективу</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5273"/>
        <w:gridCol w:w="1560"/>
        <w:gridCol w:w="1275"/>
        <w:gridCol w:w="1276"/>
      </w:tblGrid>
      <w:tr w:rsidR="000E57EC" w:rsidRPr="00E15C46" w:rsidTr="00754EF2">
        <w:trPr>
          <w:trHeight w:val="243"/>
          <w:tblHeader/>
        </w:trPr>
        <w:tc>
          <w:tcPr>
            <w:tcW w:w="5273" w:type="dxa"/>
            <w:shd w:val="clear" w:color="auto" w:fill="D9D9D9" w:themeFill="background1" w:themeFillShade="D9"/>
          </w:tcPr>
          <w:p w:rsidR="000E57EC" w:rsidRPr="00E15C46" w:rsidRDefault="000E57EC" w:rsidP="007C0082">
            <w:pPr>
              <w:ind w:firstLine="0"/>
              <w:jc w:val="center"/>
              <w:rPr>
                <w:rFonts w:eastAsia="Calibri"/>
                <w:b/>
                <w:i/>
                <w:iCs/>
                <w:lang w:eastAsia="en-US" w:bidi="en-US"/>
              </w:rPr>
            </w:pPr>
            <w:r>
              <w:rPr>
                <w:rFonts w:eastAsia="Calibri"/>
                <w:b/>
                <w:i/>
                <w:iCs/>
                <w:lang w:eastAsia="en-US" w:bidi="en-US"/>
              </w:rPr>
              <w:t>Сельские поселения</w:t>
            </w:r>
          </w:p>
        </w:tc>
        <w:tc>
          <w:tcPr>
            <w:tcW w:w="1560" w:type="dxa"/>
            <w:shd w:val="clear" w:color="auto" w:fill="D9D9D9" w:themeFill="background1" w:themeFillShade="D9"/>
          </w:tcPr>
          <w:p w:rsidR="000E57EC" w:rsidRPr="00E15C46" w:rsidRDefault="000E57EC" w:rsidP="007C0082">
            <w:pPr>
              <w:ind w:firstLine="0"/>
              <w:jc w:val="center"/>
              <w:rPr>
                <w:rFonts w:eastAsia="Calibri"/>
                <w:b/>
                <w:i/>
                <w:iCs/>
                <w:lang w:eastAsia="en-US" w:bidi="en-US"/>
              </w:rPr>
            </w:pPr>
            <w:r>
              <w:rPr>
                <w:rFonts w:eastAsia="Calibri"/>
                <w:b/>
                <w:i/>
                <w:iCs/>
                <w:lang w:eastAsia="en-US" w:bidi="en-US"/>
              </w:rPr>
              <w:t>по состо</w:t>
            </w:r>
            <w:r>
              <w:rPr>
                <w:rFonts w:eastAsia="Calibri"/>
                <w:b/>
                <w:i/>
                <w:iCs/>
                <w:lang w:eastAsia="en-US" w:bidi="en-US"/>
              </w:rPr>
              <w:t>я</w:t>
            </w:r>
            <w:r>
              <w:rPr>
                <w:rFonts w:eastAsia="Calibri"/>
                <w:b/>
                <w:i/>
                <w:iCs/>
                <w:lang w:eastAsia="en-US" w:bidi="en-US"/>
              </w:rPr>
              <w:t>нию на 2016 г.</w:t>
            </w:r>
          </w:p>
        </w:tc>
        <w:tc>
          <w:tcPr>
            <w:tcW w:w="1275" w:type="dxa"/>
            <w:shd w:val="clear" w:color="auto" w:fill="D9D9D9" w:themeFill="background1" w:themeFillShade="D9"/>
          </w:tcPr>
          <w:p w:rsidR="000E57EC" w:rsidRPr="00E15C46" w:rsidRDefault="000E57EC" w:rsidP="007C0082">
            <w:pPr>
              <w:ind w:firstLine="0"/>
              <w:jc w:val="center"/>
              <w:rPr>
                <w:rFonts w:eastAsia="Calibri"/>
                <w:b/>
                <w:i/>
                <w:iCs/>
                <w:lang w:eastAsia="en-US" w:bidi="en-US"/>
              </w:rPr>
            </w:pPr>
            <w:r>
              <w:rPr>
                <w:rFonts w:eastAsia="Calibri"/>
                <w:b/>
                <w:i/>
                <w:iCs/>
                <w:lang w:eastAsia="en-US" w:bidi="en-US"/>
              </w:rPr>
              <w:t>прогноз 2021 г.</w:t>
            </w:r>
          </w:p>
        </w:tc>
        <w:tc>
          <w:tcPr>
            <w:tcW w:w="1276" w:type="dxa"/>
            <w:shd w:val="clear" w:color="auto" w:fill="D9D9D9" w:themeFill="background1" w:themeFillShade="D9"/>
          </w:tcPr>
          <w:p w:rsidR="000E57EC" w:rsidRPr="00E15C46" w:rsidRDefault="000E57EC" w:rsidP="007C0082">
            <w:pPr>
              <w:ind w:firstLine="0"/>
              <w:jc w:val="center"/>
              <w:rPr>
                <w:rFonts w:eastAsia="Calibri"/>
                <w:b/>
                <w:i/>
                <w:iCs/>
                <w:lang w:eastAsia="en-US" w:bidi="en-US"/>
              </w:rPr>
            </w:pPr>
            <w:r>
              <w:rPr>
                <w:rFonts w:eastAsia="Calibri"/>
                <w:b/>
                <w:i/>
                <w:iCs/>
                <w:lang w:eastAsia="en-US" w:bidi="en-US"/>
              </w:rPr>
              <w:t>прогноз 2031 г.</w:t>
            </w:r>
          </w:p>
        </w:tc>
      </w:tr>
      <w:tr w:rsidR="004C3E98" w:rsidRPr="00E15C46" w:rsidTr="007C0082">
        <w:trPr>
          <w:trHeight w:val="230"/>
        </w:trPr>
        <w:tc>
          <w:tcPr>
            <w:tcW w:w="5273" w:type="dxa"/>
            <w:shd w:val="clear" w:color="auto" w:fill="F2F2F2" w:themeFill="background1" w:themeFillShade="F2"/>
          </w:tcPr>
          <w:p w:rsidR="004C3E98" w:rsidRPr="001015E1" w:rsidRDefault="004C3E98" w:rsidP="007C0082">
            <w:pPr>
              <w:ind w:firstLine="0"/>
              <w:jc w:val="left"/>
              <w:rPr>
                <w:rFonts w:eastAsia="Calibri"/>
                <w:b/>
                <w:i/>
                <w:iCs/>
                <w:lang w:eastAsia="en-US" w:bidi="en-US"/>
              </w:rPr>
            </w:pPr>
            <w:proofErr w:type="spellStart"/>
            <w:r>
              <w:t>Атнягузинское</w:t>
            </w:r>
            <w:proofErr w:type="spellEnd"/>
            <w:r>
              <w:t xml:space="preserve"> сельское поселение</w:t>
            </w:r>
          </w:p>
        </w:tc>
        <w:tc>
          <w:tcPr>
            <w:tcW w:w="1560" w:type="dxa"/>
            <w:vAlign w:val="center"/>
          </w:tcPr>
          <w:p w:rsidR="004C3E98" w:rsidRDefault="004C3E98" w:rsidP="004C3E98">
            <w:pPr>
              <w:ind w:firstLine="0"/>
              <w:jc w:val="center"/>
              <w:rPr>
                <w:color w:val="000000"/>
                <w:szCs w:val="24"/>
              </w:rPr>
            </w:pPr>
            <w:r>
              <w:rPr>
                <w:color w:val="000000"/>
              </w:rPr>
              <w:t>806</w:t>
            </w:r>
          </w:p>
        </w:tc>
        <w:tc>
          <w:tcPr>
            <w:tcW w:w="1275" w:type="dxa"/>
            <w:vAlign w:val="center"/>
          </w:tcPr>
          <w:p w:rsidR="004C3E98" w:rsidRDefault="004C3E98" w:rsidP="004C3E98">
            <w:pPr>
              <w:ind w:firstLine="0"/>
              <w:jc w:val="center"/>
              <w:rPr>
                <w:color w:val="000000"/>
                <w:szCs w:val="24"/>
              </w:rPr>
            </w:pPr>
            <w:r>
              <w:rPr>
                <w:color w:val="000000"/>
              </w:rPr>
              <w:t>782</w:t>
            </w:r>
          </w:p>
        </w:tc>
        <w:tc>
          <w:tcPr>
            <w:tcW w:w="1276" w:type="dxa"/>
            <w:vAlign w:val="center"/>
          </w:tcPr>
          <w:p w:rsidR="004C3E98" w:rsidRDefault="004C3E98" w:rsidP="004C3E98">
            <w:pPr>
              <w:ind w:firstLine="0"/>
              <w:jc w:val="center"/>
              <w:rPr>
                <w:color w:val="000000"/>
                <w:szCs w:val="24"/>
              </w:rPr>
            </w:pPr>
            <w:r>
              <w:rPr>
                <w:color w:val="000000"/>
              </w:rPr>
              <w:t>736</w:t>
            </w:r>
          </w:p>
        </w:tc>
      </w:tr>
      <w:tr w:rsidR="004C3E98" w:rsidRPr="00E15C46" w:rsidTr="007C0082">
        <w:trPr>
          <w:trHeight w:val="230"/>
        </w:trPr>
        <w:tc>
          <w:tcPr>
            <w:tcW w:w="5273" w:type="dxa"/>
            <w:shd w:val="clear" w:color="auto" w:fill="F2F2F2" w:themeFill="background1" w:themeFillShade="F2"/>
          </w:tcPr>
          <w:p w:rsidR="004C3E98" w:rsidRPr="001015E1" w:rsidRDefault="004C3E98" w:rsidP="007C0082">
            <w:pPr>
              <w:ind w:firstLine="0"/>
              <w:jc w:val="left"/>
              <w:rPr>
                <w:rFonts w:eastAsia="Calibri"/>
                <w:b/>
                <w:i/>
                <w:iCs/>
                <w:lang w:eastAsia="en-US" w:bidi="en-US"/>
              </w:rPr>
            </w:pPr>
            <w:proofErr w:type="spellStart"/>
            <w:r>
              <w:t>Басинское</w:t>
            </w:r>
            <w:proofErr w:type="spellEnd"/>
            <w:r>
              <w:t xml:space="preserve"> сельское поселение</w:t>
            </w:r>
          </w:p>
        </w:tc>
        <w:tc>
          <w:tcPr>
            <w:tcW w:w="1560" w:type="dxa"/>
            <w:vAlign w:val="center"/>
          </w:tcPr>
          <w:p w:rsidR="004C3E98" w:rsidRDefault="004C3E98" w:rsidP="004C3E98">
            <w:pPr>
              <w:ind w:firstLine="0"/>
              <w:jc w:val="center"/>
              <w:rPr>
                <w:color w:val="000000"/>
                <w:szCs w:val="24"/>
              </w:rPr>
            </w:pPr>
            <w:r>
              <w:rPr>
                <w:color w:val="000000"/>
              </w:rPr>
              <w:t>1486</w:t>
            </w:r>
          </w:p>
        </w:tc>
        <w:tc>
          <w:tcPr>
            <w:tcW w:w="1275" w:type="dxa"/>
            <w:vAlign w:val="center"/>
          </w:tcPr>
          <w:p w:rsidR="004C3E98" w:rsidRDefault="004C3E98" w:rsidP="004C3E98">
            <w:pPr>
              <w:ind w:firstLine="0"/>
              <w:jc w:val="center"/>
              <w:rPr>
                <w:color w:val="000000"/>
                <w:szCs w:val="24"/>
              </w:rPr>
            </w:pPr>
            <w:r>
              <w:rPr>
                <w:color w:val="000000"/>
              </w:rPr>
              <w:t>1442</w:t>
            </w:r>
          </w:p>
        </w:tc>
        <w:tc>
          <w:tcPr>
            <w:tcW w:w="1276" w:type="dxa"/>
            <w:vAlign w:val="center"/>
          </w:tcPr>
          <w:p w:rsidR="004C3E98" w:rsidRDefault="004C3E98" w:rsidP="004C3E98">
            <w:pPr>
              <w:ind w:firstLine="0"/>
              <w:jc w:val="center"/>
              <w:rPr>
                <w:color w:val="000000"/>
                <w:szCs w:val="24"/>
              </w:rPr>
            </w:pPr>
            <w:r>
              <w:rPr>
                <w:color w:val="000000"/>
              </w:rPr>
              <w:t>1358</w:t>
            </w:r>
          </w:p>
        </w:tc>
      </w:tr>
      <w:tr w:rsidR="004C3E98" w:rsidRPr="00E15C46" w:rsidTr="007C0082">
        <w:trPr>
          <w:trHeight w:val="230"/>
        </w:trPr>
        <w:tc>
          <w:tcPr>
            <w:tcW w:w="5273" w:type="dxa"/>
            <w:shd w:val="clear" w:color="auto" w:fill="F2F2F2" w:themeFill="background1" w:themeFillShade="F2"/>
          </w:tcPr>
          <w:p w:rsidR="004C3E98" w:rsidRPr="001015E1" w:rsidRDefault="004C3E98" w:rsidP="007C0082">
            <w:pPr>
              <w:ind w:firstLine="0"/>
              <w:jc w:val="left"/>
              <w:rPr>
                <w:rFonts w:eastAsia="Calibri"/>
                <w:b/>
                <w:i/>
                <w:iCs/>
                <w:lang w:eastAsia="en-US" w:bidi="en-US"/>
              </w:rPr>
            </w:pPr>
            <w:proofErr w:type="spellStart"/>
            <w:r>
              <w:t>Биявашское</w:t>
            </w:r>
            <w:proofErr w:type="spellEnd"/>
            <w:r>
              <w:t xml:space="preserve"> сельское поселение</w:t>
            </w:r>
          </w:p>
        </w:tc>
        <w:tc>
          <w:tcPr>
            <w:tcW w:w="1560" w:type="dxa"/>
            <w:vAlign w:val="center"/>
          </w:tcPr>
          <w:p w:rsidR="004C3E98" w:rsidRDefault="004C3E98" w:rsidP="004C3E98">
            <w:pPr>
              <w:ind w:firstLine="0"/>
              <w:jc w:val="center"/>
              <w:rPr>
                <w:color w:val="000000"/>
                <w:szCs w:val="24"/>
              </w:rPr>
            </w:pPr>
            <w:r>
              <w:rPr>
                <w:color w:val="000000"/>
              </w:rPr>
              <w:t>721</w:t>
            </w:r>
          </w:p>
        </w:tc>
        <w:tc>
          <w:tcPr>
            <w:tcW w:w="1275" w:type="dxa"/>
            <w:vAlign w:val="center"/>
          </w:tcPr>
          <w:p w:rsidR="004C3E98" w:rsidRDefault="004C3E98" w:rsidP="004C3E98">
            <w:pPr>
              <w:ind w:firstLine="0"/>
              <w:jc w:val="center"/>
              <w:rPr>
                <w:color w:val="000000"/>
                <w:szCs w:val="24"/>
              </w:rPr>
            </w:pPr>
            <w:r>
              <w:rPr>
                <w:color w:val="000000"/>
              </w:rPr>
              <w:t>700</w:t>
            </w:r>
          </w:p>
        </w:tc>
        <w:tc>
          <w:tcPr>
            <w:tcW w:w="1276" w:type="dxa"/>
            <w:vAlign w:val="center"/>
          </w:tcPr>
          <w:p w:rsidR="004C3E98" w:rsidRDefault="004C3E98" w:rsidP="004C3E98">
            <w:pPr>
              <w:ind w:firstLine="0"/>
              <w:jc w:val="center"/>
              <w:rPr>
                <w:color w:val="000000"/>
                <w:szCs w:val="24"/>
              </w:rPr>
            </w:pPr>
            <w:r>
              <w:rPr>
                <w:color w:val="000000"/>
              </w:rPr>
              <w:t>659</w:t>
            </w:r>
          </w:p>
        </w:tc>
      </w:tr>
      <w:tr w:rsidR="004C3E98" w:rsidRPr="00E15C46" w:rsidTr="007C0082">
        <w:trPr>
          <w:trHeight w:val="230"/>
        </w:trPr>
        <w:tc>
          <w:tcPr>
            <w:tcW w:w="5273" w:type="dxa"/>
            <w:shd w:val="clear" w:color="auto" w:fill="F2F2F2" w:themeFill="background1" w:themeFillShade="F2"/>
          </w:tcPr>
          <w:p w:rsidR="004C3E98" w:rsidRPr="001015E1" w:rsidRDefault="004C3E98" w:rsidP="007C0082">
            <w:pPr>
              <w:ind w:firstLine="0"/>
              <w:jc w:val="left"/>
              <w:rPr>
                <w:rFonts w:eastAsia="Calibri"/>
                <w:b/>
                <w:i/>
                <w:iCs/>
                <w:lang w:eastAsia="en-US" w:bidi="en-US"/>
              </w:rPr>
            </w:pPr>
            <w:proofErr w:type="spellStart"/>
            <w:r>
              <w:t>Богородское</w:t>
            </w:r>
            <w:proofErr w:type="spellEnd"/>
            <w:r>
              <w:t xml:space="preserve"> сельское поселение</w:t>
            </w:r>
          </w:p>
        </w:tc>
        <w:tc>
          <w:tcPr>
            <w:tcW w:w="1560" w:type="dxa"/>
            <w:vAlign w:val="center"/>
          </w:tcPr>
          <w:p w:rsidR="004C3E98" w:rsidRDefault="004C3E98" w:rsidP="004C3E98">
            <w:pPr>
              <w:ind w:firstLine="0"/>
              <w:jc w:val="center"/>
              <w:rPr>
                <w:color w:val="000000"/>
                <w:szCs w:val="24"/>
              </w:rPr>
            </w:pPr>
            <w:r>
              <w:rPr>
                <w:color w:val="000000"/>
              </w:rPr>
              <w:t>1577</w:t>
            </w:r>
          </w:p>
        </w:tc>
        <w:tc>
          <w:tcPr>
            <w:tcW w:w="1275" w:type="dxa"/>
            <w:vAlign w:val="center"/>
          </w:tcPr>
          <w:p w:rsidR="004C3E98" w:rsidRDefault="004C3E98" w:rsidP="004C3E98">
            <w:pPr>
              <w:ind w:firstLine="0"/>
              <w:jc w:val="center"/>
              <w:rPr>
                <w:color w:val="000000"/>
                <w:szCs w:val="24"/>
              </w:rPr>
            </w:pPr>
            <w:r>
              <w:rPr>
                <w:color w:val="000000"/>
              </w:rPr>
              <w:t>1581</w:t>
            </w:r>
          </w:p>
        </w:tc>
        <w:tc>
          <w:tcPr>
            <w:tcW w:w="1276" w:type="dxa"/>
            <w:vAlign w:val="center"/>
          </w:tcPr>
          <w:p w:rsidR="004C3E98" w:rsidRDefault="004C3E98" w:rsidP="004C3E98">
            <w:pPr>
              <w:ind w:firstLine="0"/>
              <w:jc w:val="center"/>
              <w:rPr>
                <w:color w:val="000000"/>
                <w:szCs w:val="24"/>
              </w:rPr>
            </w:pPr>
            <w:r>
              <w:rPr>
                <w:color w:val="000000"/>
              </w:rPr>
              <w:t>1588</w:t>
            </w:r>
          </w:p>
        </w:tc>
      </w:tr>
      <w:tr w:rsidR="004C3E98" w:rsidRPr="00E15C46" w:rsidTr="007C0082">
        <w:trPr>
          <w:trHeight w:val="230"/>
        </w:trPr>
        <w:tc>
          <w:tcPr>
            <w:tcW w:w="5273" w:type="dxa"/>
            <w:shd w:val="clear" w:color="auto" w:fill="F2F2F2" w:themeFill="background1" w:themeFillShade="F2"/>
          </w:tcPr>
          <w:p w:rsidR="004C3E98" w:rsidRPr="001015E1" w:rsidRDefault="004C3E98" w:rsidP="007C0082">
            <w:pPr>
              <w:ind w:firstLine="0"/>
              <w:jc w:val="left"/>
              <w:rPr>
                <w:rFonts w:eastAsia="Calibri"/>
                <w:b/>
                <w:i/>
                <w:iCs/>
                <w:lang w:eastAsia="en-US" w:bidi="en-US"/>
              </w:rPr>
            </w:pPr>
            <w:r>
              <w:t>Верх-</w:t>
            </w:r>
            <w:proofErr w:type="spellStart"/>
            <w:r>
              <w:t>Тюшевское</w:t>
            </w:r>
            <w:proofErr w:type="spellEnd"/>
            <w:r>
              <w:t xml:space="preserve"> сельское посел</w:t>
            </w:r>
            <w:r>
              <w:t>е</w:t>
            </w:r>
            <w:r>
              <w:t>ние</w:t>
            </w:r>
          </w:p>
        </w:tc>
        <w:tc>
          <w:tcPr>
            <w:tcW w:w="1560" w:type="dxa"/>
            <w:vAlign w:val="center"/>
          </w:tcPr>
          <w:p w:rsidR="004C3E98" w:rsidRDefault="004C3E98" w:rsidP="004C3E98">
            <w:pPr>
              <w:ind w:firstLine="0"/>
              <w:jc w:val="center"/>
              <w:rPr>
                <w:color w:val="000000"/>
                <w:szCs w:val="24"/>
              </w:rPr>
            </w:pPr>
            <w:r>
              <w:rPr>
                <w:color w:val="000000"/>
              </w:rPr>
              <w:t>663</w:t>
            </w:r>
          </w:p>
        </w:tc>
        <w:tc>
          <w:tcPr>
            <w:tcW w:w="1275" w:type="dxa"/>
            <w:vAlign w:val="center"/>
          </w:tcPr>
          <w:p w:rsidR="004C3E98" w:rsidRDefault="004C3E98" w:rsidP="004C3E98">
            <w:pPr>
              <w:ind w:firstLine="0"/>
              <w:jc w:val="center"/>
              <w:rPr>
                <w:color w:val="000000"/>
                <w:szCs w:val="24"/>
              </w:rPr>
            </w:pPr>
            <w:r>
              <w:rPr>
                <w:color w:val="000000"/>
              </w:rPr>
              <w:t>643</w:t>
            </w:r>
          </w:p>
        </w:tc>
        <w:tc>
          <w:tcPr>
            <w:tcW w:w="1276" w:type="dxa"/>
            <w:vAlign w:val="center"/>
          </w:tcPr>
          <w:p w:rsidR="004C3E98" w:rsidRDefault="004C3E98" w:rsidP="004C3E98">
            <w:pPr>
              <w:ind w:firstLine="0"/>
              <w:jc w:val="center"/>
              <w:rPr>
                <w:color w:val="000000"/>
                <w:szCs w:val="24"/>
              </w:rPr>
            </w:pPr>
            <w:r>
              <w:rPr>
                <w:color w:val="000000"/>
              </w:rPr>
              <w:t>606</w:t>
            </w:r>
          </w:p>
        </w:tc>
      </w:tr>
      <w:tr w:rsidR="004C3E98" w:rsidRPr="00E15C46" w:rsidTr="007C0082">
        <w:trPr>
          <w:trHeight w:val="230"/>
        </w:trPr>
        <w:tc>
          <w:tcPr>
            <w:tcW w:w="5273" w:type="dxa"/>
            <w:shd w:val="clear" w:color="auto" w:fill="F2F2F2" w:themeFill="background1" w:themeFillShade="F2"/>
          </w:tcPr>
          <w:p w:rsidR="004C3E98" w:rsidRPr="001015E1" w:rsidRDefault="004C3E98" w:rsidP="007C0082">
            <w:pPr>
              <w:ind w:firstLine="0"/>
              <w:jc w:val="left"/>
              <w:rPr>
                <w:rFonts w:eastAsia="Calibri"/>
                <w:b/>
                <w:i/>
                <w:iCs/>
                <w:lang w:eastAsia="en-US" w:bidi="en-US"/>
              </w:rPr>
            </w:pPr>
            <w:proofErr w:type="spellStart"/>
            <w:r>
              <w:t>Енапаевское</w:t>
            </w:r>
            <w:proofErr w:type="spellEnd"/>
            <w:r>
              <w:t xml:space="preserve"> сельское поселение</w:t>
            </w:r>
          </w:p>
        </w:tc>
        <w:tc>
          <w:tcPr>
            <w:tcW w:w="1560" w:type="dxa"/>
            <w:vAlign w:val="center"/>
          </w:tcPr>
          <w:p w:rsidR="004C3E98" w:rsidRDefault="004C3E98" w:rsidP="004C3E98">
            <w:pPr>
              <w:ind w:firstLine="0"/>
              <w:jc w:val="center"/>
              <w:rPr>
                <w:color w:val="000000"/>
                <w:szCs w:val="24"/>
              </w:rPr>
            </w:pPr>
            <w:r>
              <w:rPr>
                <w:color w:val="000000"/>
              </w:rPr>
              <w:t>1018</w:t>
            </w:r>
          </w:p>
        </w:tc>
        <w:tc>
          <w:tcPr>
            <w:tcW w:w="1275" w:type="dxa"/>
            <w:vAlign w:val="center"/>
          </w:tcPr>
          <w:p w:rsidR="004C3E98" w:rsidRDefault="004C3E98" w:rsidP="004C3E98">
            <w:pPr>
              <w:ind w:firstLine="0"/>
              <w:jc w:val="center"/>
              <w:rPr>
                <w:color w:val="000000"/>
                <w:szCs w:val="24"/>
              </w:rPr>
            </w:pPr>
            <w:r>
              <w:rPr>
                <w:color w:val="000000"/>
              </w:rPr>
              <w:t>988</w:t>
            </w:r>
          </w:p>
        </w:tc>
        <w:tc>
          <w:tcPr>
            <w:tcW w:w="1276" w:type="dxa"/>
            <w:vAlign w:val="center"/>
          </w:tcPr>
          <w:p w:rsidR="004C3E98" w:rsidRDefault="004C3E98" w:rsidP="004C3E98">
            <w:pPr>
              <w:ind w:firstLine="0"/>
              <w:jc w:val="center"/>
              <w:rPr>
                <w:color w:val="000000"/>
                <w:szCs w:val="24"/>
              </w:rPr>
            </w:pPr>
            <w:r>
              <w:rPr>
                <w:color w:val="000000"/>
              </w:rPr>
              <w:t>930</w:t>
            </w:r>
          </w:p>
        </w:tc>
      </w:tr>
      <w:tr w:rsidR="004C3E98" w:rsidRPr="00E15C46" w:rsidTr="007C0082">
        <w:trPr>
          <w:trHeight w:val="230"/>
        </w:trPr>
        <w:tc>
          <w:tcPr>
            <w:tcW w:w="5273" w:type="dxa"/>
            <w:shd w:val="clear" w:color="auto" w:fill="F2F2F2" w:themeFill="background1" w:themeFillShade="F2"/>
          </w:tcPr>
          <w:p w:rsidR="004C3E98" w:rsidRPr="001015E1" w:rsidRDefault="004C3E98" w:rsidP="007C0082">
            <w:pPr>
              <w:ind w:firstLine="0"/>
              <w:jc w:val="left"/>
              <w:rPr>
                <w:rFonts w:eastAsia="Calibri"/>
                <w:b/>
                <w:i/>
                <w:iCs/>
                <w:lang w:eastAsia="en-US" w:bidi="en-US"/>
              </w:rPr>
            </w:pPr>
            <w:proofErr w:type="spellStart"/>
            <w:r>
              <w:t>Заводо-Тюшевское</w:t>
            </w:r>
            <w:proofErr w:type="spellEnd"/>
            <w:r>
              <w:t xml:space="preserve"> сельское пос</w:t>
            </w:r>
            <w:r>
              <w:t>е</w:t>
            </w:r>
            <w:r>
              <w:t>ление</w:t>
            </w:r>
          </w:p>
        </w:tc>
        <w:tc>
          <w:tcPr>
            <w:tcW w:w="1560" w:type="dxa"/>
            <w:vAlign w:val="center"/>
          </w:tcPr>
          <w:p w:rsidR="004C3E98" w:rsidRDefault="004C3E98" w:rsidP="004C3E98">
            <w:pPr>
              <w:ind w:firstLine="0"/>
              <w:jc w:val="center"/>
              <w:rPr>
                <w:color w:val="000000"/>
                <w:szCs w:val="24"/>
              </w:rPr>
            </w:pPr>
            <w:r>
              <w:rPr>
                <w:color w:val="000000"/>
              </w:rPr>
              <w:t>1118</w:t>
            </w:r>
          </w:p>
        </w:tc>
        <w:tc>
          <w:tcPr>
            <w:tcW w:w="1275" w:type="dxa"/>
            <w:vAlign w:val="center"/>
          </w:tcPr>
          <w:p w:rsidR="004C3E98" w:rsidRDefault="004C3E98" w:rsidP="004C3E98">
            <w:pPr>
              <w:ind w:firstLine="0"/>
              <w:jc w:val="center"/>
              <w:rPr>
                <w:color w:val="000000"/>
                <w:szCs w:val="24"/>
              </w:rPr>
            </w:pPr>
            <w:r>
              <w:rPr>
                <w:color w:val="000000"/>
              </w:rPr>
              <w:t>1090</w:t>
            </w:r>
          </w:p>
        </w:tc>
        <w:tc>
          <w:tcPr>
            <w:tcW w:w="1276" w:type="dxa"/>
            <w:vAlign w:val="center"/>
          </w:tcPr>
          <w:p w:rsidR="004C3E98" w:rsidRDefault="004C3E98" w:rsidP="004C3E98">
            <w:pPr>
              <w:ind w:firstLine="0"/>
              <w:jc w:val="center"/>
              <w:rPr>
                <w:color w:val="000000"/>
                <w:szCs w:val="24"/>
              </w:rPr>
            </w:pPr>
            <w:r>
              <w:rPr>
                <w:color w:val="000000"/>
              </w:rPr>
              <w:t>1037</w:t>
            </w:r>
          </w:p>
        </w:tc>
      </w:tr>
      <w:tr w:rsidR="004C3E98" w:rsidRPr="00E15C46" w:rsidTr="007C0082">
        <w:trPr>
          <w:trHeight w:val="230"/>
        </w:trPr>
        <w:tc>
          <w:tcPr>
            <w:tcW w:w="5273" w:type="dxa"/>
            <w:shd w:val="clear" w:color="auto" w:fill="F2F2F2" w:themeFill="background1" w:themeFillShade="F2"/>
          </w:tcPr>
          <w:p w:rsidR="004C3E98" w:rsidRPr="001015E1" w:rsidRDefault="004C3E98" w:rsidP="007C0082">
            <w:pPr>
              <w:ind w:firstLine="0"/>
              <w:jc w:val="left"/>
              <w:rPr>
                <w:rFonts w:eastAsia="Calibri"/>
                <w:b/>
                <w:i/>
                <w:iCs/>
                <w:lang w:eastAsia="en-US" w:bidi="en-US"/>
              </w:rPr>
            </w:pPr>
            <w:proofErr w:type="spellStart"/>
            <w:r>
              <w:t>Ишимовское</w:t>
            </w:r>
            <w:proofErr w:type="spellEnd"/>
            <w:r>
              <w:t xml:space="preserve"> сельское поселение</w:t>
            </w:r>
          </w:p>
        </w:tc>
        <w:tc>
          <w:tcPr>
            <w:tcW w:w="1560" w:type="dxa"/>
            <w:vAlign w:val="center"/>
          </w:tcPr>
          <w:p w:rsidR="004C3E98" w:rsidRDefault="004C3E98" w:rsidP="004C3E98">
            <w:pPr>
              <w:ind w:firstLine="0"/>
              <w:jc w:val="center"/>
              <w:rPr>
                <w:color w:val="000000"/>
                <w:szCs w:val="24"/>
              </w:rPr>
            </w:pPr>
            <w:r>
              <w:rPr>
                <w:color w:val="000000"/>
              </w:rPr>
              <w:t>1023</w:t>
            </w:r>
          </w:p>
        </w:tc>
        <w:tc>
          <w:tcPr>
            <w:tcW w:w="1275" w:type="dxa"/>
            <w:vAlign w:val="center"/>
          </w:tcPr>
          <w:p w:rsidR="004C3E98" w:rsidRDefault="004C3E98" w:rsidP="004C3E98">
            <w:pPr>
              <w:ind w:firstLine="0"/>
              <w:jc w:val="center"/>
              <w:rPr>
                <w:color w:val="000000"/>
                <w:szCs w:val="24"/>
              </w:rPr>
            </w:pPr>
            <w:r>
              <w:rPr>
                <w:color w:val="000000"/>
              </w:rPr>
              <w:t>998</w:t>
            </w:r>
          </w:p>
        </w:tc>
        <w:tc>
          <w:tcPr>
            <w:tcW w:w="1276" w:type="dxa"/>
            <w:vAlign w:val="center"/>
          </w:tcPr>
          <w:p w:rsidR="004C3E98" w:rsidRDefault="004C3E98" w:rsidP="004C3E98">
            <w:pPr>
              <w:ind w:firstLine="0"/>
              <w:jc w:val="center"/>
              <w:rPr>
                <w:color w:val="000000"/>
                <w:szCs w:val="24"/>
              </w:rPr>
            </w:pPr>
            <w:r>
              <w:rPr>
                <w:color w:val="000000"/>
              </w:rPr>
              <w:t>949</w:t>
            </w:r>
          </w:p>
        </w:tc>
      </w:tr>
      <w:tr w:rsidR="004C3E98" w:rsidRPr="00E15C46" w:rsidTr="007C0082">
        <w:trPr>
          <w:trHeight w:val="230"/>
        </w:trPr>
        <w:tc>
          <w:tcPr>
            <w:tcW w:w="5273" w:type="dxa"/>
            <w:shd w:val="clear" w:color="auto" w:fill="F2F2F2" w:themeFill="background1" w:themeFillShade="F2"/>
          </w:tcPr>
          <w:p w:rsidR="004C3E98" w:rsidRPr="001015E1" w:rsidRDefault="004C3E98" w:rsidP="007C0082">
            <w:pPr>
              <w:ind w:firstLine="0"/>
              <w:jc w:val="left"/>
              <w:rPr>
                <w:rFonts w:eastAsia="Calibri"/>
                <w:b/>
                <w:i/>
                <w:iCs/>
                <w:lang w:eastAsia="en-US" w:bidi="en-US"/>
              </w:rPr>
            </w:pPr>
            <w:r>
              <w:t>Петропавловское сельское посел</w:t>
            </w:r>
            <w:r>
              <w:t>е</w:t>
            </w:r>
            <w:r>
              <w:t>ние</w:t>
            </w:r>
          </w:p>
        </w:tc>
        <w:tc>
          <w:tcPr>
            <w:tcW w:w="1560" w:type="dxa"/>
            <w:vAlign w:val="center"/>
          </w:tcPr>
          <w:p w:rsidR="004C3E98" w:rsidRDefault="004C3E98" w:rsidP="004C3E98">
            <w:pPr>
              <w:ind w:firstLine="0"/>
              <w:jc w:val="center"/>
              <w:rPr>
                <w:color w:val="000000"/>
                <w:szCs w:val="24"/>
              </w:rPr>
            </w:pPr>
            <w:r>
              <w:rPr>
                <w:color w:val="000000"/>
              </w:rPr>
              <w:t>732</w:t>
            </w:r>
          </w:p>
        </w:tc>
        <w:tc>
          <w:tcPr>
            <w:tcW w:w="1275" w:type="dxa"/>
            <w:vAlign w:val="center"/>
          </w:tcPr>
          <w:p w:rsidR="004C3E98" w:rsidRDefault="004C3E98" w:rsidP="004C3E98">
            <w:pPr>
              <w:ind w:firstLine="0"/>
              <w:jc w:val="center"/>
              <w:rPr>
                <w:color w:val="000000"/>
                <w:szCs w:val="24"/>
              </w:rPr>
            </w:pPr>
            <w:r>
              <w:rPr>
                <w:color w:val="000000"/>
              </w:rPr>
              <w:t>710</w:t>
            </w:r>
          </w:p>
        </w:tc>
        <w:tc>
          <w:tcPr>
            <w:tcW w:w="1276" w:type="dxa"/>
            <w:vAlign w:val="center"/>
          </w:tcPr>
          <w:p w:rsidR="004C3E98" w:rsidRDefault="004C3E98" w:rsidP="004C3E98">
            <w:pPr>
              <w:ind w:firstLine="0"/>
              <w:jc w:val="center"/>
              <w:rPr>
                <w:color w:val="000000"/>
                <w:szCs w:val="24"/>
              </w:rPr>
            </w:pPr>
            <w:r>
              <w:rPr>
                <w:color w:val="000000"/>
              </w:rPr>
              <w:t>669</w:t>
            </w:r>
          </w:p>
        </w:tc>
      </w:tr>
      <w:tr w:rsidR="004C3E98" w:rsidRPr="00E15C46" w:rsidTr="007C0082">
        <w:trPr>
          <w:trHeight w:val="230"/>
        </w:trPr>
        <w:tc>
          <w:tcPr>
            <w:tcW w:w="5273" w:type="dxa"/>
            <w:shd w:val="clear" w:color="auto" w:fill="F2F2F2" w:themeFill="background1" w:themeFillShade="F2"/>
          </w:tcPr>
          <w:p w:rsidR="004C3E98" w:rsidRPr="001015E1" w:rsidRDefault="004C3E98" w:rsidP="007C0082">
            <w:pPr>
              <w:ind w:firstLine="0"/>
              <w:jc w:val="left"/>
              <w:rPr>
                <w:rFonts w:eastAsia="Calibri"/>
                <w:b/>
                <w:i/>
                <w:iCs/>
                <w:lang w:eastAsia="en-US" w:bidi="en-US"/>
              </w:rPr>
            </w:pPr>
            <w:r>
              <w:t>Русско-</w:t>
            </w:r>
            <w:proofErr w:type="spellStart"/>
            <w:r>
              <w:t>Сарсинское</w:t>
            </w:r>
            <w:proofErr w:type="spellEnd"/>
            <w:r>
              <w:t xml:space="preserve"> сельское пос</w:t>
            </w:r>
            <w:r>
              <w:t>е</w:t>
            </w:r>
            <w:r>
              <w:t>ление</w:t>
            </w:r>
          </w:p>
        </w:tc>
        <w:tc>
          <w:tcPr>
            <w:tcW w:w="1560" w:type="dxa"/>
            <w:vAlign w:val="center"/>
          </w:tcPr>
          <w:p w:rsidR="004C3E98" w:rsidRDefault="004C3E98" w:rsidP="004C3E98">
            <w:pPr>
              <w:ind w:firstLine="0"/>
              <w:jc w:val="center"/>
              <w:rPr>
                <w:color w:val="000000"/>
                <w:szCs w:val="24"/>
              </w:rPr>
            </w:pPr>
            <w:r>
              <w:rPr>
                <w:color w:val="000000"/>
              </w:rPr>
              <w:t>805</w:t>
            </w:r>
          </w:p>
        </w:tc>
        <w:tc>
          <w:tcPr>
            <w:tcW w:w="1275" w:type="dxa"/>
            <w:vAlign w:val="center"/>
          </w:tcPr>
          <w:p w:rsidR="004C3E98" w:rsidRDefault="004C3E98" w:rsidP="004C3E98">
            <w:pPr>
              <w:ind w:firstLine="0"/>
              <w:jc w:val="center"/>
              <w:rPr>
                <w:color w:val="000000"/>
                <w:szCs w:val="24"/>
              </w:rPr>
            </w:pPr>
            <w:r>
              <w:rPr>
                <w:color w:val="000000"/>
              </w:rPr>
              <w:t>781</w:t>
            </w:r>
          </w:p>
        </w:tc>
        <w:tc>
          <w:tcPr>
            <w:tcW w:w="1276" w:type="dxa"/>
            <w:vAlign w:val="center"/>
          </w:tcPr>
          <w:p w:rsidR="004C3E98" w:rsidRDefault="004C3E98" w:rsidP="004C3E98">
            <w:pPr>
              <w:ind w:firstLine="0"/>
              <w:jc w:val="center"/>
              <w:rPr>
                <w:color w:val="000000"/>
                <w:szCs w:val="24"/>
              </w:rPr>
            </w:pPr>
            <w:r>
              <w:rPr>
                <w:color w:val="000000"/>
              </w:rPr>
              <w:t>736</w:t>
            </w:r>
          </w:p>
        </w:tc>
      </w:tr>
      <w:tr w:rsidR="004C3E98" w:rsidRPr="00E15C46" w:rsidTr="007C0082">
        <w:trPr>
          <w:trHeight w:val="230"/>
        </w:trPr>
        <w:tc>
          <w:tcPr>
            <w:tcW w:w="5273" w:type="dxa"/>
            <w:shd w:val="clear" w:color="auto" w:fill="F2F2F2" w:themeFill="background1" w:themeFillShade="F2"/>
          </w:tcPr>
          <w:p w:rsidR="004C3E98" w:rsidRPr="001015E1" w:rsidRDefault="004C3E98" w:rsidP="007C0082">
            <w:pPr>
              <w:ind w:firstLine="0"/>
              <w:jc w:val="left"/>
              <w:rPr>
                <w:rFonts w:eastAsia="Calibri"/>
                <w:b/>
                <w:i/>
                <w:iCs/>
                <w:lang w:eastAsia="en-US" w:bidi="en-US"/>
              </w:rPr>
            </w:pPr>
            <w:r>
              <w:t>Щучье-Озерское сельское посел</w:t>
            </w:r>
            <w:r>
              <w:t>е</w:t>
            </w:r>
            <w:r>
              <w:t>ние</w:t>
            </w:r>
          </w:p>
        </w:tc>
        <w:tc>
          <w:tcPr>
            <w:tcW w:w="1560" w:type="dxa"/>
            <w:vAlign w:val="center"/>
          </w:tcPr>
          <w:p w:rsidR="004C3E98" w:rsidRDefault="004C3E98" w:rsidP="004C3E98">
            <w:pPr>
              <w:ind w:firstLine="0"/>
              <w:jc w:val="center"/>
              <w:rPr>
                <w:color w:val="000000"/>
                <w:szCs w:val="24"/>
              </w:rPr>
            </w:pPr>
            <w:r>
              <w:rPr>
                <w:color w:val="000000"/>
              </w:rPr>
              <w:t>2051</w:t>
            </w:r>
          </w:p>
        </w:tc>
        <w:tc>
          <w:tcPr>
            <w:tcW w:w="1275" w:type="dxa"/>
            <w:vAlign w:val="center"/>
          </w:tcPr>
          <w:p w:rsidR="004C3E98" w:rsidRDefault="004C3E98" w:rsidP="004C3E98">
            <w:pPr>
              <w:ind w:firstLine="0"/>
              <w:jc w:val="center"/>
              <w:rPr>
                <w:color w:val="000000"/>
                <w:szCs w:val="24"/>
              </w:rPr>
            </w:pPr>
            <w:r>
              <w:rPr>
                <w:color w:val="000000"/>
              </w:rPr>
              <w:t>1990</w:t>
            </w:r>
          </w:p>
        </w:tc>
        <w:tc>
          <w:tcPr>
            <w:tcW w:w="1276" w:type="dxa"/>
            <w:vAlign w:val="center"/>
          </w:tcPr>
          <w:p w:rsidR="004C3E98" w:rsidRDefault="004C3E98" w:rsidP="004C3E98">
            <w:pPr>
              <w:ind w:firstLine="0"/>
              <w:jc w:val="center"/>
              <w:rPr>
                <w:color w:val="000000"/>
                <w:szCs w:val="24"/>
              </w:rPr>
            </w:pPr>
            <w:r>
              <w:rPr>
                <w:color w:val="000000"/>
              </w:rPr>
              <w:t>1874</w:t>
            </w:r>
          </w:p>
        </w:tc>
      </w:tr>
      <w:tr w:rsidR="004C3E98" w:rsidRPr="00E15C46" w:rsidTr="007C0082">
        <w:trPr>
          <w:trHeight w:val="230"/>
        </w:trPr>
        <w:tc>
          <w:tcPr>
            <w:tcW w:w="5273" w:type="dxa"/>
            <w:shd w:val="clear" w:color="auto" w:fill="D9D9D9" w:themeFill="background1" w:themeFillShade="D9"/>
          </w:tcPr>
          <w:p w:rsidR="004C3E98" w:rsidRPr="00FE5C32" w:rsidRDefault="004C3E98" w:rsidP="007C0082">
            <w:pPr>
              <w:ind w:firstLine="0"/>
              <w:jc w:val="left"/>
              <w:rPr>
                <w:b/>
                <w:i/>
              </w:rPr>
            </w:pPr>
            <w:r w:rsidRPr="00FE5C32">
              <w:rPr>
                <w:b/>
                <w:i/>
              </w:rPr>
              <w:t>Всего сельские поселения Октябрьского рай</w:t>
            </w:r>
            <w:r w:rsidRPr="00FE5C32">
              <w:rPr>
                <w:b/>
                <w:i/>
              </w:rPr>
              <w:t>о</w:t>
            </w:r>
            <w:r w:rsidRPr="00FE5C32">
              <w:rPr>
                <w:b/>
                <w:i/>
              </w:rPr>
              <w:t>на</w:t>
            </w:r>
          </w:p>
        </w:tc>
        <w:tc>
          <w:tcPr>
            <w:tcW w:w="1560" w:type="dxa"/>
            <w:shd w:val="clear" w:color="auto" w:fill="D9D9D9" w:themeFill="background1" w:themeFillShade="D9"/>
            <w:vAlign w:val="center"/>
          </w:tcPr>
          <w:p w:rsidR="004C3E98" w:rsidRDefault="004C3E98" w:rsidP="004C3E98">
            <w:pPr>
              <w:ind w:firstLine="0"/>
              <w:jc w:val="center"/>
              <w:rPr>
                <w:b/>
                <w:bCs/>
                <w:i/>
                <w:iCs/>
                <w:color w:val="000000"/>
                <w:szCs w:val="24"/>
              </w:rPr>
            </w:pPr>
            <w:r>
              <w:rPr>
                <w:b/>
                <w:bCs/>
                <w:i/>
                <w:iCs/>
                <w:color w:val="000000"/>
              </w:rPr>
              <w:t>12000</w:t>
            </w:r>
          </w:p>
        </w:tc>
        <w:tc>
          <w:tcPr>
            <w:tcW w:w="1275" w:type="dxa"/>
            <w:shd w:val="clear" w:color="auto" w:fill="D9D9D9" w:themeFill="background1" w:themeFillShade="D9"/>
            <w:vAlign w:val="center"/>
          </w:tcPr>
          <w:p w:rsidR="004C3E98" w:rsidRDefault="004C3E98" w:rsidP="004C3E98">
            <w:pPr>
              <w:ind w:firstLine="0"/>
              <w:jc w:val="center"/>
              <w:rPr>
                <w:b/>
                <w:bCs/>
                <w:i/>
                <w:iCs/>
                <w:color w:val="000000"/>
                <w:szCs w:val="24"/>
              </w:rPr>
            </w:pPr>
            <w:r>
              <w:rPr>
                <w:b/>
                <w:bCs/>
                <w:i/>
                <w:iCs/>
                <w:color w:val="000000"/>
              </w:rPr>
              <w:t>11705</w:t>
            </w:r>
          </w:p>
        </w:tc>
        <w:tc>
          <w:tcPr>
            <w:tcW w:w="1276" w:type="dxa"/>
            <w:shd w:val="clear" w:color="auto" w:fill="D9D9D9" w:themeFill="background1" w:themeFillShade="D9"/>
            <w:vAlign w:val="center"/>
          </w:tcPr>
          <w:p w:rsidR="004C3E98" w:rsidRDefault="004C3E98" w:rsidP="004C3E98">
            <w:pPr>
              <w:ind w:firstLine="0"/>
              <w:jc w:val="center"/>
              <w:rPr>
                <w:b/>
                <w:bCs/>
                <w:i/>
                <w:iCs/>
                <w:color w:val="000000"/>
                <w:szCs w:val="24"/>
              </w:rPr>
            </w:pPr>
            <w:r>
              <w:rPr>
                <w:b/>
                <w:bCs/>
                <w:i/>
                <w:iCs/>
                <w:color w:val="000000"/>
              </w:rPr>
              <w:t>11142</w:t>
            </w:r>
          </w:p>
        </w:tc>
      </w:tr>
    </w:tbl>
    <w:p w:rsidR="00CE5127" w:rsidRPr="00E81335" w:rsidRDefault="00CE5127" w:rsidP="00CE5127">
      <w:pPr>
        <w:pStyle w:val="3"/>
      </w:pPr>
      <w:bookmarkStart w:id="126" w:name="_Toc479953576"/>
      <w:bookmarkStart w:id="127" w:name="_Toc488147945"/>
      <w:r>
        <w:t>1.3.4</w:t>
      </w:r>
      <w:r w:rsidRPr="00E81335">
        <w:t xml:space="preserve"> Дифференциация проектируемой территории для целей разработки местных нормативов градостроительного проектирования</w:t>
      </w:r>
      <w:bookmarkEnd w:id="126"/>
      <w:bookmarkEnd w:id="127"/>
      <w:r w:rsidRPr="00E81335">
        <w:t xml:space="preserve"> </w:t>
      </w:r>
    </w:p>
    <w:p w:rsidR="00CE5127" w:rsidRPr="0007180C" w:rsidRDefault="00CE5127" w:rsidP="00CE5127">
      <w:pPr>
        <w:rPr>
          <w:szCs w:val="24"/>
        </w:rPr>
      </w:pPr>
      <w:r w:rsidRPr="0007180C">
        <w:rPr>
          <w:szCs w:val="24"/>
        </w:rPr>
        <w:t>Установление расчетных показателей в МНГП</w:t>
      </w:r>
      <w:r>
        <w:rPr>
          <w:szCs w:val="24"/>
        </w:rPr>
        <w:t xml:space="preserve"> </w:t>
      </w:r>
      <w:r w:rsidR="00B04428">
        <w:rPr>
          <w:szCs w:val="24"/>
        </w:rPr>
        <w:t>поселений</w:t>
      </w:r>
      <w:r w:rsidRPr="0007180C">
        <w:rPr>
          <w:szCs w:val="24"/>
        </w:rPr>
        <w:t xml:space="preserve"> необходимо выполнять с учетом территориальных особенностей </w:t>
      </w:r>
      <w:r w:rsidR="00B04428">
        <w:rPr>
          <w:szCs w:val="24"/>
        </w:rPr>
        <w:t xml:space="preserve">сельских поселений </w:t>
      </w:r>
      <w:r>
        <w:rPr>
          <w:szCs w:val="24"/>
        </w:rPr>
        <w:t>Октябрьского</w:t>
      </w:r>
      <w:r w:rsidRPr="0007180C">
        <w:rPr>
          <w:szCs w:val="24"/>
        </w:rPr>
        <w:t xml:space="preserve"> района, выр</w:t>
      </w:r>
      <w:r w:rsidRPr="0007180C">
        <w:rPr>
          <w:szCs w:val="24"/>
        </w:rPr>
        <w:t>а</w:t>
      </w:r>
      <w:r w:rsidRPr="0007180C">
        <w:rPr>
          <w:szCs w:val="24"/>
        </w:rPr>
        <w:t>женных в природно-климатических, социально-демографических, национальных, инфр</w:t>
      </w:r>
      <w:r w:rsidRPr="0007180C">
        <w:rPr>
          <w:szCs w:val="24"/>
        </w:rPr>
        <w:t>а</w:t>
      </w:r>
      <w:r w:rsidRPr="0007180C">
        <w:rPr>
          <w:szCs w:val="24"/>
        </w:rPr>
        <w:t xml:space="preserve">структурных, экономических и иных аспектах. </w:t>
      </w:r>
    </w:p>
    <w:p w:rsidR="00CE5127" w:rsidRPr="0007180C" w:rsidRDefault="00CE5127" w:rsidP="00CE5127">
      <w:pPr>
        <w:rPr>
          <w:szCs w:val="24"/>
        </w:rPr>
      </w:pPr>
      <w:r w:rsidRPr="0007180C">
        <w:rPr>
          <w:szCs w:val="24"/>
        </w:rPr>
        <w:t xml:space="preserve">В качестве факторов дифференциации </w:t>
      </w:r>
      <w:r w:rsidR="00B04428">
        <w:rPr>
          <w:szCs w:val="24"/>
        </w:rPr>
        <w:t>сельских поселений</w:t>
      </w:r>
      <w:r w:rsidRPr="0007180C">
        <w:rPr>
          <w:szCs w:val="24"/>
        </w:rPr>
        <w:t xml:space="preserve"> </w:t>
      </w:r>
      <w:r>
        <w:rPr>
          <w:szCs w:val="24"/>
        </w:rPr>
        <w:t>Октябрьского</w:t>
      </w:r>
      <w:r w:rsidRPr="0007180C">
        <w:rPr>
          <w:szCs w:val="24"/>
        </w:rPr>
        <w:t xml:space="preserve"> района для установления значений расчетных показателей в МНГП определены: </w:t>
      </w:r>
    </w:p>
    <w:p w:rsidR="00CE5127" w:rsidRPr="0007180C" w:rsidRDefault="00CE5127" w:rsidP="00CE5127">
      <w:pPr>
        <w:pStyle w:val="affb"/>
        <w:numPr>
          <w:ilvl w:val="0"/>
          <w:numId w:val="25"/>
        </w:numPr>
        <w:rPr>
          <w:szCs w:val="24"/>
        </w:rPr>
      </w:pPr>
      <w:r w:rsidRPr="0007180C">
        <w:rPr>
          <w:szCs w:val="24"/>
        </w:rPr>
        <w:t xml:space="preserve">плотность населения; </w:t>
      </w:r>
    </w:p>
    <w:p w:rsidR="00CE5127" w:rsidRPr="0007180C" w:rsidRDefault="00CE5127" w:rsidP="00CE5127">
      <w:pPr>
        <w:pStyle w:val="affb"/>
        <w:numPr>
          <w:ilvl w:val="0"/>
          <w:numId w:val="25"/>
        </w:numPr>
        <w:rPr>
          <w:szCs w:val="24"/>
        </w:rPr>
      </w:pPr>
      <w:r w:rsidRPr="0007180C">
        <w:rPr>
          <w:szCs w:val="24"/>
        </w:rPr>
        <w:t>численность населения</w:t>
      </w:r>
      <w:r w:rsidR="00B04428">
        <w:rPr>
          <w:szCs w:val="24"/>
        </w:rPr>
        <w:t>.</w:t>
      </w:r>
    </w:p>
    <w:p w:rsidR="00CE5127" w:rsidRPr="008B6B7B" w:rsidRDefault="00CE5127" w:rsidP="00CE5127">
      <w:pPr>
        <w:spacing w:before="120"/>
        <w:rPr>
          <w:i/>
          <w:szCs w:val="24"/>
        </w:rPr>
      </w:pPr>
      <w:r w:rsidRPr="008B6B7B">
        <w:rPr>
          <w:i/>
          <w:szCs w:val="24"/>
        </w:rPr>
        <w:t>1. Дифференциация муниципальных образований по плотности населения</w:t>
      </w:r>
      <w:r>
        <w:rPr>
          <w:i/>
          <w:szCs w:val="24"/>
        </w:rPr>
        <w:t>.</w:t>
      </w:r>
    </w:p>
    <w:p w:rsidR="00CE5127" w:rsidRPr="008B6B7B" w:rsidRDefault="00CE5127" w:rsidP="00CE5127">
      <w:pPr>
        <w:rPr>
          <w:szCs w:val="24"/>
        </w:rPr>
      </w:pPr>
      <w:r w:rsidRPr="008B6B7B">
        <w:rPr>
          <w:szCs w:val="24"/>
        </w:rPr>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w:t>
      </w:r>
      <w:r w:rsidRPr="008B6B7B">
        <w:rPr>
          <w:szCs w:val="24"/>
        </w:rPr>
        <w:t>а</w:t>
      </w:r>
      <w:r w:rsidRPr="008B6B7B">
        <w:rPr>
          <w:szCs w:val="24"/>
        </w:rPr>
        <w:t xml:space="preserve">висимости от плотности населения. </w:t>
      </w:r>
    </w:p>
    <w:p w:rsidR="00CE5127" w:rsidRDefault="00CE5127" w:rsidP="00CE5127">
      <w:pPr>
        <w:rPr>
          <w:szCs w:val="24"/>
        </w:rPr>
      </w:pPr>
      <w:r w:rsidRPr="008B6B7B">
        <w:rPr>
          <w:szCs w:val="24"/>
        </w:rPr>
        <w:t>Муниципальные образования в зависимости от плотности населения подраздел</w:t>
      </w:r>
      <w:r w:rsidRPr="008B6B7B">
        <w:rPr>
          <w:szCs w:val="24"/>
        </w:rPr>
        <w:t>я</w:t>
      </w:r>
      <w:r w:rsidRPr="008B6B7B">
        <w:rPr>
          <w:szCs w:val="24"/>
        </w:rPr>
        <w:t>ются на группы, представленные ниже (</w:t>
      </w:r>
      <w:r>
        <w:rPr>
          <w:szCs w:val="24"/>
        </w:rPr>
        <w:t>т</w:t>
      </w:r>
      <w:r w:rsidRPr="008B6B7B">
        <w:rPr>
          <w:szCs w:val="24"/>
        </w:rPr>
        <w:t xml:space="preserve">аблица </w:t>
      </w:r>
      <w:r w:rsidR="00B04428">
        <w:rPr>
          <w:szCs w:val="24"/>
        </w:rPr>
        <w:t>1.6</w:t>
      </w:r>
      <w:r w:rsidRPr="008B6B7B">
        <w:rPr>
          <w:szCs w:val="24"/>
        </w:rPr>
        <w:t xml:space="preserve">). </w:t>
      </w:r>
    </w:p>
    <w:p w:rsidR="00804274" w:rsidRDefault="00804274">
      <w:pPr>
        <w:spacing w:after="200" w:line="276" w:lineRule="auto"/>
        <w:ind w:firstLine="0"/>
        <w:jc w:val="left"/>
        <w:rPr>
          <w:b/>
          <w:i/>
          <w:szCs w:val="24"/>
        </w:rPr>
      </w:pPr>
      <w:r>
        <w:rPr>
          <w:b/>
          <w:i/>
          <w:szCs w:val="24"/>
        </w:rPr>
        <w:br w:type="page"/>
      </w:r>
    </w:p>
    <w:p w:rsidR="00CE5127" w:rsidRPr="00635766" w:rsidRDefault="00CE5127" w:rsidP="00CE5127">
      <w:pPr>
        <w:spacing w:before="120"/>
        <w:jc w:val="right"/>
        <w:rPr>
          <w:b/>
          <w:i/>
          <w:szCs w:val="24"/>
        </w:rPr>
      </w:pPr>
      <w:r w:rsidRPr="00635766">
        <w:rPr>
          <w:b/>
          <w:i/>
          <w:szCs w:val="24"/>
        </w:rPr>
        <w:lastRenderedPageBreak/>
        <w:t xml:space="preserve">Таблица </w:t>
      </w:r>
      <w:r>
        <w:rPr>
          <w:b/>
          <w:i/>
          <w:szCs w:val="24"/>
        </w:rPr>
        <w:t>1</w:t>
      </w:r>
      <w:r w:rsidRPr="00635766">
        <w:rPr>
          <w:b/>
          <w:i/>
          <w:szCs w:val="24"/>
        </w:rPr>
        <w:t>.</w:t>
      </w:r>
      <w:r w:rsidR="00B04428">
        <w:rPr>
          <w:b/>
          <w:i/>
          <w:szCs w:val="24"/>
        </w:rPr>
        <w:t>6</w:t>
      </w:r>
    </w:p>
    <w:p w:rsidR="00CE5127" w:rsidRPr="00635766" w:rsidRDefault="00CE5127" w:rsidP="00CE5127">
      <w:pPr>
        <w:spacing w:after="120"/>
        <w:ind w:firstLine="0"/>
        <w:jc w:val="center"/>
        <w:rPr>
          <w:b/>
          <w:i/>
          <w:lang w:eastAsia="ar-SA" w:bidi="en-US"/>
        </w:rPr>
      </w:pPr>
      <w:r w:rsidRPr="00635766">
        <w:rPr>
          <w:b/>
          <w:i/>
          <w:lang w:eastAsia="ar-SA" w:bidi="en-US"/>
        </w:rPr>
        <w:t>Дифференциация муниципальных образований по плотности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28"/>
        <w:gridCol w:w="4536"/>
      </w:tblGrid>
      <w:tr w:rsidR="00CE5127" w:rsidTr="0050788C">
        <w:trPr>
          <w:trHeight w:val="88"/>
        </w:trPr>
        <w:tc>
          <w:tcPr>
            <w:tcW w:w="4928" w:type="dxa"/>
            <w:shd w:val="clear" w:color="auto" w:fill="D9D9D9" w:themeFill="background1" w:themeFillShade="D9"/>
          </w:tcPr>
          <w:p w:rsidR="00CE5127" w:rsidRPr="002B695E" w:rsidRDefault="00CE5127" w:rsidP="0050788C">
            <w:pPr>
              <w:pStyle w:val="Default"/>
              <w:jc w:val="center"/>
              <w:rPr>
                <w:i/>
              </w:rPr>
            </w:pPr>
            <w:r w:rsidRPr="002B695E">
              <w:rPr>
                <w:b/>
                <w:bCs/>
                <w:i/>
              </w:rPr>
              <w:t>Группы</w:t>
            </w:r>
          </w:p>
        </w:tc>
        <w:tc>
          <w:tcPr>
            <w:tcW w:w="4536" w:type="dxa"/>
            <w:shd w:val="clear" w:color="auto" w:fill="D9D9D9" w:themeFill="background1" w:themeFillShade="D9"/>
          </w:tcPr>
          <w:p w:rsidR="00CE5127" w:rsidRPr="002B695E" w:rsidRDefault="00CE5127" w:rsidP="0050788C">
            <w:pPr>
              <w:pStyle w:val="Default"/>
              <w:jc w:val="center"/>
              <w:rPr>
                <w:i/>
                <w:vertAlign w:val="superscript"/>
              </w:rPr>
            </w:pPr>
            <w:r w:rsidRPr="002B695E">
              <w:rPr>
                <w:b/>
                <w:bCs/>
                <w:i/>
              </w:rPr>
              <w:t>Плотность населения, чел. на км</w:t>
            </w:r>
            <w:proofErr w:type="gramStart"/>
            <w:r>
              <w:rPr>
                <w:b/>
                <w:bCs/>
                <w:i/>
                <w:vertAlign w:val="superscript"/>
              </w:rPr>
              <w:t>2</w:t>
            </w:r>
            <w:proofErr w:type="gramEnd"/>
          </w:p>
        </w:tc>
      </w:tr>
      <w:tr w:rsidR="00CE5127" w:rsidTr="0050788C">
        <w:trPr>
          <w:trHeight w:val="90"/>
        </w:trPr>
        <w:tc>
          <w:tcPr>
            <w:tcW w:w="4928" w:type="dxa"/>
          </w:tcPr>
          <w:p w:rsidR="00CE5127" w:rsidRPr="002B695E" w:rsidRDefault="00CE5127" w:rsidP="0050788C">
            <w:pPr>
              <w:pStyle w:val="Default"/>
            </w:pPr>
            <w:r w:rsidRPr="002B695E">
              <w:t xml:space="preserve">Территории с высокой плотностью населения </w:t>
            </w:r>
          </w:p>
        </w:tc>
        <w:tc>
          <w:tcPr>
            <w:tcW w:w="4536" w:type="dxa"/>
          </w:tcPr>
          <w:p w:rsidR="00CE5127" w:rsidRPr="002B695E" w:rsidRDefault="00CE5127" w:rsidP="0050788C">
            <w:pPr>
              <w:pStyle w:val="Default"/>
            </w:pPr>
            <w:r w:rsidRPr="002B695E">
              <w:t xml:space="preserve">более 1000 </w:t>
            </w:r>
          </w:p>
        </w:tc>
      </w:tr>
      <w:tr w:rsidR="00CE5127" w:rsidTr="0050788C">
        <w:trPr>
          <w:trHeight w:val="90"/>
        </w:trPr>
        <w:tc>
          <w:tcPr>
            <w:tcW w:w="4928" w:type="dxa"/>
          </w:tcPr>
          <w:p w:rsidR="00CE5127" w:rsidRPr="002B695E" w:rsidRDefault="00CE5127" w:rsidP="0050788C">
            <w:pPr>
              <w:pStyle w:val="Default"/>
            </w:pPr>
            <w:r w:rsidRPr="002B695E">
              <w:t xml:space="preserve">Территории с низкой плотностью </w:t>
            </w:r>
          </w:p>
        </w:tc>
        <w:tc>
          <w:tcPr>
            <w:tcW w:w="4536" w:type="dxa"/>
          </w:tcPr>
          <w:p w:rsidR="00CE5127" w:rsidRPr="002B695E" w:rsidRDefault="00CE5127" w:rsidP="0050788C">
            <w:pPr>
              <w:pStyle w:val="Default"/>
            </w:pPr>
            <w:r w:rsidRPr="002B695E">
              <w:t xml:space="preserve">менее 1000 </w:t>
            </w:r>
          </w:p>
        </w:tc>
      </w:tr>
    </w:tbl>
    <w:p w:rsidR="00CE5127" w:rsidRPr="00046A65" w:rsidRDefault="00CE5127" w:rsidP="00CE5127">
      <w:pPr>
        <w:spacing w:before="120"/>
        <w:rPr>
          <w:szCs w:val="24"/>
        </w:rPr>
      </w:pPr>
      <w:r w:rsidRPr="00046A65">
        <w:rPr>
          <w:szCs w:val="24"/>
        </w:rPr>
        <w:t xml:space="preserve">Все </w:t>
      </w:r>
      <w:r w:rsidR="00B04428">
        <w:rPr>
          <w:szCs w:val="24"/>
        </w:rPr>
        <w:t>сельские поселения</w:t>
      </w:r>
      <w:r w:rsidRPr="00046A65">
        <w:rPr>
          <w:szCs w:val="24"/>
        </w:rPr>
        <w:t xml:space="preserve"> </w:t>
      </w:r>
      <w:r>
        <w:rPr>
          <w:szCs w:val="24"/>
        </w:rPr>
        <w:t>Октябрьского</w:t>
      </w:r>
      <w:r w:rsidRPr="00046A65">
        <w:rPr>
          <w:szCs w:val="24"/>
        </w:rPr>
        <w:t xml:space="preserve"> района относятся к территориям с низкой плотностью.</w:t>
      </w:r>
    </w:p>
    <w:p w:rsidR="00CE5127" w:rsidRPr="0070439C" w:rsidRDefault="00CE5127" w:rsidP="00CE5127">
      <w:pPr>
        <w:spacing w:before="120"/>
        <w:rPr>
          <w:i/>
          <w:szCs w:val="24"/>
        </w:rPr>
      </w:pPr>
      <w:r w:rsidRPr="0070439C">
        <w:rPr>
          <w:i/>
          <w:szCs w:val="24"/>
        </w:rPr>
        <w:t>2. Дифференциация</w:t>
      </w:r>
      <w:r w:rsidR="00B04428">
        <w:rPr>
          <w:i/>
          <w:szCs w:val="24"/>
        </w:rPr>
        <w:t xml:space="preserve"> сельских</w:t>
      </w:r>
      <w:r w:rsidRPr="0070439C">
        <w:rPr>
          <w:i/>
          <w:szCs w:val="24"/>
        </w:rPr>
        <w:t xml:space="preserve"> </w:t>
      </w:r>
      <w:r w:rsidR="00AE5C9E">
        <w:rPr>
          <w:i/>
          <w:szCs w:val="24"/>
        </w:rPr>
        <w:t>населённых пунктов</w:t>
      </w:r>
      <w:r w:rsidRPr="0070439C">
        <w:rPr>
          <w:i/>
          <w:szCs w:val="24"/>
        </w:rPr>
        <w:t xml:space="preserve"> по численности населения</w:t>
      </w:r>
      <w:r>
        <w:rPr>
          <w:i/>
          <w:szCs w:val="24"/>
        </w:rPr>
        <w:t>.</w:t>
      </w:r>
    </w:p>
    <w:p w:rsidR="00CE5127" w:rsidRDefault="00CE5127" w:rsidP="00CE5127">
      <w:pPr>
        <w:rPr>
          <w:szCs w:val="24"/>
        </w:rPr>
      </w:pPr>
      <w:r w:rsidRPr="0070439C">
        <w:rPr>
          <w:szCs w:val="24"/>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Pr="0070439C">
        <w:rPr>
          <w:szCs w:val="24"/>
        </w:rPr>
        <w:t>ь</w:t>
      </w:r>
      <w:r w:rsidRPr="0070439C">
        <w:rPr>
          <w:szCs w:val="24"/>
        </w:rPr>
        <w:t>зования необходимо применять в зависимости от численности населения администрати</w:t>
      </w:r>
      <w:r w:rsidRPr="0070439C">
        <w:rPr>
          <w:szCs w:val="24"/>
        </w:rPr>
        <w:t>в</w:t>
      </w:r>
      <w:r w:rsidRPr="0070439C">
        <w:rPr>
          <w:szCs w:val="24"/>
        </w:rPr>
        <w:t xml:space="preserve">но-территориальной единицы. </w:t>
      </w:r>
    </w:p>
    <w:p w:rsidR="00CE5127" w:rsidRDefault="00AE5C9E" w:rsidP="00CE5127">
      <w:pPr>
        <w:rPr>
          <w:szCs w:val="24"/>
        </w:rPr>
      </w:pPr>
      <w:r>
        <w:rPr>
          <w:szCs w:val="24"/>
        </w:rPr>
        <w:t>Населённые пункты поселений</w:t>
      </w:r>
      <w:r w:rsidR="00CE5127" w:rsidRPr="0070439C">
        <w:rPr>
          <w:szCs w:val="24"/>
        </w:rPr>
        <w:t xml:space="preserve"> </w:t>
      </w:r>
      <w:r w:rsidR="00CE5127">
        <w:rPr>
          <w:szCs w:val="24"/>
        </w:rPr>
        <w:t>Октябрьского муниципального</w:t>
      </w:r>
      <w:r w:rsidR="00CE5127" w:rsidRPr="0070439C">
        <w:rPr>
          <w:szCs w:val="24"/>
        </w:rPr>
        <w:t xml:space="preserve"> района в зависим</w:t>
      </w:r>
      <w:r w:rsidR="00CE5127" w:rsidRPr="0070439C">
        <w:rPr>
          <w:szCs w:val="24"/>
        </w:rPr>
        <w:t>о</w:t>
      </w:r>
      <w:r w:rsidR="00CE5127" w:rsidRPr="0070439C">
        <w:rPr>
          <w:szCs w:val="24"/>
        </w:rPr>
        <w:t>сти от численности населения, вида (категории) населенного пункта (с учетом прогноз</w:t>
      </w:r>
      <w:r w:rsidR="00CE5127" w:rsidRPr="0070439C">
        <w:rPr>
          <w:szCs w:val="24"/>
        </w:rPr>
        <w:t>и</w:t>
      </w:r>
      <w:r w:rsidR="00CE5127" w:rsidRPr="0070439C">
        <w:rPr>
          <w:szCs w:val="24"/>
        </w:rPr>
        <w:t>руемой численности населения) подразделяются на группы, представленные ниже (</w:t>
      </w:r>
      <w:r w:rsidR="00CE5127">
        <w:rPr>
          <w:szCs w:val="24"/>
        </w:rPr>
        <w:t>т</w:t>
      </w:r>
      <w:r w:rsidR="00CE5127" w:rsidRPr="0070439C">
        <w:rPr>
          <w:szCs w:val="24"/>
        </w:rPr>
        <w:t>абл</w:t>
      </w:r>
      <w:r w:rsidR="00CE5127" w:rsidRPr="0070439C">
        <w:rPr>
          <w:szCs w:val="24"/>
        </w:rPr>
        <w:t>и</w:t>
      </w:r>
      <w:r w:rsidR="00CE5127" w:rsidRPr="0070439C">
        <w:rPr>
          <w:szCs w:val="24"/>
        </w:rPr>
        <w:t xml:space="preserve">ца </w:t>
      </w:r>
      <w:r w:rsidR="00CE5127">
        <w:rPr>
          <w:szCs w:val="24"/>
        </w:rPr>
        <w:t>1.</w:t>
      </w:r>
      <w:r w:rsidR="00B04428">
        <w:rPr>
          <w:szCs w:val="24"/>
        </w:rPr>
        <w:t>7</w:t>
      </w:r>
      <w:r w:rsidR="00CE5127" w:rsidRPr="0070439C">
        <w:rPr>
          <w:szCs w:val="24"/>
        </w:rPr>
        <w:t>).</w:t>
      </w:r>
    </w:p>
    <w:p w:rsidR="00CE5127" w:rsidRPr="0077453F" w:rsidRDefault="00CE5127" w:rsidP="00CE5127">
      <w:pPr>
        <w:spacing w:before="120"/>
        <w:jc w:val="right"/>
        <w:rPr>
          <w:b/>
          <w:i/>
          <w:szCs w:val="24"/>
        </w:rPr>
      </w:pPr>
      <w:r w:rsidRPr="0077453F">
        <w:rPr>
          <w:b/>
          <w:i/>
          <w:szCs w:val="24"/>
        </w:rPr>
        <w:t xml:space="preserve">Таблица </w:t>
      </w:r>
      <w:r>
        <w:rPr>
          <w:b/>
          <w:i/>
          <w:szCs w:val="24"/>
        </w:rPr>
        <w:t>1</w:t>
      </w:r>
      <w:r w:rsidRPr="0077453F">
        <w:rPr>
          <w:b/>
          <w:i/>
          <w:szCs w:val="24"/>
        </w:rPr>
        <w:t>.</w:t>
      </w:r>
      <w:r w:rsidR="00B04428">
        <w:rPr>
          <w:b/>
          <w:i/>
          <w:szCs w:val="24"/>
        </w:rPr>
        <w:t>7</w:t>
      </w:r>
    </w:p>
    <w:p w:rsidR="00CE5127" w:rsidRPr="0077453F" w:rsidRDefault="00CE5127" w:rsidP="00CE5127">
      <w:pPr>
        <w:spacing w:after="120"/>
        <w:ind w:firstLine="0"/>
        <w:jc w:val="center"/>
        <w:rPr>
          <w:b/>
          <w:i/>
          <w:lang w:eastAsia="ar-SA" w:bidi="en-US"/>
        </w:rPr>
      </w:pPr>
      <w:r w:rsidRPr="0077453F">
        <w:rPr>
          <w:b/>
          <w:i/>
          <w:lang w:eastAsia="ar-SA" w:bidi="en-US"/>
        </w:rPr>
        <w:t xml:space="preserve">Дифференциация </w:t>
      </w:r>
      <w:r w:rsidR="00B04428">
        <w:rPr>
          <w:b/>
          <w:i/>
          <w:lang w:eastAsia="ar-SA" w:bidi="en-US"/>
        </w:rPr>
        <w:t xml:space="preserve">сельских </w:t>
      </w:r>
      <w:r>
        <w:rPr>
          <w:b/>
          <w:i/>
          <w:lang w:eastAsia="ar-SA" w:bidi="en-US"/>
        </w:rPr>
        <w:t>населенных пунктов</w:t>
      </w:r>
      <w:r w:rsidRPr="0077453F">
        <w:rPr>
          <w:b/>
          <w:i/>
          <w:lang w:eastAsia="ar-SA" w:bidi="en-US"/>
        </w:rPr>
        <w:t xml:space="preserve"> по численности населения</w:t>
      </w:r>
    </w:p>
    <w:tbl>
      <w:tblPr>
        <w:tblW w:w="95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86"/>
        <w:gridCol w:w="4729"/>
      </w:tblGrid>
      <w:tr w:rsidR="00B04428" w:rsidRPr="0077453F" w:rsidTr="00B04428">
        <w:trPr>
          <w:trHeight w:val="302"/>
        </w:trPr>
        <w:tc>
          <w:tcPr>
            <w:tcW w:w="4786" w:type="dxa"/>
            <w:shd w:val="clear" w:color="auto" w:fill="D9D9D9" w:themeFill="background1" w:themeFillShade="D9"/>
          </w:tcPr>
          <w:p w:rsidR="00B04428" w:rsidRPr="00B04428" w:rsidRDefault="00B04428" w:rsidP="00B04428">
            <w:pPr>
              <w:pStyle w:val="Default"/>
              <w:jc w:val="center"/>
              <w:rPr>
                <w:b/>
                <w:bCs/>
                <w:i/>
              </w:rPr>
            </w:pPr>
            <w:r w:rsidRPr="0077453F">
              <w:rPr>
                <w:b/>
                <w:bCs/>
                <w:i/>
              </w:rPr>
              <w:t xml:space="preserve">Группы </w:t>
            </w:r>
            <w:r>
              <w:rPr>
                <w:b/>
                <w:bCs/>
                <w:i/>
              </w:rPr>
              <w:t>сельских населенных пунктов</w:t>
            </w:r>
          </w:p>
        </w:tc>
        <w:tc>
          <w:tcPr>
            <w:tcW w:w="4729" w:type="dxa"/>
            <w:shd w:val="clear" w:color="auto" w:fill="D9D9D9" w:themeFill="background1" w:themeFillShade="D9"/>
          </w:tcPr>
          <w:p w:rsidR="00B04428" w:rsidRPr="00B04428" w:rsidRDefault="00B04428" w:rsidP="007C0082">
            <w:pPr>
              <w:pStyle w:val="Default"/>
              <w:jc w:val="center"/>
              <w:rPr>
                <w:b/>
                <w:bCs/>
                <w:i/>
              </w:rPr>
            </w:pPr>
            <w:r w:rsidRPr="00B04428">
              <w:rPr>
                <w:b/>
                <w:bCs/>
                <w:i/>
              </w:rPr>
              <w:t>Численность населения, тыс. чел.</w:t>
            </w:r>
          </w:p>
        </w:tc>
      </w:tr>
      <w:tr w:rsidR="00B04428" w:rsidRPr="0077453F" w:rsidTr="00B04428">
        <w:trPr>
          <w:trHeight w:val="302"/>
        </w:trPr>
        <w:tc>
          <w:tcPr>
            <w:tcW w:w="4786" w:type="dxa"/>
            <w:shd w:val="clear" w:color="auto" w:fill="F2F2F2" w:themeFill="background1" w:themeFillShade="F2"/>
          </w:tcPr>
          <w:p w:rsidR="00B04428" w:rsidRPr="0077453F" w:rsidRDefault="00B04428" w:rsidP="0050788C">
            <w:pPr>
              <w:pStyle w:val="Default"/>
            </w:pPr>
            <w:r w:rsidRPr="0077453F">
              <w:t xml:space="preserve">Крупные </w:t>
            </w:r>
          </w:p>
        </w:tc>
        <w:tc>
          <w:tcPr>
            <w:tcW w:w="4729" w:type="dxa"/>
          </w:tcPr>
          <w:p w:rsidR="00B04428" w:rsidRDefault="00B04428" w:rsidP="0050788C">
            <w:pPr>
              <w:pStyle w:val="Default"/>
              <w:jc w:val="center"/>
            </w:pPr>
            <w:r>
              <w:t>свыше 5,0</w:t>
            </w:r>
          </w:p>
          <w:p w:rsidR="00B04428" w:rsidRPr="0077453F" w:rsidRDefault="00B04428" w:rsidP="0050788C">
            <w:pPr>
              <w:pStyle w:val="Default"/>
              <w:jc w:val="center"/>
            </w:pPr>
            <w:r>
              <w:t>от 2 до 5</w:t>
            </w:r>
          </w:p>
        </w:tc>
      </w:tr>
      <w:tr w:rsidR="00B04428" w:rsidRPr="0077453F" w:rsidTr="00B04428">
        <w:trPr>
          <w:trHeight w:val="319"/>
        </w:trPr>
        <w:tc>
          <w:tcPr>
            <w:tcW w:w="4786" w:type="dxa"/>
            <w:shd w:val="clear" w:color="auto" w:fill="F2F2F2" w:themeFill="background1" w:themeFillShade="F2"/>
          </w:tcPr>
          <w:p w:rsidR="00B04428" w:rsidRPr="0077453F" w:rsidRDefault="00B04428" w:rsidP="0050788C">
            <w:pPr>
              <w:pStyle w:val="Default"/>
            </w:pPr>
            <w:r w:rsidRPr="0077453F">
              <w:t xml:space="preserve">Большие </w:t>
            </w:r>
          </w:p>
        </w:tc>
        <w:tc>
          <w:tcPr>
            <w:tcW w:w="4729" w:type="dxa"/>
          </w:tcPr>
          <w:p w:rsidR="00B04428" w:rsidRPr="0077453F" w:rsidRDefault="00B04428" w:rsidP="0050788C">
            <w:pPr>
              <w:pStyle w:val="Default"/>
              <w:jc w:val="center"/>
            </w:pPr>
            <w:r>
              <w:t>от 1 до 2</w:t>
            </w:r>
          </w:p>
        </w:tc>
      </w:tr>
      <w:tr w:rsidR="00B04428" w:rsidRPr="0077453F" w:rsidTr="00B04428">
        <w:trPr>
          <w:trHeight w:val="319"/>
        </w:trPr>
        <w:tc>
          <w:tcPr>
            <w:tcW w:w="4786" w:type="dxa"/>
            <w:shd w:val="clear" w:color="auto" w:fill="F2F2F2" w:themeFill="background1" w:themeFillShade="F2"/>
          </w:tcPr>
          <w:p w:rsidR="00B04428" w:rsidRPr="0077453F" w:rsidRDefault="00B04428" w:rsidP="0050788C">
            <w:pPr>
              <w:pStyle w:val="Default"/>
            </w:pPr>
            <w:r>
              <w:t>Средние</w:t>
            </w:r>
          </w:p>
        </w:tc>
        <w:tc>
          <w:tcPr>
            <w:tcW w:w="4729" w:type="dxa"/>
          </w:tcPr>
          <w:p w:rsidR="00B04428" w:rsidRDefault="00B04428" w:rsidP="0050788C">
            <w:pPr>
              <w:pStyle w:val="Default"/>
              <w:jc w:val="center"/>
            </w:pPr>
            <w:r>
              <w:t>от 0,5 до 1</w:t>
            </w:r>
          </w:p>
          <w:p w:rsidR="00B04428" w:rsidRPr="0077453F" w:rsidRDefault="00B04428" w:rsidP="0050788C">
            <w:pPr>
              <w:pStyle w:val="Default"/>
              <w:jc w:val="center"/>
            </w:pPr>
            <w:r>
              <w:t>от 0,2 до 0,5</w:t>
            </w:r>
          </w:p>
        </w:tc>
      </w:tr>
      <w:tr w:rsidR="00B04428" w:rsidRPr="0077453F" w:rsidTr="00B04428">
        <w:trPr>
          <w:trHeight w:val="319"/>
        </w:trPr>
        <w:tc>
          <w:tcPr>
            <w:tcW w:w="4786" w:type="dxa"/>
            <w:shd w:val="clear" w:color="auto" w:fill="F2F2F2" w:themeFill="background1" w:themeFillShade="F2"/>
          </w:tcPr>
          <w:p w:rsidR="00B04428" w:rsidRPr="0077453F" w:rsidRDefault="00B04428" w:rsidP="0050788C">
            <w:pPr>
              <w:pStyle w:val="Default"/>
            </w:pPr>
            <w:r>
              <w:t>Малые</w:t>
            </w:r>
          </w:p>
        </w:tc>
        <w:tc>
          <w:tcPr>
            <w:tcW w:w="4729" w:type="dxa"/>
          </w:tcPr>
          <w:p w:rsidR="00B04428" w:rsidRDefault="00B04428" w:rsidP="0050788C">
            <w:pPr>
              <w:pStyle w:val="Default"/>
              <w:jc w:val="center"/>
            </w:pPr>
            <w:r>
              <w:t>от 0,05 до 0,2</w:t>
            </w:r>
          </w:p>
          <w:p w:rsidR="00B04428" w:rsidRPr="0077453F" w:rsidRDefault="00B04428" w:rsidP="0050788C">
            <w:pPr>
              <w:pStyle w:val="Default"/>
              <w:jc w:val="center"/>
            </w:pPr>
            <w:r>
              <w:t>до 0,05</w:t>
            </w:r>
          </w:p>
        </w:tc>
      </w:tr>
    </w:tbl>
    <w:p w:rsidR="0093086C" w:rsidRDefault="008523AF" w:rsidP="0093086C">
      <w:pPr>
        <w:pStyle w:val="20"/>
      </w:pPr>
      <w:bookmarkStart w:id="128" w:name="_Toc479953577"/>
      <w:bookmarkStart w:id="129" w:name="_Toc488147946"/>
      <w:r>
        <w:t>1</w:t>
      </w:r>
      <w:r w:rsidR="0093086C">
        <w:t>.</w:t>
      </w:r>
      <w:r w:rsidR="00FE0FE6">
        <w:t>4</w:t>
      </w:r>
      <w:r w:rsidR="0093086C">
        <w:t xml:space="preserve"> </w:t>
      </w:r>
      <w:r w:rsidR="0093086C" w:rsidRPr="00C52E93">
        <w:t xml:space="preserve">Общая характеристика </w:t>
      </w:r>
      <w:proofErr w:type="gramStart"/>
      <w:r w:rsidR="0093086C" w:rsidRPr="00C52E93">
        <w:t>методики разработки местных нормативов градостроительного проектирования</w:t>
      </w:r>
      <w:bookmarkEnd w:id="128"/>
      <w:r>
        <w:t xml:space="preserve"> </w:t>
      </w:r>
      <w:r w:rsidR="00B04428">
        <w:t>сельских поселений</w:t>
      </w:r>
      <w:bookmarkEnd w:id="129"/>
      <w:proofErr w:type="gramEnd"/>
    </w:p>
    <w:p w:rsidR="0093086C" w:rsidRPr="006A3ECC" w:rsidRDefault="008523AF" w:rsidP="0093086C">
      <w:pPr>
        <w:pStyle w:val="3"/>
      </w:pPr>
      <w:bookmarkStart w:id="130" w:name="_Toc479953578"/>
      <w:bookmarkStart w:id="131" w:name="_Toc488147947"/>
      <w:r>
        <w:t>1</w:t>
      </w:r>
      <w:r w:rsidR="0093086C">
        <w:t>.</w:t>
      </w:r>
      <w:r w:rsidR="001F6D1B">
        <w:t>4</w:t>
      </w:r>
      <w:r w:rsidR="0093086C">
        <w:t xml:space="preserve">.1 Виды объектов местного значения </w:t>
      </w:r>
      <w:r w:rsidR="00B04428">
        <w:t>сельских поселений</w:t>
      </w:r>
      <w:r w:rsidR="0093086C">
        <w:t>, для которых разрабатываются местные нормативы градостроительного проектирования</w:t>
      </w:r>
      <w:bookmarkEnd w:id="130"/>
      <w:bookmarkEnd w:id="131"/>
    </w:p>
    <w:p w:rsidR="00CF28F1" w:rsidRDefault="0093086C" w:rsidP="0093086C">
      <w:pPr>
        <w:pStyle w:val="aff6"/>
        <w:rPr>
          <w:szCs w:val="23"/>
          <w:lang w:val="ru-RU"/>
        </w:rPr>
      </w:pPr>
      <w:proofErr w:type="gramStart"/>
      <w:r w:rsidRPr="00D86D85">
        <w:rPr>
          <w:szCs w:val="23"/>
          <w:lang w:val="ru-RU"/>
        </w:rPr>
        <w:t xml:space="preserve">В соответствии с п. </w:t>
      </w:r>
      <w:r w:rsidR="00CF28F1">
        <w:rPr>
          <w:szCs w:val="23"/>
          <w:lang w:val="ru-RU"/>
        </w:rPr>
        <w:t>4</w:t>
      </w:r>
      <w:r w:rsidRPr="00D86D85">
        <w:rPr>
          <w:szCs w:val="23"/>
          <w:lang w:val="ru-RU"/>
        </w:rPr>
        <w:t xml:space="preserve"> ст. 29.2 Градостроительного кодекса нормативы градостро</w:t>
      </w:r>
      <w:r w:rsidRPr="00D86D85">
        <w:rPr>
          <w:szCs w:val="23"/>
          <w:lang w:val="ru-RU"/>
        </w:rPr>
        <w:t>и</w:t>
      </w:r>
      <w:r w:rsidRPr="00D86D85">
        <w:rPr>
          <w:szCs w:val="23"/>
          <w:lang w:val="ru-RU"/>
        </w:rPr>
        <w:t xml:space="preserve">тельного проектирования </w:t>
      </w:r>
      <w:r w:rsidR="00CF28F1">
        <w:rPr>
          <w:szCs w:val="23"/>
          <w:lang w:val="ru-RU"/>
        </w:rPr>
        <w:t>поселения</w:t>
      </w:r>
      <w:r w:rsidRPr="00D86D85">
        <w:rPr>
          <w:szCs w:val="23"/>
          <w:lang w:val="ru-RU"/>
        </w:rPr>
        <w:t xml:space="preserve"> устанавливают совокупность</w:t>
      </w:r>
      <w:r w:rsidR="00CF28F1">
        <w:rPr>
          <w:szCs w:val="23"/>
          <w:lang w:val="ru-RU"/>
        </w:rPr>
        <w:t xml:space="preserve"> </w:t>
      </w:r>
      <w:r w:rsidR="00CF28F1" w:rsidRPr="00CF28F1">
        <w:rPr>
          <w:szCs w:val="23"/>
          <w:lang w:val="ru-RU"/>
        </w:rPr>
        <w:t>расчетных показателей минимально допустимого уровня обеспеченности объектами местного значения посел</w:t>
      </w:r>
      <w:r w:rsidR="00CF28F1" w:rsidRPr="00CF28F1">
        <w:rPr>
          <w:szCs w:val="23"/>
          <w:lang w:val="ru-RU"/>
        </w:rPr>
        <w:t>е</w:t>
      </w:r>
      <w:r w:rsidR="00CF28F1" w:rsidRPr="00CF28F1">
        <w:rPr>
          <w:szCs w:val="23"/>
          <w:lang w:val="ru-RU"/>
        </w:rPr>
        <w:t xml:space="preserve">ния, относящимися к областям, указанным в пункте 1 части 5 статьи 23 </w:t>
      </w:r>
      <w:r w:rsidR="00CF28F1">
        <w:rPr>
          <w:szCs w:val="23"/>
          <w:lang w:val="ru-RU"/>
        </w:rPr>
        <w:t>Градостроител</w:t>
      </w:r>
      <w:r w:rsidR="00CF28F1">
        <w:rPr>
          <w:szCs w:val="23"/>
          <w:lang w:val="ru-RU"/>
        </w:rPr>
        <w:t>ь</w:t>
      </w:r>
      <w:r w:rsidR="00CF28F1">
        <w:rPr>
          <w:szCs w:val="23"/>
          <w:lang w:val="ru-RU"/>
        </w:rPr>
        <w:t>ного к</w:t>
      </w:r>
      <w:r w:rsidR="00CF28F1" w:rsidRPr="00CF28F1">
        <w:rPr>
          <w:szCs w:val="23"/>
          <w:lang w:val="ru-RU"/>
        </w:rPr>
        <w:t>одекса, объектами благоустройства территории, иными объектами местного знач</w:t>
      </w:r>
      <w:r w:rsidR="00CF28F1" w:rsidRPr="00CF28F1">
        <w:rPr>
          <w:szCs w:val="23"/>
          <w:lang w:val="ru-RU"/>
        </w:rPr>
        <w:t>е</w:t>
      </w:r>
      <w:r w:rsidR="00CF28F1" w:rsidRPr="00CF28F1">
        <w:rPr>
          <w:szCs w:val="23"/>
          <w:lang w:val="ru-RU"/>
        </w:rPr>
        <w:t>ния поселения населения по</w:t>
      </w:r>
      <w:r w:rsidR="00CF28F1">
        <w:rPr>
          <w:szCs w:val="23"/>
          <w:lang w:val="ru-RU"/>
        </w:rPr>
        <w:t xml:space="preserve">селения </w:t>
      </w:r>
      <w:r w:rsidR="00CF28F1" w:rsidRPr="00CF28F1">
        <w:rPr>
          <w:szCs w:val="23"/>
          <w:lang w:val="ru-RU"/>
        </w:rPr>
        <w:t>и расчетных показателей макс</w:t>
      </w:r>
      <w:r w:rsidR="00CF28F1" w:rsidRPr="00CF28F1">
        <w:rPr>
          <w:szCs w:val="23"/>
          <w:lang w:val="ru-RU"/>
        </w:rPr>
        <w:t>и</w:t>
      </w:r>
      <w:r w:rsidR="00CF28F1" w:rsidRPr="00CF28F1">
        <w:rPr>
          <w:szCs w:val="23"/>
          <w:lang w:val="ru-RU"/>
        </w:rPr>
        <w:t>мально допустимого уровня территориальной доступности таких объектов для населения</w:t>
      </w:r>
      <w:proofErr w:type="gramEnd"/>
      <w:r w:rsidR="00CF28F1" w:rsidRPr="00CF28F1">
        <w:rPr>
          <w:szCs w:val="23"/>
          <w:lang w:val="ru-RU"/>
        </w:rPr>
        <w:t xml:space="preserve"> поселения.</w:t>
      </w:r>
    </w:p>
    <w:p w:rsidR="0093086C" w:rsidRPr="00D86D85" w:rsidRDefault="0093086C" w:rsidP="0093086C">
      <w:pPr>
        <w:pStyle w:val="aff6"/>
        <w:rPr>
          <w:szCs w:val="23"/>
          <w:lang w:val="ru-RU"/>
        </w:rPr>
      </w:pPr>
      <w:r w:rsidRPr="00D86D85">
        <w:rPr>
          <w:szCs w:val="23"/>
          <w:lang w:val="ru-RU"/>
        </w:rPr>
        <w:t xml:space="preserve">В п. 1 ч. </w:t>
      </w:r>
      <w:r w:rsidR="00CF28F1">
        <w:rPr>
          <w:szCs w:val="23"/>
          <w:lang w:val="ru-RU"/>
        </w:rPr>
        <w:t>5</w:t>
      </w:r>
      <w:r w:rsidRPr="00D86D85">
        <w:rPr>
          <w:szCs w:val="23"/>
          <w:lang w:val="ru-RU"/>
        </w:rPr>
        <w:t xml:space="preserve"> ст. </w:t>
      </w:r>
      <w:r w:rsidR="00CF28F1">
        <w:rPr>
          <w:szCs w:val="23"/>
          <w:lang w:val="ru-RU"/>
        </w:rPr>
        <w:t>23</w:t>
      </w:r>
      <w:r w:rsidRPr="00D86D85">
        <w:rPr>
          <w:szCs w:val="23"/>
          <w:lang w:val="ru-RU"/>
        </w:rPr>
        <w:t xml:space="preserve"> Градостроительного кодекса указываются следующие объекты местного значения </w:t>
      </w:r>
      <w:r w:rsidR="00CF28F1">
        <w:rPr>
          <w:szCs w:val="23"/>
          <w:lang w:val="ru-RU"/>
        </w:rPr>
        <w:t>поселения</w:t>
      </w:r>
      <w:r w:rsidRPr="00D86D85">
        <w:rPr>
          <w:szCs w:val="23"/>
          <w:lang w:val="ru-RU"/>
        </w:rPr>
        <w:t>:</w:t>
      </w:r>
    </w:p>
    <w:p w:rsidR="00CF28F1" w:rsidRPr="00CF28F1" w:rsidRDefault="00CF28F1" w:rsidP="00CF28F1">
      <w:pPr>
        <w:pStyle w:val="aff6"/>
        <w:rPr>
          <w:szCs w:val="23"/>
          <w:lang w:val="ru-RU"/>
        </w:rPr>
      </w:pPr>
      <w:r w:rsidRPr="00CF28F1">
        <w:rPr>
          <w:szCs w:val="23"/>
          <w:lang w:val="ru-RU"/>
        </w:rPr>
        <w:t>а) электро-, тепл</w:t>
      </w:r>
      <w:proofErr w:type="gramStart"/>
      <w:r w:rsidRPr="00CF28F1">
        <w:rPr>
          <w:szCs w:val="23"/>
          <w:lang w:val="ru-RU"/>
        </w:rPr>
        <w:t>о-</w:t>
      </w:r>
      <w:proofErr w:type="gramEnd"/>
      <w:r w:rsidRPr="00CF28F1">
        <w:rPr>
          <w:szCs w:val="23"/>
          <w:lang w:val="ru-RU"/>
        </w:rPr>
        <w:t>, газо- и водоснабжение населения, водоотведение;</w:t>
      </w:r>
    </w:p>
    <w:p w:rsidR="00CF28F1" w:rsidRPr="00CF28F1" w:rsidRDefault="00CF28F1" w:rsidP="00CF28F1">
      <w:pPr>
        <w:pStyle w:val="aff6"/>
        <w:rPr>
          <w:szCs w:val="23"/>
          <w:lang w:val="ru-RU"/>
        </w:rPr>
      </w:pPr>
      <w:r w:rsidRPr="00CF28F1">
        <w:rPr>
          <w:szCs w:val="23"/>
          <w:lang w:val="ru-RU"/>
        </w:rPr>
        <w:t>б) автомобильные дороги местного значения;</w:t>
      </w:r>
    </w:p>
    <w:p w:rsidR="00CF28F1" w:rsidRPr="00CF28F1" w:rsidRDefault="00CF28F1" w:rsidP="00CF28F1">
      <w:pPr>
        <w:pStyle w:val="aff6"/>
        <w:rPr>
          <w:szCs w:val="23"/>
          <w:lang w:val="ru-RU"/>
        </w:rPr>
      </w:pPr>
      <w:r w:rsidRPr="00CF28F1">
        <w:rPr>
          <w:szCs w:val="23"/>
          <w:lang w:val="ru-RU"/>
        </w:rPr>
        <w:t>в) физическая культура и массовый спорт, образование, здравоохранение, обрабо</w:t>
      </w:r>
      <w:r w:rsidRPr="00CF28F1">
        <w:rPr>
          <w:szCs w:val="23"/>
          <w:lang w:val="ru-RU"/>
        </w:rPr>
        <w:t>т</w:t>
      </w:r>
      <w:r w:rsidRPr="00CF28F1">
        <w:rPr>
          <w:szCs w:val="23"/>
          <w:lang w:val="ru-RU"/>
        </w:rPr>
        <w:t>ка, утилизация, обезвреживание, размещение твердых коммунальных отходов;</w:t>
      </w:r>
    </w:p>
    <w:p w:rsidR="00CF28F1" w:rsidRDefault="00CF28F1" w:rsidP="00CF28F1">
      <w:pPr>
        <w:pStyle w:val="aff6"/>
        <w:rPr>
          <w:szCs w:val="23"/>
          <w:lang w:val="ru-RU"/>
        </w:rPr>
      </w:pPr>
      <w:r w:rsidRPr="00CF28F1">
        <w:rPr>
          <w:szCs w:val="23"/>
          <w:lang w:val="ru-RU"/>
        </w:rPr>
        <w:t>г) иные области в связи с решением вопро</w:t>
      </w:r>
      <w:r>
        <w:rPr>
          <w:szCs w:val="23"/>
          <w:lang w:val="ru-RU"/>
        </w:rPr>
        <w:t>сов местного значения поселения.</w:t>
      </w:r>
    </w:p>
    <w:p w:rsidR="008523AF" w:rsidRDefault="008523AF" w:rsidP="008523AF">
      <w:pPr>
        <w:pStyle w:val="aff6"/>
        <w:rPr>
          <w:szCs w:val="23"/>
          <w:lang w:val="ru-RU"/>
        </w:rPr>
      </w:pPr>
      <w:proofErr w:type="gramStart"/>
      <w:r>
        <w:rPr>
          <w:szCs w:val="23"/>
          <w:lang w:val="ru-RU"/>
        </w:rPr>
        <w:lastRenderedPageBreak/>
        <w:t>Исходя из вышеизложенного, а также с учетом исходных данных, представленных Заказчиком (</w:t>
      </w:r>
      <w:r w:rsidRPr="00BD3893">
        <w:rPr>
          <w:lang w:val="ru-RU"/>
        </w:rPr>
        <w:t>Управлением ресурсами и развития инфраструктуры администрации О</w:t>
      </w:r>
      <w:r w:rsidRPr="00BD3893">
        <w:rPr>
          <w:lang w:val="ru-RU"/>
        </w:rPr>
        <w:t>к</w:t>
      </w:r>
      <w:r w:rsidRPr="00BD3893">
        <w:rPr>
          <w:lang w:val="ru-RU"/>
        </w:rPr>
        <w:t>тябрьского муниципального района Пермского края</w:t>
      </w:r>
      <w:r>
        <w:rPr>
          <w:lang w:val="ru-RU"/>
        </w:rPr>
        <w:t>),</w:t>
      </w:r>
      <w:r w:rsidRPr="008523AF">
        <w:rPr>
          <w:szCs w:val="23"/>
          <w:lang w:val="ru-RU"/>
        </w:rPr>
        <w:t xml:space="preserve"> перечень видов объектов местного значения, в отношении которых </w:t>
      </w:r>
      <w:r w:rsidR="00CF28F1">
        <w:rPr>
          <w:szCs w:val="23"/>
          <w:lang w:val="ru-RU"/>
        </w:rPr>
        <w:t xml:space="preserve">настоящими </w:t>
      </w:r>
      <w:r w:rsidRPr="008523AF">
        <w:rPr>
          <w:szCs w:val="23"/>
          <w:lang w:val="ru-RU"/>
        </w:rPr>
        <w:t>нормативами градостроительного проект</w:t>
      </w:r>
      <w:r w:rsidRPr="008523AF">
        <w:rPr>
          <w:szCs w:val="23"/>
          <w:lang w:val="ru-RU"/>
        </w:rPr>
        <w:t>и</w:t>
      </w:r>
      <w:r w:rsidRPr="008523AF">
        <w:rPr>
          <w:szCs w:val="23"/>
          <w:lang w:val="ru-RU"/>
        </w:rPr>
        <w:t xml:space="preserve">рования </w:t>
      </w:r>
      <w:r w:rsidR="00CF28F1">
        <w:rPr>
          <w:szCs w:val="23"/>
          <w:lang w:val="ru-RU"/>
        </w:rPr>
        <w:t xml:space="preserve">сельских поселений </w:t>
      </w:r>
      <w:r w:rsidRPr="008523AF">
        <w:rPr>
          <w:szCs w:val="23"/>
          <w:lang w:val="ru-RU"/>
        </w:rPr>
        <w:t xml:space="preserve">Октябрьского района устанавливаются расчетные показатели минимально допустимого уровня обеспеченности и расчетные показатели доступности данных объектов для населения </w:t>
      </w:r>
      <w:proofErr w:type="spellStart"/>
      <w:r w:rsidR="00CF28F1" w:rsidRPr="009C566A">
        <w:rPr>
          <w:lang w:val="ru-RU"/>
        </w:rPr>
        <w:t>Атнягузинского</w:t>
      </w:r>
      <w:proofErr w:type="spellEnd"/>
      <w:r w:rsidR="00CF28F1" w:rsidRPr="009C566A">
        <w:rPr>
          <w:lang w:val="ru-RU"/>
        </w:rPr>
        <w:t xml:space="preserve">, </w:t>
      </w:r>
      <w:proofErr w:type="spellStart"/>
      <w:r w:rsidR="00CF28F1" w:rsidRPr="009C566A">
        <w:rPr>
          <w:lang w:val="ru-RU"/>
        </w:rPr>
        <w:t>Баси</w:t>
      </w:r>
      <w:r w:rsidR="00CF28F1" w:rsidRPr="009C566A">
        <w:rPr>
          <w:lang w:val="ru-RU"/>
        </w:rPr>
        <w:t>н</w:t>
      </w:r>
      <w:r w:rsidR="00CF28F1" w:rsidRPr="009C566A">
        <w:rPr>
          <w:lang w:val="ru-RU"/>
        </w:rPr>
        <w:t>ского</w:t>
      </w:r>
      <w:proofErr w:type="spellEnd"/>
      <w:r w:rsidR="00CF28F1" w:rsidRPr="009C566A">
        <w:rPr>
          <w:lang w:val="ru-RU"/>
        </w:rPr>
        <w:t xml:space="preserve">, </w:t>
      </w:r>
      <w:proofErr w:type="spellStart"/>
      <w:r w:rsidR="00CF28F1" w:rsidRPr="009C566A">
        <w:rPr>
          <w:lang w:val="ru-RU"/>
        </w:rPr>
        <w:t>Биявашского</w:t>
      </w:r>
      <w:proofErr w:type="spellEnd"/>
      <w:r w:rsidR="00CF28F1" w:rsidRPr="009C566A">
        <w:rPr>
          <w:lang w:val="ru-RU"/>
        </w:rPr>
        <w:t>, Богородского, Верх-</w:t>
      </w:r>
      <w:proofErr w:type="spellStart"/>
      <w:r w:rsidR="00CF28F1" w:rsidRPr="009C566A">
        <w:rPr>
          <w:lang w:val="ru-RU"/>
        </w:rPr>
        <w:t>Тюшевского</w:t>
      </w:r>
      <w:proofErr w:type="spellEnd"/>
      <w:r w:rsidR="00CF28F1" w:rsidRPr="009C566A">
        <w:rPr>
          <w:lang w:val="ru-RU"/>
        </w:rPr>
        <w:t xml:space="preserve">, </w:t>
      </w:r>
      <w:proofErr w:type="spellStart"/>
      <w:r w:rsidR="00CF28F1" w:rsidRPr="009C566A">
        <w:rPr>
          <w:lang w:val="ru-RU"/>
        </w:rPr>
        <w:t>Енапаевского</w:t>
      </w:r>
      <w:proofErr w:type="spellEnd"/>
      <w:r w:rsidR="00CF28F1" w:rsidRPr="009C566A">
        <w:rPr>
          <w:lang w:val="ru-RU"/>
        </w:rPr>
        <w:t xml:space="preserve">, </w:t>
      </w:r>
      <w:proofErr w:type="spellStart"/>
      <w:r w:rsidR="00CF28F1" w:rsidRPr="009C566A">
        <w:rPr>
          <w:lang w:val="ru-RU"/>
        </w:rPr>
        <w:t>Заводо-Тюшевского</w:t>
      </w:r>
      <w:proofErr w:type="spellEnd"/>
      <w:proofErr w:type="gramEnd"/>
      <w:r w:rsidR="00CF28F1" w:rsidRPr="009C566A">
        <w:rPr>
          <w:lang w:val="ru-RU"/>
        </w:rPr>
        <w:t xml:space="preserve">, </w:t>
      </w:r>
      <w:proofErr w:type="spellStart"/>
      <w:r w:rsidR="00CF28F1" w:rsidRPr="009C566A">
        <w:rPr>
          <w:lang w:val="ru-RU"/>
        </w:rPr>
        <w:t>Ишимовского</w:t>
      </w:r>
      <w:proofErr w:type="spellEnd"/>
      <w:r w:rsidR="00CF28F1" w:rsidRPr="009C566A">
        <w:rPr>
          <w:lang w:val="ru-RU"/>
        </w:rPr>
        <w:t>, Русско-</w:t>
      </w:r>
      <w:proofErr w:type="spellStart"/>
      <w:r w:rsidR="00CF28F1" w:rsidRPr="009C566A">
        <w:rPr>
          <w:lang w:val="ru-RU"/>
        </w:rPr>
        <w:t>Сарсиснкого</w:t>
      </w:r>
      <w:proofErr w:type="spellEnd"/>
      <w:r w:rsidR="00CF28F1" w:rsidRPr="009C566A">
        <w:rPr>
          <w:lang w:val="ru-RU"/>
        </w:rPr>
        <w:t xml:space="preserve">, </w:t>
      </w:r>
      <w:proofErr w:type="gramStart"/>
      <w:r w:rsidR="00CF28F1" w:rsidRPr="009C566A">
        <w:rPr>
          <w:lang w:val="ru-RU"/>
        </w:rPr>
        <w:t>Щучье-</w:t>
      </w:r>
      <w:proofErr w:type="spellStart"/>
      <w:r w:rsidR="00CF28F1" w:rsidRPr="009C566A">
        <w:rPr>
          <w:lang w:val="ru-RU"/>
        </w:rPr>
        <w:t>Озёрского</w:t>
      </w:r>
      <w:proofErr w:type="spellEnd"/>
      <w:proofErr w:type="gramEnd"/>
      <w:r w:rsidR="00CF28F1" w:rsidRPr="009C566A">
        <w:rPr>
          <w:lang w:val="ru-RU"/>
        </w:rPr>
        <w:t xml:space="preserve"> сельских поселений</w:t>
      </w:r>
      <w:r w:rsidR="00CF28F1" w:rsidRPr="00CF28F1">
        <w:rPr>
          <w:szCs w:val="23"/>
          <w:lang w:val="ru-RU"/>
        </w:rPr>
        <w:t xml:space="preserve"> </w:t>
      </w:r>
      <w:r w:rsidR="00CF28F1" w:rsidRPr="008523AF">
        <w:rPr>
          <w:szCs w:val="23"/>
          <w:lang w:val="ru-RU"/>
        </w:rPr>
        <w:t>Октябрьского района</w:t>
      </w:r>
      <w:r w:rsidR="00CF28F1">
        <w:rPr>
          <w:szCs w:val="23"/>
          <w:lang w:val="ru-RU"/>
        </w:rPr>
        <w:t xml:space="preserve"> Пермского края </w:t>
      </w:r>
      <w:r w:rsidRPr="008523AF">
        <w:rPr>
          <w:szCs w:val="23"/>
          <w:lang w:val="ru-RU"/>
        </w:rPr>
        <w:t>включает в себя:</w:t>
      </w:r>
    </w:p>
    <w:p w:rsidR="007C0082" w:rsidRPr="007C0082" w:rsidRDefault="007C0082" w:rsidP="007C0082">
      <w:pPr>
        <w:pStyle w:val="affb"/>
        <w:numPr>
          <w:ilvl w:val="0"/>
          <w:numId w:val="43"/>
        </w:numPr>
        <w:rPr>
          <w:rFonts w:cs="Times New Roman"/>
          <w:szCs w:val="24"/>
        </w:rPr>
      </w:pPr>
      <w:r w:rsidRPr="007C0082">
        <w:rPr>
          <w:rFonts w:cs="Times New Roman"/>
          <w:szCs w:val="24"/>
        </w:rPr>
        <w:t>объекты местного значения поселения в области электро-, тепл</w:t>
      </w:r>
      <w:proofErr w:type="gramStart"/>
      <w:r w:rsidRPr="007C0082">
        <w:rPr>
          <w:rFonts w:cs="Times New Roman"/>
          <w:szCs w:val="24"/>
        </w:rPr>
        <w:t>о-</w:t>
      </w:r>
      <w:proofErr w:type="gramEnd"/>
      <w:r w:rsidRPr="007C0082">
        <w:rPr>
          <w:rFonts w:cs="Times New Roman"/>
          <w:szCs w:val="24"/>
        </w:rPr>
        <w:t>, газо- и вод</w:t>
      </w:r>
      <w:r w:rsidRPr="007C0082">
        <w:rPr>
          <w:rFonts w:cs="Times New Roman"/>
          <w:szCs w:val="24"/>
        </w:rPr>
        <w:t>о</w:t>
      </w:r>
      <w:r w:rsidRPr="007C0082">
        <w:rPr>
          <w:rFonts w:cs="Times New Roman"/>
          <w:szCs w:val="24"/>
        </w:rPr>
        <w:t>снабжения населения, водоотведения;</w:t>
      </w:r>
    </w:p>
    <w:p w:rsidR="007C0082" w:rsidRPr="007C0082" w:rsidRDefault="007C0082" w:rsidP="007C0082">
      <w:pPr>
        <w:pStyle w:val="affb"/>
        <w:numPr>
          <w:ilvl w:val="0"/>
          <w:numId w:val="43"/>
        </w:numPr>
        <w:rPr>
          <w:rFonts w:cs="Times New Roman"/>
          <w:szCs w:val="24"/>
        </w:rPr>
      </w:pPr>
      <w:r w:rsidRPr="007C0082">
        <w:rPr>
          <w:rFonts w:cs="Times New Roman"/>
          <w:szCs w:val="24"/>
        </w:rPr>
        <w:t>объекты местного значения поселения в области автомобильных дорог местн</w:t>
      </w:r>
      <w:r w:rsidRPr="007C0082">
        <w:rPr>
          <w:rFonts w:cs="Times New Roman"/>
          <w:szCs w:val="24"/>
        </w:rPr>
        <w:t>о</w:t>
      </w:r>
      <w:r w:rsidRPr="007C0082">
        <w:rPr>
          <w:rFonts w:cs="Times New Roman"/>
          <w:szCs w:val="24"/>
        </w:rPr>
        <w:t>го значения;</w:t>
      </w:r>
    </w:p>
    <w:p w:rsidR="007C0082" w:rsidRPr="007C0082" w:rsidRDefault="007C0082" w:rsidP="007C0082">
      <w:pPr>
        <w:pStyle w:val="affb"/>
        <w:numPr>
          <w:ilvl w:val="0"/>
          <w:numId w:val="43"/>
        </w:numPr>
        <w:rPr>
          <w:rFonts w:cs="Times New Roman"/>
          <w:szCs w:val="24"/>
        </w:rPr>
      </w:pPr>
      <w:r w:rsidRPr="007C0082">
        <w:rPr>
          <w:rFonts w:cs="Times New Roman"/>
          <w:szCs w:val="24"/>
        </w:rPr>
        <w:t>объекты местного значения поселения в области физической культуры и масс</w:t>
      </w:r>
      <w:r w:rsidRPr="007C0082">
        <w:rPr>
          <w:rFonts w:cs="Times New Roman"/>
          <w:szCs w:val="24"/>
        </w:rPr>
        <w:t>о</w:t>
      </w:r>
      <w:r w:rsidRPr="007C0082">
        <w:rPr>
          <w:rFonts w:cs="Times New Roman"/>
          <w:szCs w:val="24"/>
        </w:rPr>
        <w:t>вого спорта;</w:t>
      </w:r>
    </w:p>
    <w:p w:rsidR="007C0082" w:rsidRPr="007C0082" w:rsidRDefault="007C0082" w:rsidP="007C0082">
      <w:pPr>
        <w:pStyle w:val="affb"/>
        <w:numPr>
          <w:ilvl w:val="0"/>
          <w:numId w:val="43"/>
        </w:numPr>
        <w:rPr>
          <w:rFonts w:cs="Times New Roman"/>
          <w:szCs w:val="24"/>
        </w:rPr>
      </w:pPr>
      <w:r w:rsidRPr="007C0082">
        <w:rPr>
          <w:rFonts w:cs="Times New Roman"/>
          <w:szCs w:val="24"/>
        </w:rPr>
        <w:t>объекты местного значения поселения в области образования;</w:t>
      </w:r>
    </w:p>
    <w:p w:rsidR="007C0082" w:rsidRPr="007C0082" w:rsidRDefault="007C0082" w:rsidP="007C0082">
      <w:pPr>
        <w:pStyle w:val="affb"/>
        <w:numPr>
          <w:ilvl w:val="0"/>
          <w:numId w:val="43"/>
        </w:numPr>
        <w:rPr>
          <w:rFonts w:cs="Times New Roman"/>
          <w:szCs w:val="24"/>
        </w:rPr>
      </w:pPr>
      <w:r w:rsidRPr="007C0082">
        <w:rPr>
          <w:rFonts w:cs="Times New Roman"/>
          <w:szCs w:val="24"/>
        </w:rPr>
        <w:t>объекты местного значения поселения в области здравоохранения;</w:t>
      </w:r>
    </w:p>
    <w:p w:rsidR="007C0082" w:rsidRPr="007C0082" w:rsidRDefault="007C0082" w:rsidP="007C0082">
      <w:pPr>
        <w:pStyle w:val="affb"/>
        <w:numPr>
          <w:ilvl w:val="0"/>
          <w:numId w:val="43"/>
        </w:numPr>
        <w:rPr>
          <w:rFonts w:cs="Times New Roman"/>
          <w:szCs w:val="24"/>
        </w:rPr>
      </w:pPr>
      <w:r w:rsidRPr="007C0082">
        <w:rPr>
          <w:rFonts w:cs="Times New Roman"/>
          <w:szCs w:val="24"/>
        </w:rPr>
        <w:t>объекты местного значения поселения в области обработки, утилизации, обе</w:t>
      </w:r>
      <w:r w:rsidRPr="007C0082">
        <w:rPr>
          <w:rFonts w:cs="Times New Roman"/>
          <w:szCs w:val="24"/>
        </w:rPr>
        <w:t>з</w:t>
      </w:r>
      <w:r w:rsidRPr="007C0082">
        <w:rPr>
          <w:rFonts w:cs="Times New Roman"/>
          <w:szCs w:val="24"/>
        </w:rPr>
        <w:t>вреживания, размещения твердых коммунальных отходов;</w:t>
      </w:r>
    </w:p>
    <w:p w:rsidR="007C0082" w:rsidRPr="007C0082" w:rsidRDefault="007C0082" w:rsidP="007C0082">
      <w:pPr>
        <w:pStyle w:val="affb"/>
        <w:numPr>
          <w:ilvl w:val="0"/>
          <w:numId w:val="43"/>
        </w:numPr>
        <w:rPr>
          <w:rFonts w:cs="Times New Roman"/>
          <w:szCs w:val="24"/>
        </w:rPr>
      </w:pPr>
      <w:r w:rsidRPr="007C0082">
        <w:rPr>
          <w:rFonts w:cs="Times New Roman"/>
          <w:szCs w:val="24"/>
        </w:rPr>
        <w:t>объекты местного значения поселения в иных областях, связанных с реш</w:t>
      </w:r>
      <w:r w:rsidRPr="007C0082">
        <w:rPr>
          <w:rFonts w:cs="Times New Roman"/>
          <w:szCs w:val="24"/>
        </w:rPr>
        <w:t>е</w:t>
      </w:r>
      <w:r w:rsidRPr="007C0082">
        <w:rPr>
          <w:rFonts w:cs="Times New Roman"/>
          <w:szCs w:val="24"/>
        </w:rPr>
        <w:t>нием вопросов местного значения поселения:</w:t>
      </w:r>
    </w:p>
    <w:p w:rsidR="007C0082" w:rsidRPr="007C0082" w:rsidRDefault="007C0082" w:rsidP="007C0082">
      <w:pPr>
        <w:pStyle w:val="affb"/>
        <w:numPr>
          <w:ilvl w:val="0"/>
          <w:numId w:val="44"/>
        </w:numPr>
        <w:ind w:left="1418"/>
        <w:rPr>
          <w:rFonts w:cs="Times New Roman"/>
          <w:szCs w:val="24"/>
        </w:rPr>
      </w:pPr>
      <w:r w:rsidRPr="007C0082">
        <w:rPr>
          <w:rFonts w:cs="Times New Roman"/>
          <w:szCs w:val="24"/>
        </w:rPr>
        <w:t>объекты местного значения поселения в области жилищного стро</w:t>
      </w:r>
      <w:r w:rsidRPr="007C0082">
        <w:rPr>
          <w:rFonts w:cs="Times New Roman"/>
          <w:szCs w:val="24"/>
        </w:rPr>
        <w:t>и</w:t>
      </w:r>
      <w:r w:rsidRPr="007C0082">
        <w:rPr>
          <w:rFonts w:cs="Times New Roman"/>
          <w:szCs w:val="24"/>
        </w:rPr>
        <w:t>тельства;</w:t>
      </w:r>
    </w:p>
    <w:p w:rsidR="007C0082" w:rsidRPr="007C0082" w:rsidRDefault="007C0082" w:rsidP="007C0082">
      <w:pPr>
        <w:pStyle w:val="affb"/>
        <w:numPr>
          <w:ilvl w:val="0"/>
          <w:numId w:val="44"/>
        </w:numPr>
        <w:ind w:left="1418"/>
        <w:rPr>
          <w:rFonts w:cs="Times New Roman"/>
          <w:szCs w:val="24"/>
        </w:rPr>
      </w:pPr>
      <w:r w:rsidRPr="007C0082">
        <w:rPr>
          <w:rFonts w:cs="Times New Roman"/>
          <w:szCs w:val="24"/>
        </w:rPr>
        <w:t>объекты местного значения поселения в области культуры и иску</w:t>
      </w:r>
      <w:r w:rsidRPr="007C0082">
        <w:rPr>
          <w:rFonts w:cs="Times New Roman"/>
          <w:szCs w:val="24"/>
        </w:rPr>
        <w:t>с</w:t>
      </w:r>
      <w:r w:rsidRPr="007C0082">
        <w:rPr>
          <w:rFonts w:cs="Times New Roman"/>
          <w:szCs w:val="24"/>
        </w:rPr>
        <w:t>ства;</w:t>
      </w:r>
    </w:p>
    <w:p w:rsidR="007C0082" w:rsidRPr="007C0082" w:rsidRDefault="007C0082" w:rsidP="007C0082">
      <w:pPr>
        <w:pStyle w:val="affb"/>
        <w:numPr>
          <w:ilvl w:val="0"/>
          <w:numId w:val="44"/>
        </w:numPr>
        <w:ind w:left="1418"/>
        <w:rPr>
          <w:rFonts w:cs="Times New Roman"/>
          <w:szCs w:val="24"/>
        </w:rPr>
      </w:pPr>
      <w:r w:rsidRPr="007C0082">
        <w:rPr>
          <w:rFonts w:cs="Times New Roman"/>
          <w:szCs w:val="24"/>
        </w:rPr>
        <w:t>объекты местного значения поселения в области захоронений;</w:t>
      </w:r>
    </w:p>
    <w:p w:rsidR="007C0082" w:rsidRPr="007C0082" w:rsidRDefault="007C0082" w:rsidP="007C0082">
      <w:pPr>
        <w:pStyle w:val="affb"/>
        <w:numPr>
          <w:ilvl w:val="0"/>
          <w:numId w:val="44"/>
        </w:numPr>
        <w:ind w:left="1418"/>
        <w:rPr>
          <w:rFonts w:cs="Times New Roman"/>
          <w:szCs w:val="24"/>
        </w:rPr>
      </w:pPr>
      <w:r w:rsidRPr="007C0082">
        <w:rPr>
          <w:rFonts w:cs="Times New Roman"/>
          <w:szCs w:val="24"/>
        </w:rPr>
        <w:t>объекты местного значения поселения в области обеспечения услугами св</w:t>
      </w:r>
      <w:r w:rsidRPr="007C0082">
        <w:rPr>
          <w:rFonts w:cs="Times New Roman"/>
          <w:szCs w:val="24"/>
        </w:rPr>
        <w:t>я</w:t>
      </w:r>
      <w:r w:rsidRPr="007C0082">
        <w:rPr>
          <w:rFonts w:cs="Times New Roman"/>
          <w:szCs w:val="24"/>
        </w:rPr>
        <w:t>зи, общественного питания, торговли и бытового обслуживания;</w:t>
      </w:r>
    </w:p>
    <w:p w:rsidR="007C0082" w:rsidRPr="007C0082" w:rsidRDefault="007C0082" w:rsidP="007C0082">
      <w:pPr>
        <w:pStyle w:val="affb"/>
        <w:numPr>
          <w:ilvl w:val="0"/>
          <w:numId w:val="44"/>
        </w:numPr>
        <w:ind w:left="1418"/>
        <w:rPr>
          <w:rFonts w:cs="Times New Roman"/>
          <w:szCs w:val="24"/>
        </w:rPr>
      </w:pPr>
      <w:r w:rsidRPr="007C0082">
        <w:rPr>
          <w:rFonts w:cs="Times New Roman"/>
          <w:szCs w:val="24"/>
        </w:rPr>
        <w:t>объекты местного значения поселения в области туризма и рекре</w:t>
      </w:r>
      <w:r w:rsidRPr="007C0082">
        <w:rPr>
          <w:rFonts w:cs="Times New Roman"/>
          <w:szCs w:val="24"/>
        </w:rPr>
        <w:t>а</w:t>
      </w:r>
      <w:r w:rsidRPr="007C0082">
        <w:rPr>
          <w:rFonts w:cs="Times New Roman"/>
          <w:szCs w:val="24"/>
        </w:rPr>
        <w:t>ции.</w:t>
      </w:r>
    </w:p>
    <w:p w:rsidR="007C0082" w:rsidRPr="007C0082" w:rsidRDefault="007C0082" w:rsidP="007C0082">
      <w:pPr>
        <w:pStyle w:val="affb"/>
        <w:numPr>
          <w:ilvl w:val="0"/>
          <w:numId w:val="43"/>
        </w:numPr>
        <w:rPr>
          <w:rFonts w:cs="Times New Roman"/>
          <w:szCs w:val="24"/>
        </w:rPr>
      </w:pPr>
      <w:r>
        <w:rPr>
          <w:rFonts w:cs="Times New Roman"/>
          <w:szCs w:val="24"/>
        </w:rPr>
        <w:t>о</w:t>
      </w:r>
      <w:r w:rsidRPr="007C0082">
        <w:rPr>
          <w:rFonts w:cs="Times New Roman"/>
          <w:szCs w:val="24"/>
        </w:rPr>
        <w:t>бъекты благоустройства территории.</w:t>
      </w:r>
    </w:p>
    <w:p w:rsidR="0093086C" w:rsidRDefault="007F6F18" w:rsidP="0093086C">
      <w:pPr>
        <w:pStyle w:val="3"/>
      </w:pPr>
      <w:bookmarkStart w:id="132" w:name="_Toc479953579"/>
      <w:bookmarkStart w:id="133" w:name="OLE_LINK119"/>
      <w:bookmarkStart w:id="134" w:name="OLE_LINK120"/>
      <w:bookmarkStart w:id="135" w:name="_Toc488147948"/>
      <w:r>
        <w:t>1</w:t>
      </w:r>
      <w:r w:rsidR="0093086C">
        <w:t>.</w:t>
      </w:r>
      <w:r>
        <w:t>4</w:t>
      </w:r>
      <w:r w:rsidR="0093086C">
        <w:t>.2</w:t>
      </w:r>
      <w:r w:rsidR="0093086C" w:rsidRPr="003B36EE">
        <w:t xml:space="preserve"> </w:t>
      </w:r>
      <w:r w:rsidR="0093086C">
        <w:t xml:space="preserve">Объекты </w:t>
      </w:r>
      <w:bookmarkEnd w:id="132"/>
      <w:r w:rsidR="008523AF" w:rsidRPr="008523AF">
        <w:t xml:space="preserve">местного значения </w:t>
      </w:r>
      <w:r w:rsidR="006C297C">
        <w:rPr>
          <w:rFonts w:cs="Times New Roman"/>
          <w:szCs w:val="24"/>
        </w:rPr>
        <w:t>поселений</w:t>
      </w:r>
      <w:r w:rsidR="007C0082" w:rsidRPr="007C0082">
        <w:rPr>
          <w:rFonts w:cs="Times New Roman"/>
          <w:szCs w:val="24"/>
        </w:rPr>
        <w:t xml:space="preserve"> в области электро-, тепл</w:t>
      </w:r>
      <w:proofErr w:type="gramStart"/>
      <w:r w:rsidR="007C0082" w:rsidRPr="007C0082">
        <w:rPr>
          <w:rFonts w:cs="Times New Roman"/>
          <w:szCs w:val="24"/>
        </w:rPr>
        <w:t>о-</w:t>
      </w:r>
      <w:proofErr w:type="gramEnd"/>
      <w:r w:rsidR="007C0082" w:rsidRPr="007C0082">
        <w:rPr>
          <w:rFonts w:cs="Times New Roman"/>
          <w:szCs w:val="24"/>
        </w:rPr>
        <w:t>, газо- и водоснабжения населения, водоотведения</w:t>
      </w:r>
      <w:bookmarkEnd w:id="135"/>
    </w:p>
    <w:bookmarkEnd w:id="133"/>
    <w:bookmarkEnd w:id="134"/>
    <w:p w:rsidR="0093086C" w:rsidRPr="00B14C51" w:rsidRDefault="0093086C" w:rsidP="0093086C">
      <w:pPr>
        <w:pStyle w:val="aff6"/>
        <w:rPr>
          <w:lang w:val="ru-RU"/>
        </w:rPr>
      </w:pPr>
      <w:r w:rsidRPr="00B14C51">
        <w:rPr>
          <w:lang w:val="ru-RU"/>
        </w:rPr>
        <w:t xml:space="preserve">Расчетные показатели минимально допустимого уровня обеспеченности населения объектами местного значения в области </w:t>
      </w:r>
      <w:r>
        <w:rPr>
          <w:lang w:val="ru-RU"/>
        </w:rPr>
        <w:t>электроснабжения</w:t>
      </w:r>
      <w:r w:rsidRPr="00B14C51">
        <w:rPr>
          <w:lang w:val="ru-RU"/>
        </w:rPr>
        <w:t xml:space="preserve"> установлены с учетом Фед</w:t>
      </w:r>
      <w:r w:rsidRPr="00B14C51">
        <w:rPr>
          <w:lang w:val="ru-RU"/>
        </w:rPr>
        <w:t>е</w:t>
      </w:r>
      <w:r w:rsidRPr="00B14C51">
        <w:rPr>
          <w:lang w:val="ru-RU"/>
        </w:rPr>
        <w:t xml:space="preserve">рального закона от 26.03.2003 № 35-ФЗ </w:t>
      </w:r>
      <w:r w:rsidR="007B3F9A">
        <w:rPr>
          <w:lang w:val="ru-RU"/>
        </w:rPr>
        <w:t>«</w:t>
      </w:r>
      <w:r w:rsidRPr="00B14C51">
        <w:rPr>
          <w:lang w:val="ru-RU"/>
        </w:rPr>
        <w:t>Об электроэнергетике</w:t>
      </w:r>
      <w:r w:rsidR="007B3F9A">
        <w:rPr>
          <w:lang w:val="ru-RU"/>
        </w:rPr>
        <w:t>»</w:t>
      </w:r>
      <w:r w:rsidRPr="00B14C51">
        <w:rPr>
          <w:lang w:val="ru-RU"/>
        </w:rPr>
        <w:t xml:space="preserve">. </w:t>
      </w:r>
    </w:p>
    <w:p w:rsidR="0093086C" w:rsidRPr="00B14C51" w:rsidRDefault="0093086C" w:rsidP="0093086C">
      <w:pPr>
        <w:pStyle w:val="aff6"/>
        <w:rPr>
          <w:lang w:val="ru-RU"/>
        </w:rPr>
      </w:pPr>
      <w:r w:rsidRPr="00B14C51">
        <w:rPr>
          <w:lang w:val="ru-RU"/>
        </w:rPr>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B14C51">
        <w:rPr>
          <w:lang w:val="ru-RU"/>
        </w:rPr>
        <w:t>кВ</w:t>
      </w:r>
      <w:proofErr w:type="spellEnd"/>
      <w:r w:rsidRPr="00B14C51">
        <w:rPr>
          <w:lang w:val="ru-RU"/>
        </w:rPr>
        <w:t xml:space="preserve"> включительно, трансформаторные подстанции и распределительные пункты). </w:t>
      </w:r>
    </w:p>
    <w:p w:rsidR="0093086C" w:rsidRPr="00B14C51" w:rsidRDefault="0093086C" w:rsidP="0093086C">
      <w:pPr>
        <w:pStyle w:val="aff6"/>
        <w:rPr>
          <w:lang w:val="ru-RU"/>
        </w:rPr>
      </w:pPr>
      <w:r w:rsidRPr="00B14C51">
        <w:rPr>
          <w:lang w:val="ru-RU"/>
        </w:rPr>
        <w:t>Размеры земельных участков, необходимых для размещения прочих объектов эле</w:t>
      </w:r>
      <w:r w:rsidRPr="00B14C51">
        <w:rPr>
          <w:lang w:val="ru-RU"/>
        </w:rPr>
        <w:t>к</w:t>
      </w:r>
      <w:r w:rsidRPr="00B14C51">
        <w:rPr>
          <w:lang w:val="ru-RU"/>
        </w:rPr>
        <w:t>троснабжения, в том числе линейных, определяются при разработке проекта в зависим</w:t>
      </w:r>
      <w:r w:rsidRPr="00B14C51">
        <w:rPr>
          <w:lang w:val="ru-RU"/>
        </w:rPr>
        <w:t>о</w:t>
      </w:r>
      <w:r w:rsidRPr="00B14C51">
        <w:rPr>
          <w:lang w:val="ru-RU"/>
        </w:rPr>
        <w:t>сти от мощности, технологической схемы, устанавливаемого оборудования и иных ра</w:t>
      </w:r>
      <w:r w:rsidRPr="00B14C51">
        <w:rPr>
          <w:lang w:val="ru-RU"/>
        </w:rPr>
        <w:t>с</w:t>
      </w:r>
      <w:r w:rsidRPr="00B14C51">
        <w:rPr>
          <w:lang w:val="ru-RU"/>
        </w:rPr>
        <w:t>четных параметров. Трассировка сетей выполняется согласно п.12.35 и п.12.36 СП 42.13330.2011.</w:t>
      </w:r>
    </w:p>
    <w:p w:rsidR="0093086C" w:rsidRPr="00B14C51" w:rsidRDefault="0093086C" w:rsidP="0093086C">
      <w:pPr>
        <w:pStyle w:val="aff6"/>
        <w:rPr>
          <w:lang w:val="ru-RU"/>
        </w:rPr>
      </w:pPr>
      <w:r w:rsidRPr="00B14C51">
        <w:rPr>
          <w:lang w:val="ru-RU"/>
        </w:rPr>
        <w:t xml:space="preserve">В расчетах при градостроительном проектировании </w:t>
      </w:r>
      <w:r w:rsidR="00E024C8">
        <w:rPr>
          <w:lang w:val="ru-RU"/>
        </w:rPr>
        <w:t>для сельских поселений</w:t>
      </w:r>
      <w:r w:rsidR="00E024C8" w:rsidRPr="00B14C51">
        <w:rPr>
          <w:lang w:val="ru-RU"/>
        </w:rPr>
        <w:t xml:space="preserve"> </w:t>
      </w:r>
      <w:r w:rsidRPr="00B14C51">
        <w:rPr>
          <w:lang w:val="ru-RU"/>
        </w:rPr>
        <w:t>допу</w:t>
      </w:r>
      <w:r w:rsidRPr="00B14C51">
        <w:rPr>
          <w:lang w:val="ru-RU"/>
        </w:rPr>
        <w:t>с</w:t>
      </w:r>
      <w:r w:rsidRPr="00B14C51">
        <w:rPr>
          <w:lang w:val="ru-RU"/>
        </w:rPr>
        <w:t>кается принимать укру</w:t>
      </w:r>
      <w:r w:rsidRPr="00B14C51">
        <w:rPr>
          <w:lang w:val="ru-RU"/>
        </w:rPr>
        <w:t>п</w:t>
      </w:r>
      <w:r w:rsidRPr="00B14C51">
        <w:rPr>
          <w:lang w:val="ru-RU"/>
        </w:rPr>
        <w:t xml:space="preserve">ненные показатели расхода электроэнергии </w:t>
      </w:r>
      <w:proofErr w:type="gramStart"/>
      <w:r w:rsidRPr="00B14C51">
        <w:rPr>
          <w:lang w:val="ru-RU"/>
        </w:rPr>
        <w:t>согласно Приложения</w:t>
      </w:r>
      <w:proofErr w:type="gramEnd"/>
      <w:r w:rsidRPr="00B14C51">
        <w:rPr>
          <w:lang w:val="ru-RU"/>
        </w:rPr>
        <w:t xml:space="preserve"> Н СП 42.13330.20</w:t>
      </w:r>
      <w:r>
        <w:rPr>
          <w:lang w:val="ru-RU"/>
        </w:rPr>
        <w:t>11</w:t>
      </w:r>
      <w:r w:rsidR="00CE5127">
        <w:rPr>
          <w:lang w:val="ru-RU"/>
        </w:rPr>
        <w:t>.</w:t>
      </w:r>
    </w:p>
    <w:p w:rsidR="0093086C" w:rsidRPr="00B14C51" w:rsidRDefault="0093086C" w:rsidP="0093086C">
      <w:pPr>
        <w:pStyle w:val="aff6"/>
        <w:rPr>
          <w:lang w:val="ru-RU"/>
        </w:rPr>
      </w:pPr>
      <w:r w:rsidRPr="00B14C51">
        <w:rPr>
          <w:lang w:val="ru-RU"/>
        </w:rPr>
        <w:t xml:space="preserve">Удельные расчетные нагрузки рекомендуется принимать </w:t>
      </w:r>
      <w:proofErr w:type="gramStart"/>
      <w:r w:rsidRPr="00B14C51">
        <w:rPr>
          <w:lang w:val="ru-RU"/>
        </w:rPr>
        <w:t>согласно таблиц</w:t>
      </w:r>
      <w:proofErr w:type="gramEnd"/>
      <w:r w:rsidRPr="00B14C51">
        <w:rPr>
          <w:lang w:val="ru-RU"/>
        </w:rPr>
        <w:t xml:space="preserve"> 2.1.1, 2.1.11, 2.1.5 и 2.2.1 РД 34.20.185-94.</w:t>
      </w:r>
    </w:p>
    <w:p w:rsidR="00DE2E15" w:rsidRPr="00B14C51" w:rsidRDefault="00DE2E15" w:rsidP="00DE2E15">
      <w:pPr>
        <w:pStyle w:val="aff6"/>
        <w:rPr>
          <w:lang w:val="ru-RU"/>
        </w:rPr>
      </w:pPr>
      <w:r w:rsidRPr="00B14C51">
        <w:rPr>
          <w:lang w:val="ru-RU"/>
        </w:rPr>
        <w:lastRenderedPageBreak/>
        <w:t xml:space="preserve">Расчетные показатели минимально допустимого уровня обеспеченности объектами теплоснабжения установлены с учетом Федерального закона от 27.07.2010 № 190-ФЗ </w:t>
      </w:r>
      <w:r w:rsidR="007B3F9A">
        <w:rPr>
          <w:lang w:val="ru-RU"/>
        </w:rPr>
        <w:t>«</w:t>
      </w:r>
      <w:r w:rsidRPr="00B14C51">
        <w:rPr>
          <w:lang w:val="ru-RU"/>
        </w:rPr>
        <w:t>О теплоснабжении</w:t>
      </w:r>
      <w:r w:rsidR="007B3F9A">
        <w:rPr>
          <w:lang w:val="ru-RU"/>
        </w:rPr>
        <w:t>»</w:t>
      </w:r>
      <w:r w:rsidRPr="00B14C51">
        <w:rPr>
          <w:lang w:val="ru-RU"/>
        </w:rPr>
        <w:t>.</w:t>
      </w:r>
    </w:p>
    <w:p w:rsidR="00DE2E15" w:rsidRPr="00B14C51" w:rsidRDefault="00DE2E15" w:rsidP="00DE2E15">
      <w:pPr>
        <w:pStyle w:val="aff6"/>
        <w:rPr>
          <w:lang w:val="ru-RU"/>
        </w:rPr>
      </w:pPr>
      <w:r w:rsidRPr="00B14C51">
        <w:rPr>
          <w:lang w:val="ru-RU"/>
        </w:rPr>
        <w:t>Решение о строительстве автономных источников тепловой энергии, либо деце</w:t>
      </w:r>
      <w:r w:rsidRPr="00B14C51">
        <w:rPr>
          <w:lang w:val="ru-RU"/>
        </w:rPr>
        <w:t>н</w:t>
      </w:r>
      <w:r w:rsidRPr="00B14C51">
        <w:rPr>
          <w:lang w:val="ru-RU"/>
        </w:rPr>
        <w:t>трализованном теплоснабжении в пределах радиусов эффективного теплоснабжения с</w:t>
      </w:r>
      <w:r w:rsidRPr="00B14C51">
        <w:rPr>
          <w:lang w:val="ru-RU"/>
        </w:rPr>
        <w:t>у</w:t>
      </w:r>
      <w:r w:rsidRPr="00B14C51">
        <w:rPr>
          <w:lang w:val="ru-RU"/>
        </w:rPr>
        <w:t xml:space="preserve">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 </w:t>
      </w:r>
    </w:p>
    <w:p w:rsidR="00DE2E15" w:rsidRPr="00B14C51" w:rsidRDefault="00DE2E15" w:rsidP="00DE2E15">
      <w:pPr>
        <w:pStyle w:val="aff6"/>
        <w:rPr>
          <w:lang w:val="ru-RU"/>
        </w:rPr>
      </w:pPr>
      <w:r w:rsidRPr="00B14C51">
        <w:rPr>
          <w:lang w:val="ru-RU"/>
        </w:rPr>
        <w:t>Выбор количества и расчет мощности объектов теплоснабжения выполняется и</w:t>
      </w:r>
      <w:r w:rsidRPr="00B14C51">
        <w:rPr>
          <w:lang w:val="ru-RU"/>
        </w:rPr>
        <w:t>с</w:t>
      </w:r>
      <w:r w:rsidRPr="00B14C51">
        <w:rPr>
          <w:lang w:val="ru-RU"/>
        </w:rPr>
        <w:t xml:space="preserve">ходя из расчета подключенной к ним нагрузки. </w:t>
      </w:r>
    </w:p>
    <w:p w:rsidR="00DE2E15" w:rsidRPr="00B14C51" w:rsidRDefault="00DE2E15" w:rsidP="00DE2E15">
      <w:pPr>
        <w:pStyle w:val="aff6"/>
        <w:rPr>
          <w:lang w:val="ru-RU"/>
        </w:rPr>
      </w:pPr>
      <w:r w:rsidRPr="00B14C51">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тепл</w:t>
      </w:r>
      <w:r w:rsidRPr="00B14C51">
        <w:rPr>
          <w:lang w:val="ru-RU"/>
        </w:rPr>
        <w:t>о</w:t>
      </w:r>
      <w:r w:rsidRPr="00B14C51">
        <w:rPr>
          <w:lang w:val="ru-RU"/>
        </w:rPr>
        <w:t xml:space="preserve">снабжения (отдельно стоящие котельные). </w:t>
      </w:r>
    </w:p>
    <w:p w:rsidR="00DE2E15" w:rsidRDefault="00DE2E15" w:rsidP="00DE2E15">
      <w:pPr>
        <w:pStyle w:val="aff6"/>
        <w:rPr>
          <w:lang w:val="ru-RU"/>
        </w:rPr>
      </w:pPr>
      <w:r w:rsidRPr="00B14C51">
        <w:rPr>
          <w:lang w:val="ru-RU"/>
        </w:rPr>
        <w:t>Размеры земельных участков, необходимых для размещения прочих объектов те</w:t>
      </w:r>
      <w:r w:rsidRPr="00B14C51">
        <w:rPr>
          <w:lang w:val="ru-RU"/>
        </w:rPr>
        <w:t>п</w:t>
      </w:r>
      <w:r w:rsidRPr="00B14C51">
        <w:rPr>
          <w:lang w:val="ru-RU"/>
        </w:rPr>
        <w:t xml:space="preserve">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w:t>
      </w:r>
      <w:bookmarkStart w:id="136" w:name="OLE_LINK579"/>
      <w:bookmarkStart w:id="137" w:name="OLE_LINK580"/>
      <w:bookmarkStart w:id="138" w:name="OLE_LINK581"/>
      <w:r w:rsidRPr="00B14C51">
        <w:rPr>
          <w:lang w:val="ru-RU"/>
        </w:rPr>
        <w:t>СП 42.13330.2011</w:t>
      </w:r>
      <w:bookmarkEnd w:id="136"/>
      <w:bookmarkEnd w:id="137"/>
      <w:bookmarkEnd w:id="138"/>
      <w:r w:rsidRPr="00B14C51">
        <w:rPr>
          <w:lang w:val="ru-RU"/>
        </w:rPr>
        <w:t>.</w:t>
      </w:r>
    </w:p>
    <w:p w:rsidR="00DE2E15" w:rsidRPr="00064311" w:rsidRDefault="00DE2E15" w:rsidP="00DE2E15">
      <w:pPr>
        <w:pStyle w:val="aff6"/>
        <w:rPr>
          <w:lang w:val="ru-RU"/>
        </w:rPr>
      </w:pPr>
      <w:bookmarkStart w:id="139" w:name="OLE_LINK560"/>
      <w:r w:rsidRPr="00064311">
        <w:rPr>
          <w:lang w:val="ru-RU"/>
        </w:rPr>
        <w:t>Для объектов теплоснабжения максимально допустимый уровень территориальной доступности не нормируется.</w:t>
      </w:r>
    </w:p>
    <w:bookmarkEnd w:id="139"/>
    <w:p w:rsidR="0093086C" w:rsidRPr="00B14C51" w:rsidRDefault="0093086C" w:rsidP="0093086C">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области газоснабжения установл</w:t>
      </w:r>
      <w:r w:rsidRPr="00B14C51">
        <w:rPr>
          <w:lang w:val="ru-RU"/>
        </w:rPr>
        <w:t>е</w:t>
      </w:r>
      <w:r w:rsidRPr="00B14C51">
        <w:rPr>
          <w:lang w:val="ru-RU"/>
        </w:rPr>
        <w:t xml:space="preserve">ны с учетом Федерального закона от 31.03.1999 № 69-ФЗ </w:t>
      </w:r>
      <w:r w:rsidR="007B3F9A">
        <w:rPr>
          <w:lang w:val="ru-RU"/>
        </w:rPr>
        <w:t>«</w:t>
      </w:r>
      <w:r w:rsidRPr="00B14C51">
        <w:rPr>
          <w:lang w:val="ru-RU"/>
        </w:rPr>
        <w:t>О газоснабжении в Российской Федерации</w:t>
      </w:r>
      <w:r w:rsidR="007B3F9A">
        <w:rPr>
          <w:lang w:val="ru-RU"/>
        </w:rPr>
        <w:t>»</w:t>
      </w:r>
      <w:r w:rsidRPr="00B14C51">
        <w:rPr>
          <w:lang w:val="ru-RU"/>
        </w:rPr>
        <w:t>.</w:t>
      </w:r>
    </w:p>
    <w:p w:rsidR="0093086C" w:rsidRPr="00B14C51" w:rsidRDefault="0093086C" w:rsidP="0093086C">
      <w:pPr>
        <w:pStyle w:val="aff6"/>
        <w:rPr>
          <w:lang w:val="ru-RU"/>
        </w:rPr>
      </w:pPr>
      <w:r w:rsidRPr="00B14C51">
        <w:rPr>
          <w:lang w:val="ru-RU"/>
        </w:rPr>
        <w:t>При расчете потребления природного углеводородного газа были применены пок</w:t>
      </w:r>
      <w:r w:rsidRPr="00B14C51">
        <w:rPr>
          <w:lang w:val="ru-RU"/>
        </w:rPr>
        <w:t>а</w:t>
      </w:r>
      <w:r w:rsidRPr="00B14C51">
        <w:rPr>
          <w:lang w:val="ru-RU"/>
        </w:rPr>
        <w:t xml:space="preserve">затели, установленные п. 3.12 СП 42-101-2003. </w:t>
      </w:r>
    </w:p>
    <w:p w:rsidR="0093086C" w:rsidRPr="00B14C51" w:rsidRDefault="0093086C" w:rsidP="0093086C">
      <w:pPr>
        <w:pStyle w:val="aff6"/>
        <w:rPr>
          <w:lang w:val="ru-RU"/>
        </w:rPr>
      </w:pPr>
      <w:r w:rsidRPr="00B14C51">
        <w:rPr>
          <w:lang w:val="ru-RU"/>
        </w:rPr>
        <w:t xml:space="preserve">Укрупненные показатели потребления газа, </w:t>
      </w:r>
      <w:proofErr w:type="spellStart"/>
      <w:r w:rsidRPr="00B14C51">
        <w:rPr>
          <w:lang w:val="ru-RU"/>
        </w:rPr>
        <w:t>куб</w:t>
      </w:r>
      <w:proofErr w:type="gramStart"/>
      <w:r w:rsidRPr="00B14C51">
        <w:rPr>
          <w:lang w:val="ru-RU"/>
        </w:rPr>
        <w:t>.м</w:t>
      </w:r>
      <w:proofErr w:type="spellEnd"/>
      <w:proofErr w:type="gramEnd"/>
      <w:r w:rsidRPr="00B14C51">
        <w:rPr>
          <w:lang w:val="ru-RU"/>
        </w:rPr>
        <w:t>/год на 1 чел</w:t>
      </w:r>
      <w:r>
        <w:rPr>
          <w:lang w:val="ru-RU"/>
        </w:rPr>
        <w:t>.</w:t>
      </w:r>
      <w:r w:rsidR="00DE2E15">
        <w:rPr>
          <w:lang w:val="ru-RU"/>
        </w:rPr>
        <w:t xml:space="preserve"> для сельских пос</w:t>
      </w:r>
      <w:r w:rsidR="00DE2E15">
        <w:rPr>
          <w:lang w:val="ru-RU"/>
        </w:rPr>
        <w:t>е</w:t>
      </w:r>
      <w:r w:rsidR="00DE2E15">
        <w:rPr>
          <w:lang w:val="ru-RU"/>
        </w:rPr>
        <w:t>лений</w:t>
      </w:r>
      <w:r w:rsidRPr="00B14C51">
        <w:rPr>
          <w:lang w:val="ru-RU"/>
        </w:rPr>
        <w:t xml:space="preserve"> составят: </w:t>
      </w:r>
    </w:p>
    <w:p w:rsidR="0093086C" w:rsidRPr="00B14C51" w:rsidRDefault="0093086C" w:rsidP="00512D67">
      <w:pPr>
        <w:pStyle w:val="aff6"/>
        <w:numPr>
          <w:ilvl w:val="0"/>
          <w:numId w:val="34"/>
        </w:numPr>
        <w:rPr>
          <w:lang w:val="ru-RU"/>
        </w:rPr>
      </w:pPr>
      <w:r w:rsidRPr="00B14C51">
        <w:rPr>
          <w:lang w:val="ru-RU"/>
        </w:rPr>
        <w:t xml:space="preserve">при наличии централизованного горячего водоснабжения </w:t>
      </w:r>
      <w:r>
        <w:rPr>
          <w:lang w:val="ru-RU"/>
        </w:rPr>
        <w:t>–</w:t>
      </w:r>
      <w:r w:rsidRPr="00B14C51">
        <w:rPr>
          <w:lang w:val="ru-RU"/>
        </w:rPr>
        <w:t xml:space="preserve"> 120; </w:t>
      </w:r>
    </w:p>
    <w:p w:rsidR="0093086C" w:rsidRPr="00B14C51" w:rsidRDefault="0093086C" w:rsidP="00512D67">
      <w:pPr>
        <w:pStyle w:val="aff6"/>
        <w:numPr>
          <w:ilvl w:val="0"/>
          <w:numId w:val="34"/>
        </w:numPr>
        <w:rPr>
          <w:lang w:val="ru-RU"/>
        </w:rPr>
      </w:pPr>
      <w:r w:rsidRPr="00B14C51">
        <w:rPr>
          <w:lang w:val="ru-RU"/>
        </w:rPr>
        <w:t xml:space="preserve">при горячем водоснабжении от газовых водонагревателей </w:t>
      </w:r>
      <w:r>
        <w:rPr>
          <w:lang w:val="ru-RU"/>
        </w:rPr>
        <w:t>–</w:t>
      </w:r>
      <w:r w:rsidRPr="00B14C51">
        <w:rPr>
          <w:lang w:val="ru-RU"/>
        </w:rPr>
        <w:t xml:space="preserve"> 300; </w:t>
      </w:r>
    </w:p>
    <w:p w:rsidR="0093086C" w:rsidRDefault="0093086C" w:rsidP="00512D67">
      <w:pPr>
        <w:pStyle w:val="aff6"/>
        <w:numPr>
          <w:ilvl w:val="0"/>
          <w:numId w:val="34"/>
        </w:numPr>
        <w:rPr>
          <w:lang w:val="ru-RU"/>
        </w:rPr>
      </w:pPr>
      <w:r w:rsidRPr="00B14C51">
        <w:rPr>
          <w:lang w:val="ru-RU"/>
        </w:rPr>
        <w:t>при отсутствии всяких видов горячего водоснабжения –</w:t>
      </w:r>
      <w:r w:rsidR="00DE2E15">
        <w:rPr>
          <w:lang w:val="ru-RU"/>
        </w:rPr>
        <w:t xml:space="preserve"> </w:t>
      </w:r>
      <w:r w:rsidRPr="00B14C51">
        <w:rPr>
          <w:lang w:val="ru-RU"/>
        </w:rPr>
        <w:t>2</w:t>
      </w:r>
      <w:r>
        <w:rPr>
          <w:lang w:val="ru-RU"/>
        </w:rPr>
        <w:t>20.</w:t>
      </w:r>
    </w:p>
    <w:p w:rsidR="0093086C" w:rsidRPr="00B14C51" w:rsidRDefault="0093086C" w:rsidP="0093086C">
      <w:pPr>
        <w:pStyle w:val="aff6"/>
        <w:rPr>
          <w:lang w:val="ru-RU"/>
        </w:rPr>
      </w:pPr>
      <w:r w:rsidRPr="00B14C51">
        <w:rPr>
          <w:lang w:val="ru-RU"/>
        </w:rPr>
        <w:t>В соответствии с п. 12.29 СП 42.13330.2011 установлены расчетные показатели м</w:t>
      </w:r>
      <w:r w:rsidRPr="00B14C51">
        <w:rPr>
          <w:lang w:val="ru-RU"/>
        </w:rPr>
        <w:t>и</w:t>
      </w:r>
      <w:r w:rsidRPr="00B14C51">
        <w:rPr>
          <w:lang w:val="ru-RU"/>
        </w:rPr>
        <w:t xml:space="preserve">нимально допустимых размеров земельных участков под объекты местного значения в области газоснабжения (газонаполнительные станции). </w:t>
      </w:r>
    </w:p>
    <w:p w:rsidR="0093086C" w:rsidRDefault="0093086C" w:rsidP="0093086C">
      <w:pPr>
        <w:pStyle w:val="aff6"/>
        <w:rPr>
          <w:lang w:val="ru-RU"/>
        </w:rPr>
      </w:pPr>
      <w:r w:rsidRPr="00B14C51">
        <w:rPr>
          <w:lang w:val="ru-RU"/>
        </w:rPr>
        <w:t>Земельный участок, минимальной площадью 4 кв. м, для размещения пунктов р</w:t>
      </w:r>
      <w:r w:rsidRPr="00B14C51">
        <w:rPr>
          <w:lang w:val="ru-RU"/>
        </w:rPr>
        <w:t>е</w:t>
      </w:r>
      <w:r w:rsidRPr="00B14C51">
        <w:rPr>
          <w:lang w:val="ru-RU"/>
        </w:rPr>
        <w:t xml:space="preserve">дуцирования газа, определен исходя из анализа размеров земельных участков, отведенных </w:t>
      </w:r>
      <w:proofErr w:type="gramStart"/>
      <w:r w:rsidRPr="00B14C51">
        <w:rPr>
          <w:lang w:val="ru-RU"/>
        </w:rPr>
        <w:t>под</w:t>
      </w:r>
      <w:proofErr w:type="gramEnd"/>
      <w:r w:rsidRPr="00B14C51">
        <w:rPr>
          <w:lang w:val="ru-RU"/>
        </w:rPr>
        <w:t xml:space="preserve"> существующие ПРГ.</w:t>
      </w:r>
    </w:p>
    <w:p w:rsidR="00CA0633" w:rsidRPr="00B14C51" w:rsidRDefault="00CA0633" w:rsidP="00CA0633">
      <w:pPr>
        <w:pStyle w:val="aff6"/>
        <w:rPr>
          <w:lang w:val="ru-RU"/>
        </w:rPr>
      </w:pPr>
      <w:r w:rsidRPr="00B14C51">
        <w:rPr>
          <w:lang w:val="ru-RU"/>
        </w:rPr>
        <w:t xml:space="preserve">Расчетные показатели минимально допустимого уровня обеспеченности населения объектами водоснабжения установлены с учетом Федерального закона от 07.12.2011 № 416-ФЗ </w:t>
      </w:r>
      <w:r w:rsidR="007B3F9A">
        <w:rPr>
          <w:lang w:val="ru-RU"/>
        </w:rPr>
        <w:t>«</w:t>
      </w:r>
      <w:r w:rsidRPr="00B14C51">
        <w:rPr>
          <w:lang w:val="ru-RU"/>
        </w:rPr>
        <w:t>О водоснабжении и водоотведении</w:t>
      </w:r>
      <w:r w:rsidR="007B3F9A">
        <w:rPr>
          <w:lang w:val="ru-RU"/>
        </w:rPr>
        <w:t>»</w:t>
      </w:r>
      <w:r w:rsidRPr="00B14C51">
        <w:rPr>
          <w:lang w:val="ru-RU"/>
        </w:rPr>
        <w:t>.</w:t>
      </w:r>
    </w:p>
    <w:p w:rsidR="00CA0633" w:rsidRPr="00B14C51" w:rsidRDefault="00CA0633" w:rsidP="00CA0633">
      <w:pPr>
        <w:pStyle w:val="aff6"/>
        <w:rPr>
          <w:lang w:val="ru-RU"/>
        </w:rPr>
      </w:pPr>
      <w:r w:rsidRPr="00B14C51">
        <w:rPr>
          <w:lang w:val="ru-RU"/>
        </w:rPr>
        <w:t>При установлении расчетных показателей минимально допустимого уровня обе</w:t>
      </w:r>
      <w:r w:rsidRPr="00B14C51">
        <w:rPr>
          <w:lang w:val="ru-RU"/>
        </w:rPr>
        <w:t>с</w:t>
      </w:r>
      <w:r w:rsidRPr="00B14C51">
        <w:rPr>
          <w:lang w:val="ru-RU"/>
        </w:rPr>
        <w:t>печенности населения объектами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w:t>
      </w:r>
      <w:r w:rsidRPr="00B14C51">
        <w:rPr>
          <w:lang w:val="ru-RU"/>
        </w:rPr>
        <w:t>о</w:t>
      </w:r>
      <w:r w:rsidRPr="00B14C51">
        <w:rPr>
          <w:lang w:val="ru-RU"/>
        </w:rPr>
        <w:t xml:space="preserve">гических систем и необратимых изменений в окружающей среде. </w:t>
      </w:r>
    </w:p>
    <w:p w:rsidR="00CA0633" w:rsidRPr="00B14C51" w:rsidRDefault="00CA0633" w:rsidP="00CA0633">
      <w:pPr>
        <w:pStyle w:val="aff6"/>
        <w:rPr>
          <w:lang w:val="ru-RU"/>
        </w:rPr>
      </w:pPr>
      <w:r w:rsidRPr="00B14C51">
        <w:rPr>
          <w:lang w:val="ru-RU"/>
        </w:rPr>
        <w:t>В составе МНГП в области водоснабжения установлены следующие расчетные п</w:t>
      </w:r>
      <w:r w:rsidRPr="00B14C51">
        <w:rPr>
          <w:lang w:val="ru-RU"/>
        </w:rPr>
        <w:t>о</w:t>
      </w:r>
      <w:r w:rsidRPr="00B14C51">
        <w:rPr>
          <w:lang w:val="ru-RU"/>
        </w:rPr>
        <w:t xml:space="preserve">казатели: </w:t>
      </w:r>
    </w:p>
    <w:p w:rsidR="00CA0633" w:rsidRPr="00B14C51" w:rsidRDefault="00CA0633" w:rsidP="00CA0633">
      <w:pPr>
        <w:pStyle w:val="aff6"/>
        <w:numPr>
          <w:ilvl w:val="0"/>
          <w:numId w:val="35"/>
        </w:numPr>
        <w:rPr>
          <w:lang w:val="ru-RU"/>
        </w:rPr>
      </w:pPr>
      <w:r w:rsidRPr="00B14C51">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CA0633" w:rsidRPr="00B14C51" w:rsidRDefault="00CA0633" w:rsidP="00CA0633">
      <w:pPr>
        <w:pStyle w:val="aff6"/>
        <w:numPr>
          <w:ilvl w:val="0"/>
          <w:numId w:val="35"/>
        </w:numPr>
        <w:rPr>
          <w:lang w:val="ru-RU"/>
        </w:rPr>
      </w:pPr>
      <w:r w:rsidRPr="00B14C51">
        <w:rPr>
          <w:lang w:val="ru-RU"/>
        </w:rPr>
        <w:lastRenderedPageBreak/>
        <w:t>минимально допустимые размеры земельных участков для размещения станций водоподготовки (водопроводные очистные сооружения) в зависимости от их пр</w:t>
      </w:r>
      <w:r w:rsidRPr="00B14C51">
        <w:rPr>
          <w:lang w:val="ru-RU"/>
        </w:rPr>
        <w:t>о</w:t>
      </w:r>
      <w:r w:rsidRPr="00B14C51">
        <w:rPr>
          <w:lang w:val="ru-RU"/>
        </w:rPr>
        <w:t xml:space="preserve">изводительности. </w:t>
      </w:r>
    </w:p>
    <w:p w:rsidR="00CA0633" w:rsidRDefault="00CA0633" w:rsidP="00CA0633">
      <w:pPr>
        <w:pStyle w:val="aff6"/>
        <w:rPr>
          <w:lang w:val="ru-RU"/>
        </w:rPr>
      </w:pPr>
      <w:r w:rsidRPr="00B14C51">
        <w:rPr>
          <w:lang w:val="ru-RU"/>
        </w:rPr>
        <w:t>Удельное водопотребление в жилых помещениях в многоквартирных домах и ж</w:t>
      </w:r>
      <w:r w:rsidRPr="00B14C51">
        <w:rPr>
          <w:lang w:val="ru-RU"/>
        </w:rPr>
        <w:t>и</w:t>
      </w:r>
      <w:r w:rsidRPr="00B14C51">
        <w:rPr>
          <w:lang w:val="ru-RU"/>
        </w:rPr>
        <w:t>лых домов, подключенных к системам централизованного водоснабжения, учитывает к</w:t>
      </w:r>
      <w:r w:rsidRPr="00B14C51">
        <w:rPr>
          <w:lang w:val="ru-RU"/>
        </w:rPr>
        <w:t>а</w:t>
      </w:r>
      <w:r w:rsidRPr="00B14C51">
        <w:rPr>
          <w:lang w:val="ru-RU"/>
        </w:rPr>
        <w:t>чество предоставляемых коммунальных услуг, предусмотренных законодательными и иными нормативными правовыми актами Российской Федерации.</w:t>
      </w:r>
    </w:p>
    <w:p w:rsidR="00CA0633" w:rsidRPr="00B14C51" w:rsidRDefault="00CA0633" w:rsidP="00CA0633">
      <w:pPr>
        <w:pStyle w:val="aff6"/>
        <w:rPr>
          <w:lang w:val="ru-RU"/>
        </w:rPr>
      </w:pPr>
      <w:r w:rsidRPr="00B14C51">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CA0633" w:rsidRDefault="00CA0633" w:rsidP="00CA0633">
      <w:pPr>
        <w:pStyle w:val="aff6"/>
        <w:rPr>
          <w:lang w:val="ru-RU"/>
        </w:rPr>
      </w:pPr>
      <w:r w:rsidRPr="00B14C51">
        <w:rPr>
          <w:lang w:val="ru-RU"/>
        </w:rPr>
        <w:t xml:space="preserve">Размеры земельных участков, необходимых для размещения прочих объектов местного значения </w:t>
      </w:r>
      <w:r w:rsidR="00936EAC">
        <w:rPr>
          <w:lang w:val="ru-RU"/>
        </w:rPr>
        <w:t>поселений</w:t>
      </w:r>
      <w:r w:rsidRPr="00B14C51">
        <w:rPr>
          <w:lang w:val="ru-RU"/>
        </w:rPr>
        <w:t xml:space="preserve"> в области водоснабжения, в том числе линейных, опред</w:t>
      </w:r>
      <w:r w:rsidRPr="00B14C51">
        <w:rPr>
          <w:lang w:val="ru-RU"/>
        </w:rPr>
        <w:t>е</w:t>
      </w:r>
      <w:r w:rsidRPr="00B14C51">
        <w:rPr>
          <w:lang w:val="ru-RU"/>
        </w:rPr>
        <w:t>ляются при разработке проекта в зависимости от мощности, технологической схемы, устанавливаемого оборудован</w:t>
      </w:r>
      <w:r>
        <w:rPr>
          <w:lang w:val="ru-RU"/>
        </w:rPr>
        <w:t>ия и иных расчетных параметров.</w:t>
      </w:r>
    </w:p>
    <w:p w:rsidR="00CA0633" w:rsidRDefault="00CA0633" w:rsidP="00CA0633">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в области водоотведения установлены с учетом Федерал</w:t>
      </w:r>
      <w:r w:rsidRPr="00B14C51">
        <w:rPr>
          <w:lang w:val="ru-RU"/>
        </w:rPr>
        <w:t>ь</w:t>
      </w:r>
      <w:r w:rsidRPr="00B14C51">
        <w:rPr>
          <w:lang w:val="ru-RU"/>
        </w:rPr>
        <w:t xml:space="preserve">ного закона от 07.12.2011 № 416-ФЗ </w:t>
      </w:r>
      <w:r w:rsidR="007B3F9A">
        <w:rPr>
          <w:lang w:val="ru-RU"/>
        </w:rPr>
        <w:t>«</w:t>
      </w:r>
      <w:r w:rsidRPr="00B14C51">
        <w:rPr>
          <w:lang w:val="ru-RU"/>
        </w:rPr>
        <w:t>О водоснабжении и водоо</w:t>
      </w:r>
      <w:r w:rsidRPr="00B14C51">
        <w:rPr>
          <w:lang w:val="ru-RU"/>
        </w:rPr>
        <w:t>т</w:t>
      </w:r>
      <w:r w:rsidRPr="00B14C51">
        <w:rPr>
          <w:lang w:val="ru-RU"/>
        </w:rPr>
        <w:t>ведении</w:t>
      </w:r>
      <w:r w:rsidR="007B3F9A">
        <w:rPr>
          <w:lang w:val="ru-RU"/>
        </w:rPr>
        <w:t>»</w:t>
      </w:r>
      <w:r w:rsidRPr="00B14C51">
        <w:rPr>
          <w:lang w:val="ru-RU"/>
        </w:rPr>
        <w:t>.</w:t>
      </w:r>
    </w:p>
    <w:p w:rsidR="00CA0633" w:rsidRPr="00B14C51" w:rsidRDefault="00CA0633" w:rsidP="00CA0633">
      <w:pPr>
        <w:pStyle w:val="aff6"/>
        <w:rPr>
          <w:lang w:val="ru-RU"/>
        </w:rPr>
      </w:pPr>
      <w:r w:rsidRPr="00B14C51">
        <w:rPr>
          <w:lang w:val="ru-RU"/>
        </w:rPr>
        <w:t>В составе МНГП в области водоотведения установлены следующие расчетные п</w:t>
      </w:r>
      <w:r w:rsidRPr="00B14C51">
        <w:rPr>
          <w:lang w:val="ru-RU"/>
        </w:rPr>
        <w:t>о</w:t>
      </w:r>
      <w:r w:rsidRPr="00B14C51">
        <w:rPr>
          <w:lang w:val="ru-RU"/>
        </w:rPr>
        <w:t xml:space="preserve">казатели: </w:t>
      </w:r>
    </w:p>
    <w:p w:rsidR="00CA0633" w:rsidRPr="00B14C51" w:rsidRDefault="00CA0633" w:rsidP="00CA0633">
      <w:pPr>
        <w:pStyle w:val="aff6"/>
        <w:numPr>
          <w:ilvl w:val="0"/>
          <w:numId w:val="35"/>
        </w:numPr>
        <w:rPr>
          <w:lang w:val="ru-RU"/>
        </w:rPr>
      </w:pPr>
      <w:r w:rsidRPr="00B14C51">
        <w:rPr>
          <w:lang w:val="ru-RU"/>
        </w:rPr>
        <w:t>показатель удельного водоотведения для жилых домов и помещений, напрямую з</w:t>
      </w:r>
      <w:r w:rsidRPr="00B14C51">
        <w:rPr>
          <w:lang w:val="ru-RU"/>
        </w:rPr>
        <w:t>а</w:t>
      </w:r>
      <w:r w:rsidRPr="00B14C51">
        <w:rPr>
          <w:lang w:val="ru-RU"/>
        </w:rPr>
        <w:t xml:space="preserve">висящий от степени благоустройства рассматриваемой жилой застройки; </w:t>
      </w:r>
    </w:p>
    <w:p w:rsidR="00CA0633" w:rsidRPr="00B14C51" w:rsidRDefault="00CA0633" w:rsidP="00CA0633">
      <w:pPr>
        <w:pStyle w:val="aff6"/>
        <w:numPr>
          <w:ilvl w:val="0"/>
          <w:numId w:val="35"/>
        </w:numPr>
        <w:rPr>
          <w:lang w:val="ru-RU"/>
        </w:rPr>
      </w:pPr>
      <w:r w:rsidRPr="00B14C51">
        <w:rPr>
          <w:lang w:val="ru-RU"/>
        </w:rPr>
        <w:t>минимально допустимые размеры земельных участков для размещения канализ</w:t>
      </w:r>
      <w:r w:rsidRPr="00B14C51">
        <w:rPr>
          <w:lang w:val="ru-RU"/>
        </w:rPr>
        <w:t>а</w:t>
      </w:r>
      <w:r w:rsidRPr="00B14C51">
        <w:rPr>
          <w:lang w:val="ru-RU"/>
        </w:rPr>
        <w:t xml:space="preserve">ционных очистных сооружений в зависимости от их производительности. </w:t>
      </w:r>
    </w:p>
    <w:p w:rsidR="00CA0633" w:rsidRDefault="00CA0633" w:rsidP="00CA0633">
      <w:pPr>
        <w:pStyle w:val="aff6"/>
        <w:rPr>
          <w:lang w:val="ru-RU"/>
        </w:rPr>
      </w:pPr>
      <w:r w:rsidRPr="00B14C51">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w:t>
      </w:r>
      <w:r w:rsidRPr="00B14C51">
        <w:rPr>
          <w:lang w:val="ru-RU"/>
        </w:rPr>
        <w:t>а</w:t>
      </w:r>
      <w:r w:rsidRPr="00B14C51">
        <w:rPr>
          <w:lang w:val="ru-RU"/>
        </w:rPr>
        <w:t>конодательными и иными нормативными правовыми актами Российской Федерации.</w:t>
      </w:r>
    </w:p>
    <w:p w:rsidR="0093086C" w:rsidRDefault="0093086C" w:rsidP="0093086C">
      <w:pPr>
        <w:pStyle w:val="aff6"/>
        <w:rPr>
          <w:lang w:val="ru-RU"/>
        </w:rPr>
      </w:pPr>
      <w:r w:rsidRPr="00064311">
        <w:rPr>
          <w:lang w:val="ru-RU"/>
        </w:rPr>
        <w:t xml:space="preserve">Для объектов местного значения </w:t>
      </w:r>
      <w:r w:rsidR="00DE2E15" w:rsidRPr="00DE2E15">
        <w:rPr>
          <w:lang w:val="ru-RU"/>
        </w:rPr>
        <w:t>поселений в области электро-, тепл</w:t>
      </w:r>
      <w:proofErr w:type="gramStart"/>
      <w:r w:rsidR="00DE2E15" w:rsidRPr="00DE2E15">
        <w:rPr>
          <w:lang w:val="ru-RU"/>
        </w:rPr>
        <w:t>о-</w:t>
      </w:r>
      <w:proofErr w:type="gramEnd"/>
      <w:r w:rsidR="00DE2E15" w:rsidRPr="00DE2E15">
        <w:rPr>
          <w:lang w:val="ru-RU"/>
        </w:rPr>
        <w:t>, газо- и в</w:t>
      </w:r>
      <w:r w:rsidR="00DE2E15" w:rsidRPr="00DE2E15">
        <w:rPr>
          <w:lang w:val="ru-RU"/>
        </w:rPr>
        <w:t>о</w:t>
      </w:r>
      <w:r w:rsidR="00DE2E15" w:rsidRPr="00DE2E15">
        <w:rPr>
          <w:lang w:val="ru-RU"/>
        </w:rPr>
        <w:t>доснабжения населения, водоотведения</w:t>
      </w:r>
      <w:r w:rsidR="00DE2E15" w:rsidRPr="00064311">
        <w:rPr>
          <w:lang w:val="ru-RU"/>
        </w:rPr>
        <w:t xml:space="preserve"> </w:t>
      </w:r>
      <w:r w:rsidRPr="00064311">
        <w:rPr>
          <w:lang w:val="ru-RU"/>
        </w:rPr>
        <w:t>максимально допустимый уровень территориал</w:t>
      </w:r>
      <w:r w:rsidRPr="00064311">
        <w:rPr>
          <w:lang w:val="ru-RU"/>
        </w:rPr>
        <w:t>ь</w:t>
      </w:r>
      <w:r w:rsidRPr="00064311">
        <w:rPr>
          <w:lang w:val="ru-RU"/>
        </w:rPr>
        <w:t>ной доступн</w:t>
      </w:r>
      <w:r w:rsidRPr="00064311">
        <w:rPr>
          <w:lang w:val="ru-RU"/>
        </w:rPr>
        <w:t>о</w:t>
      </w:r>
      <w:r w:rsidRPr="00064311">
        <w:rPr>
          <w:lang w:val="ru-RU"/>
        </w:rPr>
        <w:t>сти не нормируется.</w:t>
      </w:r>
    </w:p>
    <w:p w:rsidR="0093086C" w:rsidRDefault="00C56AFE" w:rsidP="0093086C">
      <w:pPr>
        <w:pStyle w:val="3"/>
      </w:pPr>
      <w:bookmarkStart w:id="140" w:name="_Toc479953580"/>
      <w:bookmarkStart w:id="141" w:name="_Toc488147949"/>
      <w:r>
        <w:t>1</w:t>
      </w:r>
      <w:r w:rsidR="0093086C">
        <w:t>.</w:t>
      </w:r>
      <w:r>
        <w:t>4</w:t>
      </w:r>
      <w:r w:rsidR="0093086C">
        <w:t>.3</w:t>
      </w:r>
      <w:r w:rsidR="0093086C" w:rsidRPr="003B36EE">
        <w:t xml:space="preserve"> </w:t>
      </w:r>
      <w:r w:rsidR="0093086C">
        <w:t>Объекты</w:t>
      </w:r>
      <w:r w:rsidR="0093086C" w:rsidRPr="003B36EE">
        <w:t xml:space="preserve"> местного значения</w:t>
      </w:r>
      <w:r w:rsidR="008D7654" w:rsidRPr="008D7654">
        <w:t xml:space="preserve"> </w:t>
      </w:r>
      <w:r w:rsidR="00F770D7">
        <w:t>поселений</w:t>
      </w:r>
      <w:r w:rsidR="0093086C" w:rsidRPr="003B36EE">
        <w:t xml:space="preserve"> в области автомобильных дорог местного значения</w:t>
      </w:r>
      <w:bookmarkEnd w:id="141"/>
      <w:r w:rsidR="0093086C">
        <w:t xml:space="preserve"> </w:t>
      </w:r>
      <w:bookmarkEnd w:id="140"/>
    </w:p>
    <w:p w:rsidR="00B16CD8" w:rsidRPr="002A0D77" w:rsidRDefault="00B16CD8" w:rsidP="00B16CD8">
      <w:pPr>
        <w:rPr>
          <w:szCs w:val="24"/>
        </w:rPr>
      </w:pPr>
      <w:r w:rsidRPr="002A0D77">
        <w:rPr>
          <w:szCs w:val="24"/>
        </w:rPr>
        <w:t xml:space="preserve">Установление расчетных показателей в области </w:t>
      </w:r>
      <w:r>
        <w:rPr>
          <w:szCs w:val="24"/>
        </w:rPr>
        <w:t>автомобильного транспорта</w:t>
      </w:r>
      <w:r w:rsidRPr="002A0D77">
        <w:rPr>
          <w:szCs w:val="24"/>
        </w:rPr>
        <w:t xml:space="preserve"> нео</w:t>
      </w:r>
      <w:r w:rsidRPr="002A0D77">
        <w:rPr>
          <w:szCs w:val="24"/>
        </w:rPr>
        <w:t>б</w:t>
      </w:r>
      <w:r w:rsidRPr="002A0D77">
        <w:rPr>
          <w:szCs w:val="24"/>
        </w:rPr>
        <w:t>ходимо для формирования целостной системы автомобильных дорог и объектов тран</w:t>
      </w:r>
      <w:r w:rsidRPr="002A0D77">
        <w:rPr>
          <w:szCs w:val="24"/>
        </w:rPr>
        <w:t>с</w:t>
      </w:r>
      <w:r w:rsidRPr="002A0D77">
        <w:rPr>
          <w:szCs w:val="24"/>
        </w:rPr>
        <w:t>портной инфраструктуры, создающих транспортный каркас улично-дорожной сети нас</w:t>
      </w:r>
      <w:r w:rsidRPr="002A0D77">
        <w:rPr>
          <w:szCs w:val="24"/>
        </w:rPr>
        <w:t>е</w:t>
      </w:r>
      <w:r w:rsidRPr="002A0D77">
        <w:rPr>
          <w:szCs w:val="24"/>
        </w:rPr>
        <w:t>ленных пунктов</w:t>
      </w:r>
      <w:r>
        <w:rPr>
          <w:szCs w:val="24"/>
        </w:rPr>
        <w:t xml:space="preserve"> сельских поселений Октябрьского района</w:t>
      </w:r>
      <w:r w:rsidRPr="002A0D77">
        <w:rPr>
          <w:szCs w:val="24"/>
        </w:rPr>
        <w:t xml:space="preserve">. </w:t>
      </w:r>
    </w:p>
    <w:p w:rsidR="00B16CD8" w:rsidRPr="002A0D77" w:rsidRDefault="00B16CD8" w:rsidP="00B16CD8">
      <w:pPr>
        <w:rPr>
          <w:szCs w:val="24"/>
        </w:rPr>
      </w:pPr>
      <w:r w:rsidRPr="002A0D77">
        <w:rPr>
          <w:szCs w:val="24"/>
        </w:rPr>
        <w:t xml:space="preserve">Расчетные показатели минимально допустимого уровня обеспеченности объектами местного значения </w:t>
      </w:r>
      <w:r>
        <w:rPr>
          <w:szCs w:val="24"/>
        </w:rPr>
        <w:t>поселений</w:t>
      </w:r>
      <w:r w:rsidRPr="002A0D77">
        <w:rPr>
          <w:szCs w:val="24"/>
        </w:rPr>
        <w:t>, относящиеся к области автомобильных дорог местного значения</w:t>
      </w:r>
      <w:r>
        <w:rPr>
          <w:szCs w:val="24"/>
        </w:rPr>
        <w:t>,</w:t>
      </w:r>
      <w:r w:rsidRPr="002A0D77">
        <w:rPr>
          <w:szCs w:val="24"/>
        </w:rPr>
        <w:t xml:space="preserve"> установлены на основе направлений, заданных документами стратегического и с</w:t>
      </w:r>
      <w:r w:rsidRPr="002A0D77">
        <w:rPr>
          <w:szCs w:val="24"/>
        </w:rPr>
        <w:t>о</w:t>
      </w:r>
      <w:r w:rsidRPr="002A0D77">
        <w:rPr>
          <w:szCs w:val="24"/>
        </w:rPr>
        <w:t xml:space="preserve">циально-экономического планирования </w:t>
      </w:r>
      <w:r>
        <w:rPr>
          <w:szCs w:val="24"/>
        </w:rPr>
        <w:t>Октябрьского</w:t>
      </w:r>
      <w:r w:rsidRPr="002A0D77">
        <w:rPr>
          <w:szCs w:val="24"/>
        </w:rPr>
        <w:t xml:space="preserve"> района. </w:t>
      </w:r>
    </w:p>
    <w:p w:rsidR="00B16CD8" w:rsidRPr="002A0D77" w:rsidRDefault="00B16CD8" w:rsidP="00B16CD8">
      <w:pPr>
        <w:rPr>
          <w:szCs w:val="24"/>
        </w:rPr>
      </w:pPr>
      <w:r w:rsidRPr="002A0D77">
        <w:rPr>
          <w:szCs w:val="24"/>
        </w:rPr>
        <w:t>Расчетным показателем минимально допустимого уровня обеспеченности автом</w:t>
      </w:r>
      <w:r w:rsidRPr="002A0D77">
        <w:rPr>
          <w:szCs w:val="24"/>
        </w:rPr>
        <w:t>о</w:t>
      </w:r>
      <w:r w:rsidRPr="002A0D77">
        <w:rPr>
          <w:szCs w:val="24"/>
        </w:rPr>
        <w:t>бильными дорогами местного значения в границах населенного пункта является пло</w:t>
      </w:r>
      <w:r w:rsidRPr="002A0D77">
        <w:rPr>
          <w:szCs w:val="24"/>
        </w:rPr>
        <w:t>т</w:t>
      </w:r>
      <w:r w:rsidRPr="002A0D77">
        <w:rPr>
          <w:szCs w:val="24"/>
        </w:rPr>
        <w:t>ность улично-дорожной сети в границах застроенной территории – отношение протяже</w:t>
      </w:r>
      <w:r w:rsidRPr="002A0D77">
        <w:rPr>
          <w:szCs w:val="24"/>
        </w:rPr>
        <w:t>н</w:t>
      </w:r>
      <w:r w:rsidRPr="002A0D77">
        <w:rPr>
          <w:szCs w:val="24"/>
        </w:rPr>
        <w:t xml:space="preserve">ности улиц и дорог к площади застроенной территории населенного пункта. </w:t>
      </w:r>
    </w:p>
    <w:p w:rsidR="00B16CD8" w:rsidRDefault="00B16CD8" w:rsidP="00B16CD8">
      <w:pPr>
        <w:rPr>
          <w:szCs w:val="24"/>
        </w:rPr>
      </w:pPr>
      <w:r w:rsidRPr="002A0D77">
        <w:rPr>
          <w:szCs w:val="24"/>
        </w:rPr>
        <w:t xml:space="preserve">Плотность </w:t>
      </w:r>
      <w:bookmarkStart w:id="142" w:name="OLE_LINK523"/>
      <w:bookmarkStart w:id="143" w:name="OLE_LINK524"/>
      <w:bookmarkStart w:id="144" w:name="OLE_LINK525"/>
      <w:r w:rsidRPr="002A0D77">
        <w:rPr>
          <w:szCs w:val="24"/>
        </w:rPr>
        <w:t>улично</w:t>
      </w:r>
      <w:r>
        <w:rPr>
          <w:szCs w:val="24"/>
        </w:rPr>
        <w:t>-</w:t>
      </w:r>
      <w:r w:rsidRPr="002A0D77">
        <w:rPr>
          <w:szCs w:val="24"/>
        </w:rPr>
        <w:t xml:space="preserve">дорожной сети в границах застроенной территории </w:t>
      </w:r>
      <w:bookmarkEnd w:id="142"/>
      <w:bookmarkEnd w:id="143"/>
      <w:bookmarkEnd w:id="144"/>
      <w:r w:rsidRPr="002A0D77">
        <w:rPr>
          <w:szCs w:val="24"/>
        </w:rPr>
        <w:t>определяе</w:t>
      </w:r>
      <w:r w:rsidRPr="002A0D77">
        <w:rPr>
          <w:szCs w:val="24"/>
        </w:rPr>
        <w:t>т</w:t>
      </w:r>
      <w:r w:rsidRPr="002A0D77">
        <w:rPr>
          <w:szCs w:val="24"/>
        </w:rPr>
        <w:t xml:space="preserve">ся экспертным путем, на основании сравнения темпов роста протяженности улично-дорожной сети населенного пункта за расчетный период. </w:t>
      </w:r>
    </w:p>
    <w:p w:rsidR="00B16CD8" w:rsidRPr="003C7EA9" w:rsidRDefault="00B16CD8" w:rsidP="00B16CD8">
      <w:pPr>
        <w:rPr>
          <w:rFonts w:cs="Times New Roman"/>
          <w:szCs w:val="24"/>
        </w:rPr>
      </w:pPr>
      <w:r w:rsidRPr="003C7EA9">
        <w:rPr>
          <w:rFonts w:cs="Times New Roman"/>
          <w:szCs w:val="24"/>
        </w:rPr>
        <w:lastRenderedPageBreak/>
        <w:t xml:space="preserve">Плотность </w:t>
      </w:r>
      <w:r w:rsidRPr="002A0D77">
        <w:rPr>
          <w:szCs w:val="24"/>
        </w:rPr>
        <w:t>улично</w:t>
      </w:r>
      <w:r>
        <w:rPr>
          <w:szCs w:val="24"/>
        </w:rPr>
        <w:t>-</w:t>
      </w:r>
      <w:r w:rsidRPr="002A0D77">
        <w:rPr>
          <w:szCs w:val="24"/>
        </w:rPr>
        <w:t xml:space="preserve">дорожной сети в границах застроенной территории </w:t>
      </w:r>
      <w:r w:rsidRPr="003C7EA9">
        <w:rPr>
          <w:rFonts w:cs="Times New Roman"/>
          <w:szCs w:val="24"/>
        </w:rPr>
        <w:t>– это отн</w:t>
      </w:r>
      <w:r w:rsidRPr="003C7EA9">
        <w:rPr>
          <w:rFonts w:cs="Times New Roman"/>
          <w:szCs w:val="24"/>
        </w:rPr>
        <w:t>о</w:t>
      </w:r>
      <w:r w:rsidRPr="003C7EA9">
        <w:rPr>
          <w:rFonts w:cs="Times New Roman"/>
          <w:szCs w:val="24"/>
        </w:rPr>
        <w:t>шение протяженности сети автомобильных дорог общего пользования, проходящих по территории, к площади территории.</w:t>
      </w:r>
    </w:p>
    <w:p w:rsidR="00B16CD8" w:rsidRDefault="00B16CD8" w:rsidP="00B16CD8">
      <w:pPr>
        <w:rPr>
          <w:szCs w:val="24"/>
        </w:rPr>
      </w:pPr>
      <w:r w:rsidRPr="002A0D77">
        <w:rPr>
          <w:szCs w:val="24"/>
        </w:rPr>
        <w:t>Расчетный показатель максимально допустимого уровня территориальной досту</w:t>
      </w:r>
      <w:r w:rsidRPr="002A0D77">
        <w:rPr>
          <w:szCs w:val="24"/>
        </w:rPr>
        <w:t>п</w:t>
      </w:r>
      <w:r w:rsidRPr="002A0D77">
        <w:rPr>
          <w:szCs w:val="24"/>
        </w:rPr>
        <w:t>ности автомобильных дорог местного значения в границах населенн</w:t>
      </w:r>
      <w:r>
        <w:rPr>
          <w:szCs w:val="24"/>
        </w:rPr>
        <w:t>ых</w:t>
      </w:r>
      <w:r w:rsidRPr="002A0D77">
        <w:rPr>
          <w:szCs w:val="24"/>
        </w:rPr>
        <w:t xml:space="preserve"> пункт</w:t>
      </w:r>
      <w:r>
        <w:rPr>
          <w:szCs w:val="24"/>
        </w:rPr>
        <w:t>ов</w:t>
      </w:r>
      <w:r w:rsidRPr="002A0D77">
        <w:rPr>
          <w:szCs w:val="24"/>
        </w:rPr>
        <w:t xml:space="preserve"> не норм</w:t>
      </w:r>
      <w:r w:rsidRPr="002A0D77">
        <w:rPr>
          <w:szCs w:val="24"/>
        </w:rPr>
        <w:t>и</w:t>
      </w:r>
      <w:r w:rsidRPr="002A0D77">
        <w:rPr>
          <w:szCs w:val="24"/>
        </w:rPr>
        <w:t>руется</w:t>
      </w:r>
      <w:r>
        <w:rPr>
          <w:szCs w:val="24"/>
        </w:rPr>
        <w:t>.</w:t>
      </w:r>
    </w:p>
    <w:p w:rsidR="00D64D99" w:rsidRDefault="00D64D99" w:rsidP="00D64D99">
      <w:pPr>
        <w:pStyle w:val="3"/>
      </w:pPr>
      <w:bookmarkStart w:id="145" w:name="_Toc479953583"/>
      <w:bookmarkStart w:id="146" w:name="_Toc488147950"/>
      <w:r>
        <w:t>1.4.4</w:t>
      </w:r>
      <w:r w:rsidRPr="003B36EE">
        <w:t xml:space="preserve"> </w:t>
      </w:r>
      <w:r>
        <w:t>Объекты</w:t>
      </w:r>
      <w:r w:rsidRPr="003B36EE">
        <w:t xml:space="preserve"> местного значения</w:t>
      </w:r>
      <w:r>
        <w:t xml:space="preserve"> </w:t>
      </w:r>
      <w:bookmarkEnd w:id="145"/>
      <w:r>
        <w:t xml:space="preserve">поселений </w:t>
      </w:r>
      <w:r w:rsidRPr="007C0082">
        <w:rPr>
          <w:rFonts w:cs="Times New Roman"/>
          <w:szCs w:val="24"/>
        </w:rPr>
        <w:t>в области физической культуры и масс</w:t>
      </w:r>
      <w:r w:rsidRPr="007C0082">
        <w:rPr>
          <w:rFonts w:cs="Times New Roman"/>
          <w:szCs w:val="24"/>
        </w:rPr>
        <w:t>о</w:t>
      </w:r>
      <w:r w:rsidRPr="007C0082">
        <w:rPr>
          <w:rFonts w:cs="Times New Roman"/>
          <w:szCs w:val="24"/>
        </w:rPr>
        <w:t>вого спорта</w:t>
      </w:r>
      <w:bookmarkEnd w:id="146"/>
    </w:p>
    <w:p w:rsidR="00D64D99" w:rsidRDefault="00D64D99" w:rsidP="00D64D99">
      <w:pPr>
        <w:rPr>
          <w:lang w:eastAsia="ar-SA" w:bidi="en-US"/>
        </w:rPr>
      </w:pPr>
      <w:r w:rsidRPr="00074A9B">
        <w:rPr>
          <w:lang w:eastAsia="ar-SA" w:bidi="en-US"/>
        </w:rPr>
        <w:t>В настоящее время</w:t>
      </w:r>
      <w:r>
        <w:rPr>
          <w:lang w:eastAsia="ar-SA" w:bidi="en-US"/>
        </w:rPr>
        <w:t xml:space="preserve"> </w:t>
      </w:r>
      <w:r w:rsidRPr="00074A9B">
        <w:rPr>
          <w:lang w:eastAsia="ar-SA" w:bidi="en-US"/>
        </w:rPr>
        <w:t xml:space="preserve">в </w:t>
      </w:r>
      <w:r>
        <w:rPr>
          <w:lang w:eastAsia="ar-SA" w:bidi="en-US"/>
        </w:rPr>
        <w:t>Октябрьском муниципальном</w:t>
      </w:r>
      <w:r w:rsidRPr="00074A9B">
        <w:rPr>
          <w:lang w:eastAsia="ar-SA" w:bidi="en-US"/>
        </w:rPr>
        <w:t xml:space="preserve"> районе поэтапно</w:t>
      </w:r>
      <w:r>
        <w:rPr>
          <w:lang w:eastAsia="ar-SA" w:bidi="en-US"/>
        </w:rPr>
        <w:t xml:space="preserve"> </w:t>
      </w:r>
      <w:r w:rsidRPr="00074A9B">
        <w:rPr>
          <w:lang w:eastAsia="ar-SA" w:bidi="en-US"/>
        </w:rPr>
        <w:t>решается пр</w:t>
      </w:r>
      <w:r w:rsidRPr="00074A9B">
        <w:rPr>
          <w:lang w:eastAsia="ar-SA" w:bidi="en-US"/>
        </w:rPr>
        <w:t>о</w:t>
      </w:r>
      <w:r w:rsidRPr="00074A9B">
        <w:rPr>
          <w:lang w:eastAsia="ar-SA" w:bidi="en-US"/>
        </w:rPr>
        <w:t>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D64D99" w:rsidRDefault="00D64D99" w:rsidP="00D64D99">
      <w:pPr>
        <w:rPr>
          <w:lang w:eastAsia="ar-SA" w:bidi="en-US"/>
        </w:rPr>
      </w:pPr>
      <w:bookmarkStart w:id="147" w:name="OLE_LINK272"/>
      <w:bookmarkStart w:id="148" w:name="OLE_LINK273"/>
      <w:bookmarkStart w:id="149" w:name="OLE_LINK274"/>
      <w:bookmarkStart w:id="150" w:name="OLE_LINK275"/>
      <w:bookmarkStart w:id="151" w:name="OLE_LINK276"/>
      <w:r w:rsidRPr="000031FB">
        <w:rPr>
          <w:lang w:eastAsia="ar-SA" w:bidi="en-US"/>
        </w:rPr>
        <w:t xml:space="preserve">Согласно государственной программе </w:t>
      </w:r>
      <w:r>
        <w:rPr>
          <w:lang w:eastAsia="ar-SA" w:bidi="en-US"/>
        </w:rPr>
        <w:t>Пермского края</w:t>
      </w:r>
      <w:r w:rsidRPr="000031FB">
        <w:rPr>
          <w:lang w:eastAsia="ar-SA" w:bidi="en-US"/>
        </w:rPr>
        <w:t xml:space="preserve"> </w:t>
      </w:r>
      <w:r w:rsidR="007B3F9A">
        <w:rPr>
          <w:szCs w:val="24"/>
        </w:rPr>
        <w:t>«</w:t>
      </w:r>
      <w:r>
        <w:rPr>
          <w:szCs w:val="24"/>
        </w:rPr>
        <w:t>Развитие физической кул</w:t>
      </w:r>
      <w:r>
        <w:rPr>
          <w:szCs w:val="24"/>
        </w:rPr>
        <w:t>ь</w:t>
      </w:r>
      <w:r>
        <w:rPr>
          <w:szCs w:val="24"/>
        </w:rPr>
        <w:t>туры и спорта</w:t>
      </w:r>
      <w:r w:rsidR="007B3F9A">
        <w:rPr>
          <w:szCs w:val="24"/>
        </w:rPr>
        <w:t>»</w:t>
      </w:r>
      <w:r>
        <w:rPr>
          <w:szCs w:val="24"/>
        </w:rPr>
        <w:t>, утверждённой п</w:t>
      </w:r>
      <w:r w:rsidRPr="00C3039D">
        <w:rPr>
          <w:szCs w:val="24"/>
        </w:rPr>
        <w:t>остановление</w:t>
      </w:r>
      <w:r>
        <w:rPr>
          <w:szCs w:val="24"/>
        </w:rPr>
        <w:t>м</w:t>
      </w:r>
      <w:r w:rsidRPr="00C3039D">
        <w:rPr>
          <w:szCs w:val="24"/>
        </w:rPr>
        <w:t xml:space="preserve"> Правительства </w:t>
      </w:r>
      <w:r>
        <w:rPr>
          <w:szCs w:val="24"/>
        </w:rPr>
        <w:t>Пермского края</w:t>
      </w:r>
      <w:r w:rsidRPr="00C3039D">
        <w:rPr>
          <w:szCs w:val="24"/>
        </w:rPr>
        <w:t xml:space="preserve"> от</w:t>
      </w:r>
      <w:r>
        <w:rPr>
          <w:szCs w:val="24"/>
        </w:rPr>
        <w:t xml:space="preserve"> 03.10.2013</w:t>
      </w:r>
      <w:r w:rsidRPr="0044092F">
        <w:rPr>
          <w:szCs w:val="24"/>
        </w:rPr>
        <w:t xml:space="preserve"> </w:t>
      </w:r>
      <w:r>
        <w:rPr>
          <w:szCs w:val="24"/>
        </w:rPr>
        <w:t>№</w:t>
      </w:r>
      <w:r w:rsidRPr="0044092F">
        <w:rPr>
          <w:szCs w:val="24"/>
        </w:rPr>
        <w:t xml:space="preserve"> </w:t>
      </w:r>
      <w:r>
        <w:rPr>
          <w:szCs w:val="24"/>
        </w:rPr>
        <w:t>1324</w:t>
      </w:r>
      <w:r w:rsidRPr="0044092F">
        <w:rPr>
          <w:szCs w:val="24"/>
        </w:rPr>
        <w:t>-п</w:t>
      </w:r>
      <w:r>
        <w:rPr>
          <w:szCs w:val="24"/>
        </w:rPr>
        <w:t xml:space="preserve"> (ред. </w:t>
      </w:r>
      <w:r>
        <w:t>27.09.2016)</w:t>
      </w:r>
      <w:bookmarkEnd w:id="147"/>
      <w:bookmarkEnd w:id="148"/>
      <w:bookmarkEnd w:id="149"/>
      <w:bookmarkEnd w:id="150"/>
      <w:bookmarkEnd w:id="151"/>
      <w:r>
        <w:t xml:space="preserve"> </w:t>
      </w:r>
      <w:r>
        <w:rPr>
          <w:lang w:eastAsia="ar-SA" w:bidi="en-US"/>
        </w:rPr>
        <w:t xml:space="preserve">к 2019 году </w:t>
      </w:r>
      <w:r w:rsidRPr="000031FB">
        <w:rPr>
          <w:lang w:eastAsia="ar-SA" w:bidi="en-US"/>
        </w:rPr>
        <w:t xml:space="preserve">доля граждан </w:t>
      </w:r>
      <w:r>
        <w:rPr>
          <w:lang w:eastAsia="ar-SA" w:bidi="en-US"/>
        </w:rPr>
        <w:t>Пермского края</w:t>
      </w:r>
      <w:r w:rsidRPr="000031FB">
        <w:rPr>
          <w:lang w:eastAsia="ar-SA" w:bidi="en-US"/>
        </w:rPr>
        <w:t>, систем</w:t>
      </w:r>
      <w:r w:rsidRPr="000031FB">
        <w:rPr>
          <w:lang w:eastAsia="ar-SA" w:bidi="en-US"/>
        </w:rPr>
        <w:t>а</w:t>
      </w:r>
      <w:r w:rsidRPr="000031FB">
        <w:rPr>
          <w:lang w:eastAsia="ar-SA" w:bidi="en-US"/>
        </w:rPr>
        <w:t xml:space="preserve">тически занимающихся физической культурой и спортом, в общей численности населения </w:t>
      </w:r>
      <w:r>
        <w:rPr>
          <w:lang w:eastAsia="ar-SA" w:bidi="en-US"/>
        </w:rPr>
        <w:t>Пермского края</w:t>
      </w:r>
      <w:r w:rsidRPr="000031FB">
        <w:rPr>
          <w:lang w:eastAsia="ar-SA" w:bidi="en-US"/>
        </w:rPr>
        <w:t xml:space="preserve"> должна составить </w:t>
      </w:r>
      <w:r>
        <w:rPr>
          <w:lang w:eastAsia="ar-SA" w:bidi="en-US"/>
        </w:rPr>
        <w:t>39</w:t>
      </w:r>
      <w:r w:rsidRPr="000031FB">
        <w:rPr>
          <w:lang w:eastAsia="ar-SA" w:bidi="en-US"/>
        </w:rPr>
        <w:t>%.</w:t>
      </w:r>
    </w:p>
    <w:p w:rsidR="00D64D99" w:rsidRDefault="00D64D99" w:rsidP="00D64D99">
      <w:pPr>
        <w:rPr>
          <w:lang w:eastAsia="ar-SA" w:bidi="en-US"/>
        </w:rPr>
      </w:pPr>
      <w:bookmarkStart w:id="152" w:name="OLE_LINK370"/>
      <w:bookmarkStart w:id="153" w:name="OLE_LINK371"/>
      <w:bookmarkStart w:id="154" w:name="OLE_LINK372"/>
      <w:bookmarkStart w:id="155" w:name="OLE_LINK373"/>
      <w:r>
        <w:rPr>
          <w:lang w:eastAsia="ar-SA" w:bidi="en-US"/>
        </w:rPr>
        <w:t xml:space="preserve">Муниципальной программой </w:t>
      </w:r>
      <w:r w:rsidRPr="00DB451E">
        <w:rPr>
          <w:szCs w:val="24"/>
        </w:rPr>
        <w:t xml:space="preserve">Октябрьского муниципального района Пермского края </w:t>
      </w:r>
      <w:r w:rsidR="007B3F9A">
        <w:rPr>
          <w:rFonts w:eastAsia="Calibri" w:cs="Times New Roman"/>
          <w:szCs w:val="24"/>
        </w:rPr>
        <w:t>«</w:t>
      </w:r>
      <w:r w:rsidRPr="00DB451E">
        <w:rPr>
          <w:rFonts w:eastAsia="Calibri" w:cs="Times New Roman"/>
          <w:szCs w:val="24"/>
        </w:rPr>
        <w:t>Развитие сферы культуры, молодёжной политики, спорта и физической культуры в Октябрьском муниципальном районе Пермского края на 2015-2017 годы</w:t>
      </w:r>
      <w:r w:rsidR="007B3F9A">
        <w:rPr>
          <w:rFonts w:eastAsia="Calibri" w:cs="Times New Roman"/>
          <w:szCs w:val="24"/>
        </w:rPr>
        <w:t>»</w:t>
      </w:r>
      <w:r>
        <w:rPr>
          <w:rFonts w:eastAsia="Calibri" w:cs="Times New Roman"/>
          <w:szCs w:val="24"/>
        </w:rPr>
        <w:t xml:space="preserve"> </w:t>
      </w:r>
      <w:bookmarkEnd w:id="152"/>
      <w:bookmarkEnd w:id="153"/>
      <w:bookmarkEnd w:id="154"/>
      <w:bookmarkEnd w:id="155"/>
      <w:r>
        <w:rPr>
          <w:rFonts w:eastAsia="Calibri" w:cs="Times New Roman"/>
          <w:szCs w:val="24"/>
        </w:rPr>
        <w:t xml:space="preserve">предусмотрено </w:t>
      </w:r>
      <w:r w:rsidRPr="0045160A">
        <w:rPr>
          <w:szCs w:val="24"/>
        </w:rPr>
        <w:t>увеличение числа жителей, систематически занимающихся физической культурой и спо</w:t>
      </w:r>
      <w:r w:rsidRPr="0045160A">
        <w:rPr>
          <w:szCs w:val="24"/>
        </w:rPr>
        <w:t>р</w:t>
      </w:r>
      <w:r w:rsidRPr="0045160A">
        <w:rPr>
          <w:szCs w:val="24"/>
        </w:rPr>
        <w:t xml:space="preserve">том с </w:t>
      </w:r>
      <w:r w:rsidRPr="0045160A">
        <w:rPr>
          <w:color w:val="000000"/>
          <w:szCs w:val="24"/>
        </w:rPr>
        <w:t>8</w:t>
      </w:r>
      <w:r w:rsidRPr="0045160A">
        <w:rPr>
          <w:szCs w:val="24"/>
        </w:rPr>
        <w:t xml:space="preserve">% </w:t>
      </w:r>
      <w:r w:rsidRPr="0045160A">
        <w:rPr>
          <w:color w:val="000000"/>
          <w:szCs w:val="24"/>
        </w:rPr>
        <w:t>до 10</w:t>
      </w:r>
      <w:r w:rsidRPr="0045160A">
        <w:rPr>
          <w:szCs w:val="24"/>
        </w:rPr>
        <w:t>%, от их общего числа</w:t>
      </w:r>
      <w:r>
        <w:rPr>
          <w:szCs w:val="24"/>
        </w:rPr>
        <w:t>.</w:t>
      </w:r>
    </w:p>
    <w:p w:rsidR="006910CA" w:rsidRPr="003E44B3" w:rsidRDefault="006910CA" w:rsidP="006910CA">
      <w:r w:rsidRPr="003E44B3">
        <w:t>Расчетные показатели минимально допустимого уровня обеспеченности плоскос</w:t>
      </w:r>
      <w:r w:rsidRPr="003E44B3">
        <w:t>т</w:t>
      </w:r>
      <w:r w:rsidRPr="003E44B3">
        <w:t xml:space="preserve">ными сооружениями установлены исходя из направлений развития физической культуры и массового спорта в </w:t>
      </w:r>
      <w:r>
        <w:t>сельских поселениях</w:t>
      </w:r>
      <w:r w:rsidRPr="003E44B3">
        <w:t>, фактического уровня обеспеченности данным видом объектов, численности населения и оптимального размещения объектов на терр</w:t>
      </w:r>
      <w:r w:rsidRPr="003E44B3">
        <w:t>и</w:t>
      </w:r>
      <w:r w:rsidRPr="003E44B3">
        <w:t xml:space="preserve">тории с учетом планировочной организации. </w:t>
      </w:r>
    </w:p>
    <w:p w:rsidR="006910CA" w:rsidRDefault="006910CA" w:rsidP="006910CA">
      <w:r w:rsidRPr="003E44B3">
        <w:t>Максимально допустимый уровень территориальной доступности для объектов ф</w:t>
      </w:r>
      <w:r w:rsidRPr="003E44B3">
        <w:t>и</w:t>
      </w:r>
      <w:r w:rsidRPr="003E44B3">
        <w:t xml:space="preserve">зической культуры и массового спорта местного значения </w:t>
      </w:r>
      <w:r>
        <w:t xml:space="preserve">сельских поселений </w:t>
      </w:r>
      <w:r w:rsidRPr="003E44B3">
        <w:t>не норм</w:t>
      </w:r>
      <w:r w:rsidRPr="003E44B3">
        <w:t>и</w:t>
      </w:r>
      <w:r w:rsidRPr="003E44B3">
        <w:t>руется.</w:t>
      </w:r>
    </w:p>
    <w:p w:rsidR="006910CA" w:rsidRPr="004C0860" w:rsidRDefault="006910CA" w:rsidP="006910CA">
      <w:r w:rsidRPr="004C0860">
        <w:t>Расчетный показатель минимально допустимого уровня обеспеченности помещ</w:t>
      </w:r>
      <w:r w:rsidRPr="004C0860">
        <w:t>е</w:t>
      </w:r>
      <w:r w:rsidRPr="004C0860">
        <w:t>ниями для физкультурных занятий и тренировок установлен в соответствии в соотве</w:t>
      </w:r>
      <w:r w:rsidRPr="004C0860">
        <w:t>т</w:t>
      </w:r>
      <w:r w:rsidRPr="004C0860">
        <w:t xml:space="preserve">ствии с </w:t>
      </w:r>
      <w:r>
        <w:t>Приложением</w:t>
      </w:r>
      <w:proofErr w:type="gramStart"/>
      <w:r>
        <w:t xml:space="preserve"> Ж</w:t>
      </w:r>
      <w:proofErr w:type="gramEnd"/>
      <w:r>
        <w:t xml:space="preserve"> СП 42.13330.2011:</w:t>
      </w:r>
    </w:p>
    <w:p w:rsidR="006910CA" w:rsidRPr="004252F3" w:rsidRDefault="006910CA" w:rsidP="006910CA">
      <w:pPr>
        <w:pStyle w:val="aff6"/>
        <w:numPr>
          <w:ilvl w:val="0"/>
          <w:numId w:val="29"/>
        </w:numPr>
        <w:rPr>
          <w:lang w:val="ru-RU"/>
        </w:rPr>
      </w:pPr>
      <w:r w:rsidRPr="004252F3">
        <w:rPr>
          <w:lang w:val="ru-RU"/>
        </w:rPr>
        <w:t xml:space="preserve">для </w:t>
      </w:r>
      <w:bookmarkStart w:id="156" w:name="OLE_LINK279"/>
      <w:bookmarkStart w:id="157" w:name="OLE_LINK280"/>
      <w:r w:rsidRPr="004252F3">
        <w:rPr>
          <w:lang w:val="ru-RU"/>
        </w:rPr>
        <w:t xml:space="preserve">плоскостных </w:t>
      </w:r>
      <w:bookmarkEnd w:id="156"/>
      <w:bookmarkEnd w:id="157"/>
      <w:r>
        <w:rPr>
          <w:lang w:val="ru-RU"/>
        </w:rPr>
        <w:t xml:space="preserve">спортивных </w:t>
      </w:r>
      <w:r w:rsidRPr="004252F3">
        <w:rPr>
          <w:lang w:val="ru-RU"/>
        </w:rPr>
        <w:t>сооружений принимается: 0,7-</w:t>
      </w:r>
      <w:smartTag w:uri="urn:schemas-microsoft-com:office:smarttags" w:element="metricconverter">
        <w:smartTagPr>
          <w:attr w:name="ProductID" w:val="0,9 га"/>
        </w:smartTagPr>
        <w:r w:rsidRPr="004252F3">
          <w:rPr>
            <w:lang w:val="ru-RU"/>
          </w:rPr>
          <w:t>0,9 га</w:t>
        </w:r>
        <w:r>
          <w:rPr>
            <w:lang w:val="ru-RU"/>
          </w:rPr>
          <w:t>;</w:t>
        </w:r>
      </w:smartTag>
    </w:p>
    <w:p w:rsidR="006910CA" w:rsidRDefault="006910CA" w:rsidP="006910CA">
      <w:pPr>
        <w:pStyle w:val="aff6"/>
        <w:numPr>
          <w:ilvl w:val="0"/>
          <w:numId w:val="29"/>
        </w:numPr>
        <w:rPr>
          <w:lang w:val="ru-RU"/>
        </w:rPr>
      </w:pPr>
      <w:r w:rsidRPr="004252F3">
        <w:rPr>
          <w:lang w:val="ru-RU"/>
        </w:rPr>
        <w:t>для</w:t>
      </w:r>
      <w:r>
        <w:rPr>
          <w:lang w:val="ru-RU"/>
        </w:rPr>
        <w:t xml:space="preserve"> спортивных залов</w:t>
      </w:r>
      <w:r w:rsidRPr="004252F3">
        <w:rPr>
          <w:lang w:val="ru-RU"/>
        </w:rPr>
        <w:t xml:space="preserve"> допускается принимать в соответствии с заданием на прое</w:t>
      </w:r>
      <w:r w:rsidRPr="004252F3">
        <w:rPr>
          <w:lang w:val="ru-RU"/>
        </w:rPr>
        <w:t>к</w:t>
      </w:r>
      <w:r w:rsidRPr="004252F3">
        <w:rPr>
          <w:lang w:val="ru-RU"/>
        </w:rPr>
        <w:t>тирование.</w:t>
      </w:r>
    </w:p>
    <w:p w:rsidR="006910CA" w:rsidRDefault="006910CA" w:rsidP="006910CA">
      <w:r w:rsidRPr="00804274">
        <w:t>В поселениях с числом жителей от 2 до 5 тыс. следует предусматривать один спо</w:t>
      </w:r>
      <w:r w:rsidRPr="00804274">
        <w:t>р</w:t>
      </w:r>
      <w:r w:rsidRPr="00804274">
        <w:t>тивный зал пл</w:t>
      </w:r>
      <w:r w:rsidRPr="00804274">
        <w:t>о</w:t>
      </w:r>
      <w:r w:rsidRPr="00804274">
        <w:t>щадью 540 м</w:t>
      </w:r>
      <w:proofErr w:type="gramStart"/>
      <w:r w:rsidRPr="00804274">
        <w:rPr>
          <w:vertAlign w:val="superscript"/>
        </w:rPr>
        <w:t>2</w:t>
      </w:r>
      <w:proofErr w:type="gramEnd"/>
      <w:r w:rsidR="00804274" w:rsidRPr="00804274">
        <w:t>.</w:t>
      </w:r>
    </w:p>
    <w:p w:rsidR="006910CA" w:rsidRPr="004C0860" w:rsidRDefault="006910CA" w:rsidP="006910CA">
      <w:r w:rsidRPr="004C0860">
        <w:t xml:space="preserve">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 </w:t>
      </w:r>
    </w:p>
    <w:p w:rsidR="00D64D99" w:rsidRPr="004252F3" w:rsidRDefault="00D64D99" w:rsidP="00D64D99">
      <w:pPr>
        <w:pStyle w:val="aff6"/>
        <w:rPr>
          <w:lang w:val="ru-RU"/>
        </w:rPr>
      </w:pPr>
      <w:r w:rsidRPr="004252F3">
        <w:rPr>
          <w:lang w:val="ru-RU"/>
        </w:rPr>
        <w:t>Показатели максимально допустимого уровня территориальной доступности (п</w:t>
      </w:r>
      <w:r w:rsidRPr="004252F3">
        <w:rPr>
          <w:lang w:val="ru-RU"/>
        </w:rPr>
        <w:t>е</w:t>
      </w:r>
      <w:r w:rsidRPr="004252F3">
        <w:rPr>
          <w:lang w:val="ru-RU"/>
        </w:rPr>
        <w:t xml:space="preserve">шеходной и транспортной) объектов местного значения </w:t>
      </w:r>
      <w:r w:rsidR="00936EAC">
        <w:rPr>
          <w:lang w:val="ru-RU"/>
        </w:rPr>
        <w:t>поселений</w:t>
      </w:r>
      <w:r w:rsidRPr="004252F3">
        <w:rPr>
          <w:lang w:val="ru-RU"/>
        </w:rPr>
        <w:t xml:space="preserve"> в области физической культуры и массового спорта допускается принимать в соответствии со Сводом правил 42.13330.2011 </w:t>
      </w:r>
      <w:r w:rsidR="007B3F9A">
        <w:rPr>
          <w:lang w:val="ru-RU"/>
        </w:rPr>
        <w:t>«</w:t>
      </w:r>
      <w:r w:rsidRPr="004252F3">
        <w:rPr>
          <w:lang w:val="ru-RU"/>
        </w:rPr>
        <w:t>СНиП 2.07.01-89*. Градостроительство. Планировка и застройка горо</w:t>
      </w:r>
      <w:r w:rsidRPr="004252F3">
        <w:rPr>
          <w:lang w:val="ru-RU"/>
        </w:rPr>
        <w:t>д</w:t>
      </w:r>
      <w:r w:rsidRPr="004252F3">
        <w:rPr>
          <w:lang w:val="ru-RU"/>
        </w:rPr>
        <w:t>ских и сельских поселений</w:t>
      </w:r>
      <w:r w:rsidR="007B3F9A">
        <w:rPr>
          <w:lang w:val="ru-RU"/>
        </w:rPr>
        <w:t>»</w:t>
      </w:r>
      <w:r w:rsidRPr="004252F3">
        <w:rPr>
          <w:lang w:val="ru-RU"/>
        </w:rPr>
        <w:t xml:space="preserve"> по заданию на проектирование.</w:t>
      </w:r>
    </w:p>
    <w:p w:rsidR="0093086C" w:rsidRDefault="00C56AFE" w:rsidP="0093086C">
      <w:pPr>
        <w:pStyle w:val="3"/>
      </w:pPr>
      <w:bookmarkStart w:id="158" w:name="_Toc479953581"/>
      <w:bookmarkStart w:id="159" w:name="_Toc488147951"/>
      <w:r>
        <w:lastRenderedPageBreak/>
        <w:t>1</w:t>
      </w:r>
      <w:r w:rsidR="0093086C" w:rsidRPr="000156F1">
        <w:t>.</w:t>
      </w:r>
      <w:r>
        <w:t>4</w:t>
      </w:r>
      <w:r w:rsidR="0093086C" w:rsidRPr="000156F1">
        <w:t>.</w:t>
      </w:r>
      <w:r w:rsidR="00213FA9">
        <w:t>5</w:t>
      </w:r>
      <w:r w:rsidR="0093086C" w:rsidRPr="000156F1">
        <w:t xml:space="preserve"> Объекты местного значения </w:t>
      </w:r>
      <w:r w:rsidR="00BD51E9">
        <w:t>поселений</w:t>
      </w:r>
      <w:r w:rsidR="008D7654" w:rsidRPr="003B36EE">
        <w:t xml:space="preserve"> </w:t>
      </w:r>
      <w:r w:rsidR="0093086C" w:rsidRPr="000156F1">
        <w:t>в области образования</w:t>
      </w:r>
      <w:bookmarkEnd w:id="158"/>
      <w:bookmarkEnd w:id="159"/>
    </w:p>
    <w:p w:rsidR="00226DD7" w:rsidRPr="00EA3B23" w:rsidRDefault="00226DD7" w:rsidP="00226DD7">
      <w:pPr>
        <w:pStyle w:val="aff6"/>
        <w:rPr>
          <w:lang w:val="ru-RU"/>
        </w:rPr>
      </w:pPr>
      <w:r w:rsidRPr="00EA3B23">
        <w:rPr>
          <w:lang w:val="ru-RU"/>
        </w:rPr>
        <w:t>В системе образования</w:t>
      </w:r>
      <w:r>
        <w:rPr>
          <w:lang w:val="ru-RU"/>
        </w:rPr>
        <w:t xml:space="preserve"> Октябрьского</w:t>
      </w:r>
      <w:r w:rsidRPr="00EA3B23">
        <w:rPr>
          <w:lang w:val="ru-RU"/>
        </w:rPr>
        <w:t xml:space="preserve"> района функционируют 24 </w:t>
      </w:r>
      <w:proofErr w:type="gramStart"/>
      <w:r w:rsidRPr="00EA3B23">
        <w:rPr>
          <w:lang w:val="ru-RU"/>
        </w:rPr>
        <w:t>дошкольных</w:t>
      </w:r>
      <w:proofErr w:type="gramEnd"/>
      <w:r w:rsidRPr="00EA3B23">
        <w:rPr>
          <w:lang w:val="ru-RU"/>
        </w:rPr>
        <w:t xml:space="preserve"> учреждения, 24 школы, 1 специальное учреждение, 1 учреждение дополнительного обр</w:t>
      </w:r>
      <w:r w:rsidRPr="00EA3B23">
        <w:rPr>
          <w:lang w:val="ru-RU"/>
        </w:rPr>
        <w:t>а</w:t>
      </w:r>
      <w:r w:rsidRPr="00EA3B23">
        <w:rPr>
          <w:lang w:val="ru-RU"/>
        </w:rPr>
        <w:t>зования.</w:t>
      </w:r>
    </w:p>
    <w:p w:rsidR="00EA3B23" w:rsidRPr="00EA3B23" w:rsidRDefault="00EA3B23" w:rsidP="00EA3B23">
      <w:pPr>
        <w:pStyle w:val="aff6"/>
        <w:rPr>
          <w:lang w:val="ru-RU"/>
        </w:rPr>
      </w:pPr>
      <w:r w:rsidRPr="00EA3B23">
        <w:rPr>
          <w:lang w:val="ru-RU"/>
        </w:rPr>
        <w:t>В</w:t>
      </w:r>
      <w:r w:rsidR="0045653A">
        <w:rPr>
          <w:lang w:val="ru-RU"/>
        </w:rPr>
        <w:t xml:space="preserve"> сельских поселениях</w:t>
      </w:r>
      <w:r w:rsidRPr="00EA3B23">
        <w:rPr>
          <w:lang w:val="ru-RU"/>
        </w:rPr>
        <w:t xml:space="preserve"> Октябрьско</w:t>
      </w:r>
      <w:r w:rsidR="00226DD7">
        <w:rPr>
          <w:lang w:val="ru-RU"/>
        </w:rPr>
        <w:t>го</w:t>
      </w:r>
      <w:r w:rsidRPr="00EA3B23">
        <w:rPr>
          <w:lang w:val="ru-RU"/>
        </w:rPr>
        <w:t xml:space="preserve"> муниципально</w:t>
      </w:r>
      <w:r w:rsidR="00226DD7">
        <w:rPr>
          <w:lang w:val="ru-RU"/>
        </w:rPr>
        <w:t>го</w:t>
      </w:r>
      <w:r w:rsidRPr="00EA3B23">
        <w:rPr>
          <w:lang w:val="ru-RU"/>
        </w:rPr>
        <w:t xml:space="preserve"> район</w:t>
      </w:r>
      <w:r w:rsidR="00226DD7">
        <w:rPr>
          <w:lang w:val="ru-RU"/>
        </w:rPr>
        <w:t>а</w:t>
      </w:r>
      <w:r w:rsidRPr="00EA3B23">
        <w:rPr>
          <w:lang w:val="ru-RU"/>
        </w:rPr>
        <w:t xml:space="preserve"> образовательная с</w:t>
      </w:r>
      <w:r w:rsidRPr="00EA3B23">
        <w:rPr>
          <w:lang w:val="ru-RU"/>
        </w:rPr>
        <w:t>и</w:t>
      </w:r>
      <w:r w:rsidRPr="00EA3B23">
        <w:rPr>
          <w:lang w:val="ru-RU"/>
        </w:rPr>
        <w:t>стема представлена дошкольным</w:t>
      </w:r>
      <w:r w:rsidR="00226DD7">
        <w:rPr>
          <w:lang w:val="ru-RU"/>
        </w:rPr>
        <w:t xml:space="preserve"> и</w:t>
      </w:r>
      <w:r w:rsidRPr="00EA3B23">
        <w:rPr>
          <w:lang w:val="ru-RU"/>
        </w:rPr>
        <w:t xml:space="preserve"> общеобразовательным</w:t>
      </w:r>
      <w:r>
        <w:rPr>
          <w:lang w:val="ru-RU"/>
        </w:rPr>
        <w:t xml:space="preserve"> образов</w:t>
      </w:r>
      <w:r>
        <w:rPr>
          <w:lang w:val="ru-RU"/>
        </w:rPr>
        <w:t>а</w:t>
      </w:r>
      <w:r>
        <w:rPr>
          <w:lang w:val="ru-RU"/>
        </w:rPr>
        <w:t>нием.</w:t>
      </w:r>
    </w:p>
    <w:p w:rsidR="0093086C" w:rsidRDefault="0093086C" w:rsidP="0093086C">
      <w:pPr>
        <w:rPr>
          <w:b/>
          <w:i/>
          <w:szCs w:val="24"/>
        </w:rPr>
      </w:pPr>
      <w:r w:rsidRPr="000156F1">
        <w:rPr>
          <w:b/>
          <w:i/>
          <w:szCs w:val="24"/>
        </w:rPr>
        <w:t>Дошколь</w:t>
      </w:r>
      <w:r>
        <w:rPr>
          <w:b/>
          <w:i/>
          <w:szCs w:val="24"/>
        </w:rPr>
        <w:t>ные образовательные организации</w:t>
      </w:r>
    </w:p>
    <w:p w:rsidR="0093086C" w:rsidRDefault="0093086C" w:rsidP="0093086C">
      <w:pPr>
        <w:rPr>
          <w:szCs w:val="24"/>
        </w:rPr>
      </w:pPr>
      <w:proofErr w:type="gramStart"/>
      <w:r w:rsidRPr="000156F1">
        <w:rPr>
          <w:szCs w:val="24"/>
        </w:rPr>
        <w:t xml:space="preserve">Согласно государственной программе Российской Федерации </w:t>
      </w:r>
      <w:r w:rsidR="007B3F9A">
        <w:rPr>
          <w:szCs w:val="24"/>
        </w:rPr>
        <w:t>«</w:t>
      </w:r>
      <w:r w:rsidRPr="000156F1">
        <w:rPr>
          <w:szCs w:val="24"/>
        </w:rPr>
        <w:t>Развитие образов</w:t>
      </w:r>
      <w:r w:rsidRPr="000156F1">
        <w:rPr>
          <w:szCs w:val="24"/>
        </w:rPr>
        <w:t>а</w:t>
      </w:r>
      <w:r w:rsidRPr="000156F1">
        <w:rPr>
          <w:szCs w:val="24"/>
        </w:rPr>
        <w:t>ния на 2013-2020 годы</w:t>
      </w:r>
      <w:r w:rsidR="007B3F9A">
        <w:rPr>
          <w:szCs w:val="24"/>
        </w:rPr>
        <w:t>»</w:t>
      </w:r>
      <w:r w:rsidRPr="000156F1">
        <w:rPr>
          <w:szCs w:val="24"/>
        </w:rPr>
        <w:t>, утвержденной Постановлением Правительства Российской Фед</w:t>
      </w:r>
      <w:r w:rsidRPr="000156F1">
        <w:rPr>
          <w:szCs w:val="24"/>
        </w:rPr>
        <w:t>е</w:t>
      </w:r>
      <w:r w:rsidRPr="000156F1">
        <w:rPr>
          <w:szCs w:val="24"/>
        </w:rPr>
        <w:t xml:space="preserve">рации от 15.04.2014 № 295, обеспеченность детей местами в муниципальных дошкольных образовательных организациях в возрасте от 3 до 7 лет к 2016 году должна составить 100%, охват детей дошкольным образованием в возрасте от 2 месяцев до 3 лет к 2020 </w:t>
      </w:r>
      <w:r>
        <w:rPr>
          <w:szCs w:val="24"/>
        </w:rPr>
        <w:br/>
      </w:r>
      <w:r w:rsidRPr="000156F1">
        <w:rPr>
          <w:szCs w:val="24"/>
        </w:rPr>
        <w:t xml:space="preserve">году – 40%. </w:t>
      </w:r>
      <w:proofErr w:type="gramEnd"/>
    </w:p>
    <w:p w:rsidR="00CA5099" w:rsidRDefault="0093086C" w:rsidP="00CA5099">
      <w:pPr>
        <w:rPr>
          <w:szCs w:val="24"/>
        </w:rPr>
      </w:pPr>
      <w:bookmarkStart w:id="160" w:name="OLE_LINK193"/>
      <w:bookmarkStart w:id="161" w:name="OLE_LINK194"/>
      <w:bookmarkStart w:id="162" w:name="OLE_LINK195"/>
      <w:bookmarkStart w:id="163" w:name="OLE_LINK196"/>
      <w:bookmarkStart w:id="164" w:name="OLE_LINK197"/>
      <w:bookmarkStart w:id="165" w:name="OLE_LINK198"/>
      <w:proofErr w:type="gramStart"/>
      <w:r w:rsidRPr="000156F1">
        <w:rPr>
          <w:szCs w:val="24"/>
        </w:rPr>
        <w:t xml:space="preserve">В соответствии с </w:t>
      </w:r>
      <w:bookmarkStart w:id="166" w:name="OLE_LINK82"/>
      <w:bookmarkStart w:id="167" w:name="OLE_LINK83"/>
      <w:bookmarkStart w:id="168" w:name="OLE_LINK84"/>
      <w:bookmarkStart w:id="169" w:name="OLE_LINK85"/>
      <w:r w:rsidRPr="000156F1">
        <w:rPr>
          <w:szCs w:val="24"/>
        </w:rPr>
        <w:t xml:space="preserve">государственной программой </w:t>
      </w:r>
      <w:bookmarkStart w:id="170" w:name="OLE_LINK257"/>
      <w:bookmarkStart w:id="171" w:name="OLE_LINK258"/>
      <w:r w:rsidR="003E1546">
        <w:rPr>
          <w:szCs w:val="24"/>
        </w:rPr>
        <w:t>Пермского края</w:t>
      </w:r>
      <w:r w:rsidRPr="000156F1">
        <w:rPr>
          <w:szCs w:val="24"/>
        </w:rPr>
        <w:t xml:space="preserve"> </w:t>
      </w:r>
      <w:r w:rsidR="007B3F9A">
        <w:rPr>
          <w:szCs w:val="24"/>
        </w:rPr>
        <w:t>«</w:t>
      </w:r>
      <w:r w:rsidRPr="000156F1">
        <w:rPr>
          <w:szCs w:val="24"/>
        </w:rPr>
        <w:t>Развитие образ</w:t>
      </w:r>
      <w:r w:rsidRPr="000156F1">
        <w:rPr>
          <w:szCs w:val="24"/>
        </w:rPr>
        <w:t>о</w:t>
      </w:r>
      <w:r w:rsidRPr="000156F1">
        <w:rPr>
          <w:szCs w:val="24"/>
        </w:rPr>
        <w:t xml:space="preserve">вания </w:t>
      </w:r>
      <w:bookmarkEnd w:id="166"/>
      <w:bookmarkEnd w:id="167"/>
      <w:bookmarkEnd w:id="168"/>
      <w:bookmarkEnd w:id="169"/>
      <w:r w:rsidR="00CA5099">
        <w:rPr>
          <w:szCs w:val="24"/>
        </w:rPr>
        <w:t>и науки</w:t>
      </w:r>
      <w:r w:rsidR="007B3F9A">
        <w:rPr>
          <w:szCs w:val="24"/>
        </w:rPr>
        <w:t>»</w:t>
      </w:r>
      <w:r w:rsidRPr="000156F1">
        <w:rPr>
          <w:szCs w:val="24"/>
        </w:rPr>
        <w:t>,</w:t>
      </w:r>
      <w:r w:rsidR="00CA5099">
        <w:rPr>
          <w:szCs w:val="24"/>
        </w:rPr>
        <w:t xml:space="preserve"> утвержденной </w:t>
      </w:r>
      <w:r w:rsidR="00CA5099" w:rsidRPr="000156F1">
        <w:rPr>
          <w:szCs w:val="24"/>
        </w:rPr>
        <w:t xml:space="preserve">Постановлением </w:t>
      </w:r>
      <w:r w:rsidR="00CA5099" w:rsidRPr="00C3039D">
        <w:rPr>
          <w:szCs w:val="24"/>
        </w:rPr>
        <w:t xml:space="preserve">Правительства </w:t>
      </w:r>
      <w:r w:rsidR="00CA5099">
        <w:rPr>
          <w:szCs w:val="24"/>
        </w:rPr>
        <w:t>Пермского края</w:t>
      </w:r>
      <w:r w:rsidR="00CA5099" w:rsidRPr="00CA5099">
        <w:rPr>
          <w:szCs w:val="24"/>
        </w:rPr>
        <w:t xml:space="preserve"> </w:t>
      </w:r>
      <w:r w:rsidR="00CA5099" w:rsidRPr="00C3039D">
        <w:rPr>
          <w:szCs w:val="24"/>
        </w:rPr>
        <w:t xml:space="preserve">от </w:t>
      </w:r>
      <w:r w:rsidR="00CA5099">
        <w:rPr>
          <w:szCs w:val="24"/>
        </w:rPr>
        <w:t>03.</w:t>
      </w:r>
      <w:r w:rsidR="00CA5099" w:rsidRPr="00C3039D">
        <w:rPr>
          <w:szCs w:val="24"/>
        </w:rPr>
        <w:t>10.201</w:t>
      </w:r>
      <w:r w:rsidR="00CA5099">
        <w:rPr>
          <w:szCs w:val="24"/>
        </w:rPr>
        <w:t>3</w:t>
      </w:r>
      <w:r w:rsidR="00CA5099" w:rsidRPr="00C3039D">
        <w:rPr>
          <w:szCs w:val="24"/>
        </w:rPr>
        <w:t xml:space="preserve"> № </w:t>
      </w:r>
      <w:r w:rsidR="00CA5099">
        <w:rPr>
          <w:szCs w:val="24"/>
        </w:rPr>
        <w:t>1318</w:t>
      </w:r>
      <w:r w:rsidR="00CA5099" w:rsidRPr="00C3039D">
        <w:rPr>
          <w:szCs w:val="24"/>
        </w:rPr>
        <w:t>-п</w:t>
      </w:r>
      <w:r w:rsidR="00CA5099">
        <w:rPr>
          <w:szCs w:val="24"/>
        </w:rPr>
        <w:t xml:space="preserve"> (ред. </w:t>
      </w:r>
      <w:r w:rsidR="00CA5099" w:rsidRPr="00CA5099">
        <w:rPr>
          <w:szCs w:val="24"/>
        </w:rPr>
        <w:t>от 22.03.2017</w:t>
      </w:r>
      <w:r w:rsidR="00CA5099">
        <w:rPr>
          <w:szCs w:val="24"/>
        </w:rPr>
        <w:t>)</w:t>
      </w:r>
      <w:bookmarkEnd w:id="170"/>
      <w:bookmarkEnd w:id="171"/>
      <w:r w:rsidR="00CA5099">
        <w:rPr>
          <w:szCs w:val="24"/>
        </w:rPr>
        <w:t xml:space="preserve"> к 2019 году д</w:t>
      </w:r>
      <w:r w:rsidR="00CA5099" w:rsidRPr="00CA5099">
        <w:rPr>
          <w:szCs w:val="24"/>
        </w:rPr>
        <w:t>оля детей в возрасте от 3 до 7 лет, которым предоставлена услуга дошкольного образования, от числа находящихся в очер</w:t>
      </w:r>
      <w:r w:rsidR="00CA5099" w:rsidRPr="00CA5099">
        <w:rPr>
          <w:szCs w:val="24"/>
        </w:rPr>
        <w:t>е</w:t>
      </w:r>
      <w:r w:rsidR="00CA5099" w:rsidRPr="00CA5099">
        <w:rPr>
          <w:szCs w:val="24"/>
        </w:rPr>
        <w:t>ди на получение дошкольного образования в текущем году</w:t>
      </w:r>
      <w:r w:rsidR="00CA5099">
        <w:rPr>
          <w:szCs w:val="24"/>
        </w:rPr>
        <w:t xml:space="preserve"> должна составить 100%.</w:t>
      </w:r>
      <w:proofErr w:type="gramEnd"/>
    </w:p>
    <w:p w:rsidR="00C67DF6" w:rsidRDefault="0093086C" w:rsidP="0093086C">
      <w:pPr>
        <w:rPr>
          <w:szCs w:val="24"/>
        </w:rPr>
      </w:pPr>
      <w:proofErr w:type="gramStart"/>
      <w:r w:rsidRPr="00041632">
        <w:rPr>
          <w:szCs w:val="24"/>
        </w:rPr>
        <w:t>Согласно муниципальной программе</w:t>
      </w:r>
      <w:r w:rsidRPr="00AA700B">
        <w:rPr>
          <w:szCs w:val="24"/>
        </w:rPr>
        <w:t xml:space="preserve"> </w:t>
      </w:r>
      <w:r w:rsidR="00C67DF6" w:rsidRPr="00C67DF6">
        <w:rPr>
          <w:szCs w:val="24"/>
        </w:rPr>
        <w:t>Октябрьского муниципального района Пер</w:t>
      </w:r>
      <w:r w:rsidR="00C67DF6" w:rsidRPr="00C67DF6">
        <w:rPr>
          <w:szCs w:val="24"/>
        </w:rPr>
        <w:t>м</w:t>
      </w:r>
      <w:r w:rsidR="00C67DF6" w:rsidRPr="00C67DF6">
        <w:rPr>
          <w:szCs w:val="24"/>
        </w:rPr>
        <w:t>ского края</w:t>
      </w:r>
      <w:r w:rsidR="00C67DF6">
        <w:rPr>
          <w:szCs w:val="24"/>
        </w:rPr>
        <w:t xml:space="preserve"> </w:t>
      </w:r>
      <w:r w:rsidR="007B3F9A">
        <w:rPr>
          <w:szCs w:val="24"/>
        </w:rPr>
        <w:t>«</w:t>
      </w:r>
      <w:r w:rsidR="00C67DF6" w:rsidRPr="00C67DF6">
        <w:rPr>
          <w:szCs w:val="24"/>
        </w:rPr>
        <w:t>Развитие системы образования Октябрьского муниципального района Пер</w:t>
      </w:r>
      <w:r w:rsidR="00C67DF6" w:rsidRPr="00C67DF6">
        <w:rPr>
          <w:szCs w:val="24"/>
        </w:rPr>
        <w:t>м</w:t>
      </w:r>
      <w:r w:rsidR="00C67DF6" w:rsidRPr="00C67DF6">
        <w:rPr>
          <w:szCs w:val="24"/>
        </w:rPr>
        <w:t>ского края на 2015-2017 годы</w:t>
      </w:r>
      <w:r w:rsidR="007B3F9A">
        <w:rPr>
          <w:szCs w:val="24"/>
        </w:rPr>
        <w:t>»</w:t>
      </w:r>
      <w:r w:rsidR="00F8391E">
        <w:rPr>
          <w:szCs w:val="24"/>
        </w:rPr>
        <w:t xml:space="preserve"> (далее – </w:t>
      </w:r>
      <w:r w:rsidR="00F8391E" w:rsidRPr="00F8391E">
        <w:rPr>
          <w:i/>
          <w:szCs w:val="24"/>
        </w:rPr>
        <w:t>муниципальная программа развития образования</w:t>
      </w:r>
      <w:r w:rsidR="00F8391E">
        <w:rPr>
          <w:szCs w:val="24"/>
        </w:rPr>
        <w:t>)</w:t>
      </w:r>
      <w:r w:rsidR="00C67DF6">
        <w:rPr>
          <w:szCs w:val="24"/>
        </w:rPr>
        <w:t xml:space="preserve">, утвержденной </w:t>
      </w:r>
      <w:r w:rsidR="00C67DF6" w:rsidRPr="00C67DF6">
        <w:rPr>
          <w:szCs w:val="24"/>
        </w:rPr>
        <w:t>постановлением Администрации</w:t>
      </w:r>
      <w:r w:rsidR="00C67DF6">
        <w:rPr>
          <w:szCs w:val="24"/>
        </w:rPr>
        <w:t xml:space="preserve"> </w:t>
      </w:r>
      <w:r w:rsidR="00C67DF6" w:rsidRPr="00C67DF6">
        <w:rPr>
          <w:szCs w:val="24"/>
        </w:rPr>
        <w:t>Октябрьского муниципального района Пермского края</w:t>
      </w:r>
      <w:r w:rsidR="00C67DF6">
        <w:rPr>
          <w:szCs w:val="24"/>
        </w:rPr>
        <w:t xml:space="preserve"> </w:t>
      </w:r>
      <w:r w:rsidR="00C67DF6" w:rsidRPr="00C67DF6">
        <w:rPr>
          <w:szCs w:val="24"/>
        </w:rPr>
        <w:t>от 19.09.2014</w:t>
      </w:r>
      <w:r w:rsidR="00C67DF6">
        <w:rPr>
          <w:szCs w:val="24"/>
        </w:rPr>
        <w:t xml:space="preserve"> </w:t>
      </w:r>
      <w:r w:rsidR="00C67DF6" w:rsidRPr="00C67DF6">
        <w:rPr>
          <w:szCs w:val="24"/>
        </w:rPr>
        <w:t>№</w:t>
      </w:r>
      <w:r w:rsidR="00C67DF6">
        <w:rPr>
          <w:szCs w:val="24"/>
        </w:rPr>
        <w:t xml:space="preserve"> </w:t>
      </w:r>
      <w:r w:rsidR="00C67DF6" w:rsidRPr="00C67DF6">
        <w:rPr>
          <w:szCs w:val="24"/>
        </w:rPr>
        <w:t>513</w:t>
      </w:r>
      <w:r w:rsidR="00C67DF6">
        <w:rPr>
          <w:szCs w:val="24"/>
        </w:rPr>
        <w:t>, к 2017 году планируется л</w:t>
      </w:r>
      <w:r w:rsidR="00C67DF6" w:rsidRPr="00C67DF6">
        <w:rPr>
          <w:szCs w:val="24"/>
        </w:rPr>
        <w:t>иквидация очереди на з</w:t>
      </w:r>
      <w:r w:rsidR="00C67DF6" w:rsidRPr="00C67DF6">
        <w:rPr>
          <w:szCs w:val="24"/>
        </w:rPr>
        <w:t>а</w:t>
      </w:r>
      <w:r w:rsidR="00C67DF6" w:rsidRPr="00C67DF6">
        <w:rPr>
          <w:szCs w:val="24"/>
        </w:rPr>
        <w:t>числение детей в возрасте от 3 до 7 лет в дошкольные образовательные организации</w:t>
      </w:r>
      <w:r w:rsidR="00C67DF6">
        <w:rPr>
          <w:szCs w:val="24"/>
        </w:rPr>
        <w:t>.</w:t>
      </w:r>
      <w:proofErr w:type="gramEnd"/>
    </w:p>
    <w:bookmarkEnd w:id="160"/>
    <w:bookmarkEnd w:id="161"/>
    <w:bookmarkEnd w:id="162"/>
    <w:bookmarkEnd w:id="163"/>
    <w:bookmarkEnd w:id="164"/>
    <w:bookmarkEnd w:id="165"/>
    <w:p w:rsidR="0093086C" w:rsidRDefault="0093086C" w:rsidP="00160EC1">
      <w:pPr>
        <w:rPr>
          <w:szCs w:val="24"/>
        </w:rPr>
      </w:pPr>
      <w:r w:rsidRPr="00041632">
        <w:rPr>
          <w:szCs w:val="24"/>
        </w:rPr>
        <w:t>В настоящее время в системе дошкольного образования</w:t>
      </w:r>
      <w:r w:rsidR="00075D01">
        <w:rPr>
          <w:szCs w:val="24"/>
        </w:rPr>
        <w:t xml:space="preserve"> сельских поселений</w:t>
      </w:r>
      <w:r w:rsidRPr="00041632">
        <w:rPr>
          <w:szCs w:val="24"/>
        </w:rPr>
        <w:t xml:space="preserve"> </w:t>
      </w:r>
      <w:r w:rsidR="000E7D33">
        <w:rPr>
          <w:szCs w:val="24"/>
        </w:rPr>
        <w:t>О</w:t>
      </w:r>
      <w:r w:rsidR="000E7D33">
        <w:rPr>
          <w:szCs w:val="24"/>
        </w:rPr>
        <w:t>к</w:t>
      </w:r>
      <w:r w:rsidR="000E7D33">
        <w:rPr>
          <w:szCs w:val="24"/>
        </w:rPr>
        <w:t>тябрьского</w:t>
      </w:r>
      <w:r w:rsidRPr="00041632">
        <w:rPr>
          <w:szCs w:val="24"/>
        </w:rPr>
        <w:t xml:space="preserve"> района функционируют</w:t>
      </w:r>
      <w:r w:rsidR="00160EC1">
        <w:rPr>
          <w:szCs w:val="24"/>
        </w:rPr>
        <w:t xml:space="preserve"> </w:t>
      </w:r>
      <w:r w:rsidR="007B3F9A">
        <w:rPr>
          <w:szCs w:val="24"/>
        </w:rPr>
        <w:t>16</w:t>
      </w:r>
      <w:r w:rsidRPr="004A420D">
        <w:rPr>
          <w:szCs w:val="24"/>
        </w:rPr>
        <w:t xml:space="preserve"> дошколь</w:t>
      </w:r>
      <w:r w:rsidR="00160EC1">
        <w:rPr>
          <w:szCs w:val="24"/>
        </w:rPr>
        <w:t>ных образовательных организаций</w:t>
      </w:r>
      <w:r w:rsidR="00075D01">
        <w:rPr>
          <w:szCs w:val="24"/>
        </w:rPr>
        <w:t xml:space="preserve"> (табл</w:t>
      </w:r>
      <w:r w:rsidR="00075D01">
        <w:rPr>
          <w:szCs w:val="24"/>
        </w:rPr>
        <w:t>и</w:t>
      </w:r>
      <w:r w:rsidR="00075D01">
        <w:rPr>
          <w:szCs w:val="24"/>
        </w:rPr>
        <w:t>ца 1.8)</w:t>
      </w:r>
      <w:r w:rsidR="00160EC1">
        <w:rPr>
          <w:szCs w:val="24"/>
        </w:rPr>
        <w:t>.</w:t>
      </w:r>
    </w:p>
    <w:p w:rsidR="00FE0E58" w:rsidRPr="00556B03" w:rsidRDefault="00FE0E58" w:rsidP="00FE0E58">
      <w:pPr>
        <w:jc w:val="right"/>
        <w:rPr>
          <w:b/>
          <w:i/>
        </w:rPr>
      </w:pPr>
      <w:bookmarkStart w:id="172" w:name="OLE_LINK18"/>
      <w:bookmarkStart w:id="173" w:name="OLE_LINK21"/>
      <w:r w:rsidRPr="00556B03">
        <w:rPr>
          <w:b/>
          <w:i/>
        </w:rPr>
        <w:t xml:space="preserve">Таблица </w:t>
      </w:r>
      <w:r>
        <w:rPr>
          <w:b/>
          <w:i/>
        </w:rPr>
        <w:t>1.8</w:t>
      </w:r>
    </w:p>
    <w:p w:rsidR="00FE0E58" w:rsidRDefault="00FE0E58" w:rsidP="00FE0E58">
      <w:pPr>
        <w:suppressAutoHyphens/>
        <w:spacing w:after="120"/>
        <w:ind w:firstLine="0"/>
        <w:jc w:val="center"/>
        <w:rPr>
          <w:b/>
          <w:i/>
          <w:lang w:eastAsia="ar-SA" w:bidi="en-US"/>
        </w:rPr>
      </w:pPr>
      <w:r>
        <w:rPr>
          <w:b/>
          <w:i/>
          <w:lang w:eastAsia="ar-SA" w:bidi="en-US"/>
        </w:rPr>
        <w:t xml:space="preserve">Дошкольные образовательные учреждения сельских поселений Октябрьского района Пермского края </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714"/>
        <w:gridCol w:w="4111"/>
        <w:gridCol w:w="1701"/>
      </w:tblGrid>
      <w:tr w:rsidR="00FE0E58" w:rsidRPr="00E15C46" w:rsidTr="007B3F9A">
        <w:trPr>
          <w:trHeight w:val="243"/>
          <w:tblHeader/>
        </w:trPr>
        <w:tc>
          <w:tcPr>
            <w:tcW w:w="3714" w:type="dxa"/>
            <w:shd w:val="clear" w:color="auto" w:fill="D9D9D9" w:themeFill="background1" w:themeFillShade="D9"/>
          </w:tcPr>
          <w:p w:rsidR="00FE0E58" w:rsidRPr="00E15C46" w:rsidRDefault="00FE0E58" w:rsidP="00FE0E58">
            <w:pPr>
              <w:ind w:firstLine="0"/>
              <w:jc w:val="center"/>
              <w:rPr>
                <w:rFonts w:eastAsia="Calibri"/>
                <w:b/>
                <w:i/>
                <w:iCs/>
                <w:lang w:eastAsia="en-US" w:bidi="en-US"/>
              </w:rPr>
            </w:pPr>
            <w:r>
              <w:rPr>
                <w:rFonts w:eastAsia="Calibri"/>
                <w:b/>
                <w:i/>
                <w:iCs/>
                <w:lang w:eastAsia="en-US" w:bidi="en-US"/>
              </w:rPr>
              <w:t>Сельские поселения</w:t>
            </w:r>
          </w:p>
        </w:tc>
        <w:tc>
          <w:tcPr>
            <w:tcW w:w="4111" w:type="dxa"/>
            <w:shd w:val="clear" w:color="auto" w:fill="D9D9D9" w:themeFill="background1" w:themeFillShade="D9"/>
          </w:tcPr>
          <w:p w:rsidR="00FE0E58" w:rsidRPr="00E15C46" w:rsidRDefault="00FE0E58" w:rsidP="00FE0E58">
            <w:pPr>
              <w:ind w:firstLine="0"/>
              <w:jc w:val="center"/>
              <w:rPr>
                <w:rFonts w:eastAsia="Calibri"/>
                <w:b/>
                <w:i/>
                <w:iCs/>
                <w:lang w:eastAsia="en-US" w:bidi="en-US"/>
              </w:rPr>
            </w:pPr>
            <w:r>
              <w:rPr>
                <w:rFonts w:eastAsia="Calibri"/>
                <w:b/>
                <w:i/>
                <w:iCs/>
                <w:lang w:eastAsia="en-US" w:bidi="en-US"/>
              </w:rPr>
              <w:t>ДОУ</w:t>
            </w:r>
          </w:p>
        </w:tc>
        <w:tc>
          <w:tcPr>
            <w:tcW w:w="1701" w:type="dxa"/>
            <w:shd w:val="clear" w:color="auto" w:fill="D9D9D9" w:themeFill="background1" w:themeFillShade="D9"/>
          </w:tcPr>
          <w:p w:rsidR="00FE0E58" w:rsidRPr="00E15C46" w:rsidRDefault="00FE0E58" w:rsidP="00FE0E58">
            <w:pPr>
              <w:ind w:firstLine="0"/>
              <w:jc w:val="center"/>
              <w:rPr>
                <w:rFonts w:eastAsia="Calibri"/>
                <w:b/>
                <w:i/>
                <w:iCs/>
                <w:lang w:eastAsia="en-US" w:bidi="en-US"/>
              </w:rPr>
            </w:pPr>
            <w:r>
              <w:rPr>
                <w:rFonts w:eastAsia="Calibri"/>
                <w:b/>
                <w:i/>
                <w:iCs/>
                <w:lang w:eastAsia="en-US" w:bidi="en-US"/>
              </w:rPr>
              <w:t>Населе</w:t>
            </w:r>
            <w:r>
              <w:rPr>
                <w:rFonts w:eastAsia="Calibri"/>
                <w:b/>
                <w:i/>
                <w:iCs/>
                <w:lang w:eastAsia="en-US" w:bidi="en-US"/>
              </w:rPr>
              <w:t>н</w:t>
            </w:r>
            <w:r>
              <w:rPr>
                <w:rFonts w:eastAsia="Calibri"/>
                <w:b/>
                <w:i/>
                <w:iCs/>
                <w:lang w:eastAsia="en-US" w:bidi="en-US"/>
              </w:rPr>
              <w:t>ный пункт</w:t>
            </w:r>
          </w:p>
        </w:tc>
      </w:tr>
      <w:tr w:rsidR="00FE0E58" w:rsidRPr="00E15C46" w:rsidTr="007B3F9A">
        <w:trPr>
          <w:trHeight w:val="230"/>
        </w:trPr>
        <w:tc>
          <w:tcPr>
            <w:tcW w:w="3714" w:type="dxa"/>
            <w:shd w:val="clear" w:color="auto" w:fill="F2F2F2" w:themeFill="background1" w:themeFillShade="F2"/>
          </w:tcPr>
          <w:p w:rsidR="00FE0E58" w:rsidRPr="001015E1" w:rsidRDefault="00FE0E58" w:rsidP="00FE0E58">
            <w:pPr>
              <w:ind w:firstLine="0"/>
              <w:jc w:val="left"/>
              <w:rPr>
                <w:rFonts w:eastAsia="Calibri"/>
                <w:b/>
                <w:i/>
                <w:iCs/>
                <w:lang w:eastAsia="en-US" w:bidi="en-US"/>
              </w:rPr>
            </w:pPr>
            <w:proofErr w:type="spellStart"/>
            <w:r>
              <w:t>Атнягузинское</w:t>
            </w:r>
            <w:proofErr w:type="spellEnd"/>
            <w:r>
              <w:t xml:space="preserve"> сельское пос</w:t>
            </w:r>
            <w:r>
              <w:t>е</w:t>
            </w:r>
            <w:r>
              <w:t>ление</w:t>
            </w:r>
          </w:p>
        </w:tc>
        <w:tc>
          <w:tcPr>
            <w:tcW w:w="4111" w:type="dxa"/>
          </w:tcPr>
          <w:p w:rsidR="00FE0E58" w:rsidRPr="007B3F9A" w:rsidRDefault="00FE0E58" w:rsidP="007B3F9A">
            <w:pPr>
              <w:ind w:firstLine="0"/>
              <w:jc w:val="left"/>
            </w:pPr>
            <w:r w:rsidRPr="007B3F9A">
              <w:t xml:space="preserve">МКДОУ </w:t>
            </w:r>
            <w:r w:rsidR="007B3F9A">
              <w:t>«</w:t>
            </w:r>
            <w:proofErr w:type="spellStart"/>
            <w:r w:rsidRPr="007B3F9A">
              <w:t>Атнягузинский</w:t>
            </w:r>
            <w:proofErr w:type="spellEnd"/>
            <w:r w:rsidRPr="007B3F9A">
              <w:t xml:space="preserve"> де</w:t>
            </w:r>
            <w:r w:rsidRPr="007B3F9A">
              <w:t>т</w:t>
            </w:r>
            <w:r w:rsidRPr="007B3F9A">
              <w:t>ский сад</w:t>
            </w:r>
            <w:r w:rsidR="007B3F9A">
              <w:t>»</w:t>
            </w:r>
          </w:p>
        </w:tc>
        <w:tc>
          <w:tcPr>
            <w:tcW w:w="1701" w:type="dxa"/>
          </w:tcPr>
          <w:p w:rsidR="00FE0E58" w:rsidRPr="007B3F9A" w:rsidRDefault="00FE0E58" w:rsidP="007B3F9A">
            <w:pPr>
              <w:ind w:firstLine="0"/>
              <w:jc w:val="left"/>
            </w:pPr>
            <w:r w:rsidRPr="007B3F9A">
              <w:t xml:space="preserve">с. </w:t>
            </w:r>
            <w:proofErr w:type="spellStart"/>
            <w:r w:rsidRPr="007B3F9A">
              <w:t>Атнягузи</w:t>
            </w:r>
            <w:proofErr w:type="spellEnd"/>
          </w:p>
        </w:tc>
      </w:tr>
      <w:tr w:rsidR="00FE0E58" w:rsidRPr="00E15C46" w:rsidTr="007B3F9A">
        <w:trPr>
          <w:trHeight w:val="230"/>
        </w:trPr>
        <w:tc>
          <w:tcPr>
            <w:tcW w:w="3714" w:type="dxa"/>
            <w:shd w:val="clear" w:color="auto" w:fill="F2F2F2" w:themeFill="background1" w:themeFillShade="F2"/>
          </w:tcPr>
          <w:p w:rsidR="00FE0E58" w:rsidRPr="001015E1" w:rsidRDefault="00FE0E58" w:rsidP="00FE0E58">
            <w:pPr>
              <w:ind w:firstLine="0"/>
              <w:jc w:val="left"/>
              <w:rPr>
                <w:rFonts w:eastAsia="Calibri"/>
                <w:b/>
                <w:i/>
                <w:iCs/>
                <w:lang w:eastAsia="en-US" w:bidi="en-US"/>
              </w:rPr>
            </w:pPr>
            <w:proofErr w:type="spellStart"/>
            <w:r>
              <w:t>Басинское</w:t>
            </w:r>
            <w:proofErr w:type="spellEnd"/>
            <w:r>
              <w:t xml:space="preserve"> сельское посел</w:t>
            </w:r>
            <w:r>
              <w:t>е</w:t>
            </w:r>
            <w:r>
              <w:t>ние</w:t>
            </w:r>
          </w:p>
        </w:tc>
        <w:tc>
          <w:tcPr>
            <w:tcW w:w="4111" w:type="dxa"/>
          </w:tcPr>
          <w:p w:rsidR="00FE0E58" w:rsidRPr="007B3F9A" w:rsidRDefault="007B3F9A" w:rsidP="007B3F9A">
            <w:pPr>
              <w:ind w:firstLine="0"/>
              <w:jc w:val="left"/>
            </w:pPr>
            <w:r w:rsidRPr="007B3F9A">
              <w:t xml:space="preserve">МКДОУ </w:t>
            </w:r>
            <w:r>
              <w:t>«</w:t>
            </w:r>
            <w:proofErr w:type="spellStart"/>
            <w:r w:rsidRPr="007B3F9A">
              <w:t>Уразметьевский</w:t>
            </w:r>
            <w:proofErr w:type="spellEnd"/>
            <w:r w:rsidRPr="007B3F9A">
              <w:t xml:space="preserve"> детский сад</w:t>
            </w:r>
            <w:r>
              <w:t>»</w:t>
            </w:r>
          </w:p>
        </w:tc>
        <w:tc>
          <w:tcPr>
            <w:tcW w:w="1701" w:type="dxa"/>
          </w:tcPr>
          <w:p w:rsidR="00FE0E58" w:rsidRPr="007B3F9A" w:rsidRDefault="007B3F9A" w:rsidP="007B3F9A">
            <w:pPr>
              <w:ind w:firstLine="0"/>
              <w:jc w:val="left"/>
            </w:pPr>
            <w:r w:rsidRPr="007B3F9A">
              <w:t xml:space="preserve">д. </w:t>
            </w:r>
            <w:proofErr w:type="spellStart"/>
            <w:r w:rsidRPr="007B3F9A">
              <w:t>Уразм</w:t>
            </w:r>
            <w:r w:rsidRPr="007B3F9A">
              <w:t>е</w:t>
            </w:r>
            <w:r w:rsidRPr="007B3F9A">
              <w:t>тьево</w:t>
            </w:r>
            <w:proofErr w:type="spellEnd"/>
          </w:p>
        </w:tc>
      </w:tr>
      <w:tr w:rsidR="007B3F9A" w:rsidRPr="00E15C46" w:rsidTr="007B3F9A">
        <w:trPr>
          <w:trHeight w:val="230"/>
        </w:trPr>
        <w:tc>
          <w:tcPr>
            <w:tcW w:w="3714" w:type="dxa"/>
            <w:vMerge w:val="restart"/>
            <w:shd w:val="clear" w:color="auto" w:fill="F2F2F2" w:themeFill="background1" w:themeFillShade="F2"/>
          </w:tcPr>
          <w:p w:rsidR="007B3F9A" w:rsidRPr="001015E1" w:rsidRDefault="007B3F9A" w:rsidP="00FE0E58">
            <w:pPr>
              <w:ind w:firstLine="0"/>
              <w:jc w:val="left"/>
              <w:rPr>
                <w:rFonts w:eastAsia="Calibri"/>
                <w:b/>
                <w:i/>
                <w:iCs/>
                <w:lang w:eastAsia="en-US" w:bidi="en-US"/>
              </w:rPr>
            </w:pPr>
            <w:proofErr w:type="spellStart"/>
            <w:r>
              <w:t>Биявашское</w:t>
            </w:r>
            <w:proofErr w:type="spellEnd"/>
            <w:r>
              <w:t xml:space="preserve"> сельское посел</w:t>
            </w:r>
            <w:r>
              <w:t>е</w:t>
            </w:r>
            <w:r>
              <w:t>ние</w:t>
            </w:r>
          </w:p>
        </w:tc>
        <w:tc>
          <w:tcPr>
            <w:tcW w:w="4111" w:type="dxa"/>
          </w:tcPr>
          <w:p w:rsidR="007B3F9A" w:rsidRPr="007B3F9A" w:rsidRDefault="007B3F9A" w:rsidP="007B3F9A">
            <w:pPr>
              <w:ind w:firstLine="0"/>
              <w:jc w:val="left"/>
            </w:pPr>
            <w:r w:rsidRPr="007B3F9A">
              <w:t xml:space="preserve">МКДОУ </w:t>
            </w:r>
            <w:r>
              <w:t>«</w:t>
            </w:r>
            <w:proofErr w:type="spellStart"/>
            <w:r w:rsidRPr="007B3F9A">
              <w:t>Биявашский</w:t>
            </w:r>
            <w:proofErr w:type="spellEnd"/>
            <w:r w:rsidRPr="007B3F9A">
              <w:t xml:space="preserve"> де</w:t>
            </w:r>
            <w:r w:rsidRPr="007B3F9A">
              <w:t>т</w:t>
            </w:r>
            <w:r w:rsidRPr="007B3F9A">
              <w:t>ский сад</w:t>
            </w:r>
            <w:r>
              <w:t>»</w:t>
            </w:r>
          </w:p>
        </w:tc>
        <w:tc>
          <w:tcPr>
            <w:tcW w:w="1701" w:type="dxa"/>
          </w:tcPr>
          <w:p w:rsidR="007B3F9A" w:rsidRPr="007B3F9A" w:rsidRDefault="007B3F9A" w:rsidP="007B3F9A">
            <w:pPr>
              <w:ind w:firstLine="0"/>
              <w:jc w:val="left"/>
            </w:pPr>
            <w:r w:rsidRPr="007B3F9A">
              <w:t xml:space="preserve">с. </w:t>
            </w:r>
            <w:proofErr w:type="spellStart"/>
            <w:r w:rsidRPr="007B3F9A">
              <w:t>Бияваш</w:t>
            </w:r>
            <w:proofErr w:type="spellEnd"/>
          </w:p>
        </w:tc>
      </w:tr>
      <w:tr w:rsidR="007B3F9A" w:rsidRPr="00E15C46" w:rsidTr="007B3F9A">
        <w:trPr>
          <w:trHeight w:val="230"/>
        </w:trPr>
        <w:tc>
          <w:tcPr>
            <w:tcW w:w="3714" w:type="dxa"/>
            <w:vMerge/>
            <w:shd w:val="clear" w:color="auto" w:fill="F2F2F2" w:themeFill="background1" w:themeFillShade="F2"/>
          </w:tcPr>
          <w:p w:rsidR="007B3F9A" w:rsidRDefault="007B3F9A" w:rsidP="00FE0E58">
            <w:pPr>
              <w:ind w:firstLine="0"/>
              <w:jc w:val="left"/>
            </w:pPr>
          </w:p>
        </w:tc>
        <w:tc>
          <w:tcPr>
            <w:tcW w:w="4111" w:type="dxa"/>
          </w:tcPr>
          <w:p w:rsidR="007B3F9A" w:rsidRPr="007B3F9A" w:rsidRDefault="007B3F9A" w:rsidP="007B3F9A">
            <w:pPr>
              <w:ind w:firstLine="0"/>
              <w:jc w:val="left"/>
            </w:pPr>
            <w:r w:rsidRPr="007B3F9A">
              <w:t xml:space="preserve">МКДОУ </w:t>
            </w:r>
            <w:r>
              <w:t>«</w:t>
            </w:r>
            <w:proofErr w:type="spellStart"/>
            <w:r w:rsidRPr="007B3F9A">
              <w:t>Леунский</w:t>
            </w:r>
            <w:proofErr w:type="spellEnd"/>
            <w:r w:rsidRPr="007B3F9A">
              <w:t xml:space="preserve"> детский сад</w:t>
            </w:r>
            <w:r>
              <w:t>»</w:t>
            </w:r>
          </w:p>
        </w:tc>
        <w:tc>
          <w:tcPr>
            <w:tcW w:w="1701" w:type="dxa"/>
          </w:tcPr>
          <w:p w:rsidR="007B3F9A" w:rsidRPr="007B3F9A" w:rsidRDefault="007B3F9A" w:rsidP="007B3F9A">
            <w:pPr>
              <w:ind w:firstLine="0"/>
              <w:jc w:val="left"/>
            </w:pPr>
            <w:r w:rsidRPr="007B3F9A">
              <w:t xml:space="preserve">с. </w:t>
            </w:r>
            <w:proofErr w:type="spellStart"/>
            <w:r w:rsidRPr="007B3F9A">
              <w:t>Леун</w:t>
            </w:r>
            <w:proofErr w:type="spellEnd"/>
          </w:p>
        </w:tc>
      </w:tr>
      <w:tr w:rsidR="007B3F9A" w:rsidRPr="00E15C46" w:rsidTr="007B3F9A">
        <w:trPr>
          <w:trHeight w:val="230"/>
        </w:trPr>
        <w:tc>
          <w:tcPr>
            <w:tcW w:w="3714" w:type="dxa"/>
            <w:vMerge w:val="restart"/>
            <w:shd w:val="clear" w:color="auto" w:fill="F2F2F2" w:themeFill="background1" w:themeFillShade="F2"/>
          </w:tcPr>
          <w:p w:rsidR="007B3F9A" w:rsidRPr="001015E1" w:rsidRDefault="007B3F9A" w:rsidP="00FE0E58">
            <w:pPr>
              <w:ind w:firstLine="0"/>
              <w:jc w:val="left"/>
              <w:rPr>
                <w:rFonts w:eastAsia="Calibri"/>
                <w:b/>
                <w:i/>
                <w:iCs/>
                <w:lang w:eastAsia="en-US" w:bidi="en-US"/>
              </w:rPr>
            </w:pPr>
            <w:proofErr w:type="spellStart"/>
            <w:r>
              <w:t>Богородское</w:t>
            </w:r>
            <w:proofErr w:type="spellEnd"/>
            <w:r>
              <w:t xml:space="preserve"> сельское посел</w:t>
            </w:r>
            <w:r>
              <w:t>е</w:t>
            </w:r>
            <w:r>
              <w:t>ние</w:t>
            </w:r>
          </w:p>
        </w:tc>
        <w:tc>
          <w:tcPr>
            <w:tcW w:w="4111" w:type="dxa"/>
          </w:tcPr>
          <w:p w:rsidR="007B3F9A" w:rsidRPr="007B3F9A" w:rsidRDefault="007B3F9A" w:rsidP="007B3F9A">
            <w:pPr>
              <w:ind w:firstLine="0"/>
              <w:jc w:val="left"/>
            </w:pPr>
            <w:r w:rsidRPr="007B3F9A">
              <w:t xml:space="preserve">МКДОУ </w:t>
            </w:r>
            <w:r>
              <w:t>«</w:t>
            </w:r>
            <w:r w:rsidRPr="007B3F9A">
              <w:t>Богородский де</w:t>
            </w:r>
            <w:r w:rsidRPr="007B3F9A">
              <w:t>т</w:t>
            </w:r>
            <w:r w:rsidRPr="007B3F9A">
              <w:t>ский сад</w:t>
            </w:r>
            <w:r>
              <w:t>»</w:t>
            </w:r>
          </w:p>
        </w:tc>
        <w:tc>
          <w:tcPr>
            <w:tcW w:w="1701" w:type="dxa"/>
          </w:tcPr>
          <w:p w:rsidR="007B3F9A" w:rsidRPr="007B3F9A" w:rsidRDefault="007B3F9A" w:rsidP="007B3F9A">
            <w:pPr>
              <w:ind w:firstLine="0"/>
              <w:jc w:val="left"/>
            </w:pPr>
            <w:r w:rsidRPr="007B3F9A">
              <w:t>с. Бог</w:t>
            </w:r>
            <w:r w:rsidRPr="007B3F9A">
              <w:t>о</w:t>
            </w:r>
            <w:r w:rsidRPr="007B3F9A">
              <w:t>родск</w:t>
            </w:r>
          </w:p>
        </w:tc>
      </w:tr>
      <w:tr w:rsidR="007B3F9A" w:rsidRPr="00E15C46" w:rsidTr="007B3F9A">
        <w:trPr>
          <w:trHeight w:val="230"/>
        </w:trPr>
        <w:tc>
          <w:tcPr>
            <w:tcW w:w="3714" w:type="dxa"/>
            <w:vMerge/>
            <w:shd w:val="clear" w:color="auto" w:fill="F2F2F2" w:themeFill="background1" w:themeFillShade="F2"/>
          </w:tcPr>
          <w:p w:rsidR="007B3F9A" w:rsidRDefault="007B3F9A" w:rsidP="00FE0E58">
            <w:pPr>
              <w:ind w:firstLine="0"/>
              <w:jc w:val="left"/>
            </w:pPr>
          </w:p>
        </w:tc>
        <w:tc>
          <w:tcPr>
            <w:tcW w:w="4111" w:type="dxa"/>
          </w:tcPr>
          <w:p w:rsidR="007B3F9A" w:rsidRPr="007B3F9A" w:rsidRDefault="007B3F9A" w:rsidP="007B3F9A">
            <w:pPr>
              <w:ind w:firstLine="0"/>
              <w:jc w:val="left"/>
            </w:pPr>
            <w:r w:rsidRPr="007B3F9A">
              <w:t xml:space="preserve">МКДОУ </w:t>
            </w:r>
            <w:r>
              <w:t>«</w:t>
            </w:r>
            <w:proofErr w:type="spellStart"/>
            <w:r w:rsidRPr="007B3F9A">
              <w:t>Колтаевский</w:t>
            </w:r>
            <w:proofErr w:type="spellEnd"/>
            <w:r w:rsidRPr="007B3F9A">
              <w:t xml:space="preserve"> де</w:t>
            </w:r>
            <w:r w:rsidRPr="007B3F9A">
              <w:t>т</w:t>
            </w:r>
            <w:r w:rsidRPr="007B3F9A">
              <w:t>ский сад</w:t>
            </w:r>
            <w:r>
              <w:t>»</w:t>
            </w:r>
          </w:p>
        </w:tc>
        <w:tc>
          <w:tcPr>
            <w:tcW w:w="1701" w:type="dxa"/>
          </w:tcPr>
          <w:p w:rsidR="007B3F9A" w:rsidRPr="007B3F9A" w:rsidRDefault="007B3F9A" w:rsidP="007B3F9A">
            <w:pPr>
              <w:ind w:firstLine="0"/>
              <w:jc w:val="left"/>
            </w:pPr>
            <w:r w:rsidRPr="007B3F9A">
              <w:t xml:space="preserve">д. </w:t>
            </w:r>
            <w:proofErr w:type="spellStart"/>
            <w:r w:rsidRPr="007B3F9A">
              <w:t>Калтаево</w:t>
            </w:r>
            <w:proofErr w:type="spellEnd"/>
          </w:p>
        </w:tc>
      </w:tr>
      <w:tr w:rsidR="00FE0E58" w:rsidRPr="00E15C46" w:rsidTr="007B3F9A">
        <w:trPr>
          <w:trHeight w:val="230"/>
        </w:trPr>
        <w:tc>
          <w:tcPr>
            <w:tcW w:w="3714" w:type="dxa"/>
            <w:shd w:val="clear" w:color="auto" w:fill="F2F2F2" w:themeFill="background1" w:themeFillShade="F2"/>
          </w:tcPr>
          <w:p w:rsidR="00FE0E58" w:rsidRPr="001015E1" w:rsidRDefault="00FE0E58" w:rsidP="00FE0E58">
            <w:pPr>
              <w:ind w:firstLine="0"/>
              <w:jc w:val="left"/>
              <w:rPr>
                <w:rFonts w:eastAsia="Calibri"/>
                <w:b/>
                <w:i/>
                <w:iCs/>
                <w:lang w:eastAsia="en-US" w:bidi="en-US"/>
              </w:rPr>
            </w:pPr>
            <w:r>
              <w:t>Верх-</w:t>
            </w:r>
            <w:proofErr w:type="spellStart"/>
            <w:r>
              <w:t>Тюшевское</w:t>
            </w:r>
            <w:proofErr w:type="spellEnd"/>
            <w:r>
              <w:t xml:space="preserve"> сельское посел</w:t>
            </w:r>
            <w:r>
              <w:t>е</w:t>
            </w:r>
            <w:r>
              <w:t>ние</w:t>
            </w:r>
          </w:p>
        </w:tc>
        <w:tc>
          <w:tcPr>
            <w:tcW w:w="4111" w:type="dxa"/>
          </w:tcPr>
          <w:p w:rsidR="00FE0E58" w:rsidRPr="007B3F9A" w:rsidRDefault="00FE0E58" w:rsidP="007B3F9A">
            <w:pPr>
              <w:ind w:firstLine="0"/>
              <w:jc w:val="left"/>
            </w:pPr>
            <w:r w:rsidRPr="007B3F9A">
              <w:t xml:space="preserve">МКДОУ </w:t>
            </w:r>
            <w:r w:rsidR="007B3F9A">
              <w:t>«</w:t>
            </w:r>
            <w:r w:rsidRPr="007B3F9A">
              <w:t>Верх-</w:t>
            </w:r>
            <w:proofErr w:type="spellStart"/>
            <w:r w:rsidRPr="007B3F9A">
              <w:t>Тюшевской</w:t>
            </w:r>
            <w:proofErr w:type="spellEnd"/>
            <w:r w:rsidRPr="007B3F9A">
              <w:t xml:space="preserve"> детский сад</w:t>
            </w:r>
            <w:r w:rsidR="007B3F9A">
              <w:t>»</w:t>
            </w:r>
          </w:p>
        </w:tc>
        <w:tc>
          <w:tcPr>
            <w:tcW w:w="1701" w:type="dxa"/>
          </w:tcPr>
          <w:p w:rsidR="00FE0E58" w:rsidRPr="007B3F9A" w:rsidRDefault="00FE0E58" w:rsidP="007B3F9A">
            <w:pPr>
              <w:ind w:firstLine="0"/>
              <w:jc w:val="left"/>
            </w:pPr>
            <w:r w:rsidRPr="007B3F9A">
              <w:t>д. Верх-Тюш</w:t>
            </w:r>
          </w:p>
        </w:tc>
      </w:tr>
      <w:tr w:rsidR="007B3F9A" w:rsidRPr="00E15C46" w:rsidTr="007B3F9A">
        <w:trPr>
          <w:trHeight w:val="230"/>
        </w:trPr>
        <w:tc>
          <w:tcPr>
            <w:tcW w:w="3714" w:type="dxa"/>
            <w:vMerge w:val="restart"/>
            <w:shd w:val="clear" w:color="auto" w:fill="F2F2F2" w:themeFill="background1" w:themeFillShade="F2"/>
          </w:tcPr>
          <w:p w:rsidR="007B3F9A" w:rsidRPr="001015E1" w:rsidRDefault="007B3F9A" w:rsidP="00FE0E58">
            <w:pPr>
              <w:ind w:firstLine="0"/>
              <w:jc w:val="left"/>
              <w:rPr>
                <w:rFonts w:eastAsia="Calibri"/>
                <w:b/>
                <w:i/>
                <w:iCs/>
                <w:lang w:eastAsia="en-US" w:bidi="en-US"/>
              </w:rPr>
            </w:pPr>
            <w:proofErr w:type="spellStart"/>
            <w:r>
              <w:t>Енапаевское</w:t>
            </w:r>
            <w:proofErr w:type="spellEnd"/>
            <w:r>
              <w:t xml:space="preserve"> сельское посел</w:t>
            </w:r>
            <w:r>
              <w:t>е</w:t>
            </w:r>
            <w:r>
              <w:t>ние</w:t>
            </w:r>
          </w:p>
        </w:tc>
        <w:tc>
          <w:tcPr>
            <w:tcW w:w="4111" w:type="dxa"/>
          </w:tcPr>
          <w:p w:rsidR="007B3F9A" w:rsidRPr="007B3F9A" w:rsidRDefault="007B3F9A" w:rsidP="007B3F9A">
            <w:pPr>
              <w:ind w:firstLine="0"/>
              <w:jc w:val="left"/>
            </w:pPr>
            <w:r w:rsidRPr="007B3F9A">
              <w:t xml:space="preserve">МКДОУ </w:t>
            </w:r>
            <w:r>
              <w:t>«</w:t>
            </w:r>
            <w:proofErr w:type="spellStart"/>
            <w:r w:rsidRPr="007B3F9A">
              <w:t>Енапаевский</w:t>
            </w:r>
            <w:proofErr w:type="spellEnd"/>
            <w:r w:rsidRPr="007B3F9A">
              <w:t xml:space="preserve"> де</w:t>
            </w:r>
            <w:r w:rsidRPr="007B3F9A">
              <w:t>т</w:t>
            </w:r>
            <w:r w:rsidRPr="007B3F9A">
              <w:t>ский сад</w:t>
            </w:r>
            <w:r>
              <w:t>»</w:t>
            </w:r>
          </w:p>
        </w:tc>
        <w:tc>
          <w:tcPr>
            <w:tcW w:w="1701" w:type="dxa"/>
          </w:tcPr>
          <w:p w:rsidR="007B3F9A" w:rsidRPr="007B3F9A" w:rsidRDefault="007B3F9A" w:rsidP="007B3F9A">
            <w:pPr>
              <w:ind w:firstLine="0"/>
              <w:jc w:val="left"/>
            </w:pPr>
            <w:r w:rsidRPr="007B3F9A">
              <w:t xml:space="preserve">с. </w:t>
            </w:r>
            <w:proofErr w:type="spellStart"/>
            <w:r w:rsidRPr="007B3F9A">
              <w:t>Енапаево</w:t>
            </w:r>
            <w:proofErr w:type="spellEnd"/>
          </w:p>
        </w:tc>
      </w:tr>
      <w:tr w:rsidR="007B3F9A" w:rsidRPr="00E15C46" w:rsidTr="007B3F9A">
        <w:trPr>
          <w:trHeight w:val="230"/>
        </w:trPr>
        <w:tc>
          <w:tcPr>
            <w:tcW w:w="3714" w:type="dxa"/>
            <w:vMerge/>
            <w:shd w:val="clear" w:color="auto" w:fill="F2F2F2" w:themeFill="background1" w:themeFillShade="F2"/>
          </w:tcPr>
          <w:p w:rsidR="007B3F9A" w:rsidRDefault="007B3F9A" w:rsidP="00FE0E58">
            <w:pPr>
              <w:ind w:firstLine="0"/>
              <w:jc w:val="left"/>
            </w:pPr>
          </w:p>
        </w:tc>
        <w:tc>
          <w:tcPr>
            <w:tcW w:w="4111" w:type="dxa"/>
          </w:tcPr>
          <w:p w:rsidR="007B3F9A" w:rsidRPr="007B3F9A" w:rsidRDefault="007B3F9A" w:rsidP="007B3F9A">
            <w:pPr>
              <w:ind w:firstLine="0"/>
              <w:jc w:val="left"/>
            </w:pPr>
            <w:r w:rsidRPr="007B3F9A">
              <w:t xml:space="preserve">МКДОУ </w:t>
            </w:r>
            <w:r>
              <w:t>«</w:t>
            </w:r>
            <w:proofErr w:type="spellStart"/>
            <w:r w:rsidRPr="007B3F9A">
              <w:t>Редькинский</w:t>
            </w:r>
            <w:proofErr w:type="spellEnd"/>
            <w:r w:rsidRPr="007B3F9A">
              <w:t xml:space="preserve"> детский сад</w:t>
            </w:r>
            <w:r>
              <w:t>»</w:t>
            </w:r>
          </w:p>
        </w:tc>
        <w:tc>
          <w:tcPr>
            <w:tcW w:w="1701" w:type="dxa"/>
          </w:tcPr>
          <w:p w:rsidR="007B3F9A" w:rsidRPr="007B3F9A" w:rsidRDefault="007B3F9A" w:rsidP="007B3F9A">
            <w:pPr>
              <w:ind w:firstLine="0"/>
              <w:jc w:val="left"/>
            </w:pPr>
            <w:r w:rsidRPr="007B3F9A">
              <w:t xml:space="preserve">д. </w:t>
            </w:r>
            <w:proofErr w:type="spellStart"/>
            <w:r w:rsidRPr="007B3F9A">
              <w:t>Редькино</w:t>
            </w:r>
            <w:proofErr w:type="spellEnd"/>
          </w:p>
        </w:tc>
      </w:tr>
      <w:tr w:rsidR="00FE0E58" w:rsidRPr="00E15C46" w:rsidTr="007B3F9A">
        <w:trPr>
          <w:trHeight w:val="230"/>
        </w:trPr>
        <w:tc>
          <w:tcPr>
            <w:tcW w:w="3714" w:type="dxa"/>
            <w:shd w:val="clear" w:color="auto" w:fill="F2F2F2" w:themeFill="background1" w:themeFillShade="F2"/>
          </w:tcPr>
          <w:p w:rsidR="00FE0E58" w:rsidRPr="001015E1" w:rsidRDefault="00FE0E58" w:rsidP="00FE0E58">
            <w:pPr>
              <w:ind w:firstLine="0"/>
              <w:jc w:val="left"/>
              <w:rPr>
                <w:rFonts w:eastAsia="Calibri"/>
                <w:b/>
                <w:i/>
                <w:iCs/>
                <w:lang w:eastAsia="en-US" w:bidi="en-US"/>
              </w:rPr>
            </w:pPr>
            <w:proofErr w:type="spellStart"/>
            <w:r>
              <w:t>Заводо-Тюшевское</w:t>
            </w:r>
            <w:proofErr w:type="spellEnd"/>
            <w:r>
              <w:t xml:space="preserve"> сельское пос</w:t>
            </w:r>
            <w:r>
              <w:t>е</w:t>
            </w:r>
            <w:r>
              <w:t>ление</w:t>
            </w:r>
          </w:p>
        </w:tc>
        <w:tc>
          <w:tcPr>
            <w:tcW w:w="4111" w:type="dxa"/>
          </w:tcPr>
          <w:p w:rsidR="00FE0E58" w:rsidRPr="007B3F9A" w:rsidRDefault="007B3F9A" w:rsidP="007B3F9A">
            <w:pPr>
              <w:ind w:firstLine="0"/>
              <w:jc w:val="left"/>
            </w:pPr>
            <w:r w:rsidRPr="007B3F9A">
              <w:t xml:space="preserve">МКДОУ </w:t>
            </w:r>
            <w:r>
              <w:t>«</w:t>
            </w:r>
            <w:proofErr w:type="spellStart"/>
            <w:r w:rsidRPr="007B3F9A">
              <w:t>Тюшевской</w:t>
            </w:r>
            <w:proofErr w:type="spellEnd"/>
            <w:r w:rsidRPr="007B3F9A">
              <w:t xml:space="preserve"> детский сад</w:t>
            </w:r>
            <w:r>
              <w:t>»</w:t>
            </w:r>
          </w:p>
        </w:tc>
        <w:tc>
          <w:tcPr>
            <w:tcW w:w="1701" w:type="dxa"/>
          </w:tcPr>
          <w:p w:rsidR="00FE0E58" w:rsidRPr="007B3F9A" w:rsidRDefault="007B3F9A" w:rsidP="007B3F9A">
            <w:pPr>
              <w:ind w:firstLine="0"/>
              <w:jc w:val="left"/>
            </w:pPr>
            <w:r w:rsidRPr="007B3F9A">
              <w:t>п. Тюш</w:t>
            </w:r>
          </w:p>
        </w:tc>
      </w:tr>
      <w:tr w:rsidR="007B3F9A" w:rsidRPr="00E15C46" w:rsidTr="007B3F9A">
        <w:trPr>
          <w:trHeight w:val="230"/>
        </w:trPr>
        <w:tc>
          <w:tcPr>
            <w:tcW w:w="3714" w:type="dxa"/>
            <w:vMerge w:val="restart"/>
            <w:shd w:val="clear" w:color="auto" w:fill="F2F2F2" w:themeFill="background1" w:themeFillShade="F2"/>
          </w:tcPr>
          <w:p w:rsidR="007B3F9A" w:rsidRPr="001015E1" w:rsidRDefault="007B3F9A" w:rsidP="00FE0E58">
            <w:pPr>
              <w:ind w:firstLine="0"/>
              <w:jc w:val="left"/>
              <w:rPr>
                <w:rFonts w:eastAsia="Calibri"/>
                <w:b/>
                <w:i/>
                <w:iCs/>
                <w:lang w:eastAsia="en-US" w:bidi="en-US"/>
              </w:rPr>
            </w:pPr>
            <w:proofErr w:type="spellStart"/>
            <w:r>
              <w:t>Ишимовское</w:t>
            </w:r>
            <w:proofErr w:type="spellEnd"/>
            <w:r>
              <w:t xml:space="preserve"> сельское посел</w:t>
            </w:r>
            <w:r>
              <w:t>е</w:t>
            </w:r>
            <w:r>
              <w:t>ние</w:t>
            </w:r>
          </w:p>
        </w:tc>
        <w:tc>
          <w:tcPr>
            <w:tcW w:w="4111" w:type="dxa"/>
          </w:tcPr>
          <w:p w:rsidR="007B3F9A" w:rsidRPr="007B3F9A" w:rsidRDefault="007B3F9A" w:rsidP="007B3F9A">
            <w:pPr>
              <w:ind w:firstLine="0"/>
              <w:jc w:val="left"/>
            </w:pPr>
            <w:r w:rsidRPr="007B3F9A">
              <w:t xml:space="preserve">МКДОУ </w:t>
            </w:r>
            <w:r>
              <w:t>«</w:t>
            </w:r>
            <w:proofErr w:type="spellStart"/>
            <w:r w:rsidRPr="007B3F9A">
              <w:t>Ишимовский</w:t>
            </w:r>
            <w:proofErr w:type="spellEnd"/>
            <w:r w:rsidRPr="007B3F9A">
              <w:t xml:space="preserve"> детский сад</w:t>
            </w:r>
            <w:r>
              <w:t>»</w:t>
            </w:r>
          </w:p>
        </w:tc>
        <w:tc>
          <w:tcPr>
            <w:tcW w:w="1701" w:type="dxa"/>
          </w:tcPr>
          <w:p w:rsidR="007B3F9A" w:rsidRPr="007B3F9A" w:rsidRDefault="007B3F9A" w:rsidP="007B3F9A">
            <w:pPr>
              <w:ind w:firstLine="0"/>
              <w:jc w:val="left"/>
            </w:pPr>
            <w:r w:rsidRPr="007B3F9A">
              <w:t xml:space="preserve">с. </w:t>
            </w:r>
            <w:proofErr w:type="spellStart"/>
            <w:r w:rsidRPr="007B3F9A">
              <w:t>Ишимово</w:t>
            </w:r>
            <w:proofErr w:type="spellEnd"/>
          </w:p>
        </w:tc>
      </w:tr>
      <w:tr w:rsidR="007B3F9A" w:rsidRPr="00E15C46" w:rsidTr="007B3F9A">
        <w:trPr>
          <w:trHeight w:val="230"/>
        </w:trPr>
        <w:tc>
          <w:tcPr>
            <w:tcW w:w="3714" w:type="dxa"/>
            <w:vMerge/>
            <w:shd w:val="clear" w:color="auto" w:fill="F2F2F2" w:themeFill="background1" w:themeFillShade="F2"/>
          </w:tcPr>
          <w:p w:rsidR="007B3F9A" w:rsidRDefault="007B3F9A" w:rsidP="00FE0E58">
            <w:pPr>
              <w:ind w:firstLine="0"/>
              <w:jc w:val="left"/>
            </w:pPr>
          </w:p>
        </w:tc>
        <w:tc>
          <w:tcPr>
            <w:tcW w:w="4111" w:type="dxa"/>
          </w:tcPr>
          <w:p w:rsidR="007B3F9A" w:rsidRPr="007B3F9A" w:rsidRDefault="007B3F9A" w:rsidP="007B3F9A">
            <w:pPr>
              <w:ind w:firstLine="0"/>
              <w:jc w:val="left"/>
            </w:pPr>
            <w:r w:rsidRPr="007B3F9A">
              <w:t xml:space="preserve">МКДОУ </w:t>
            </w:r>
            <w:r>
              <w:t>«</w:t>
            </w:r>
            <w:proofErr w:type="spellStart"/>
            <w:r w:rsidRPr="007B3F9A">
              <w:t>Самаровский</w:t>
            </w:r>
            <w:proofErr w:type="spellEnd"/>
            <w:r w:rsidRPr="007B3F9A">
              <w:t xml:space="preserve"> детский сад</w:t>
            </w:r>
            <w:r>
              <w:t>»</w:t>
            </w:r>
          </w:p>
        </w:tc>
        <w:tc>
          <w:tcPr>
            <w:tcW w:w="1701" w:type="dxa"/>
          </w:tcPr>
          <w:p w:rsidR="007B3F9A" w:rsidRPr="007B3F9A" w:rsidRDefault="007B3F9A" w:rsidP="007B3F9A">
            <w:pPr>
              <w:ind w:firstLine="0"/>
              <w:jc w:val="left"/>
            </w:pPr>
            <w:r w:rsidRPr="007B3F9A">
              <w:t xml:space="preserve">с. </w:t>
            </w:r>
            <w:proofErr w:type="spellStart"/>
            <w:r w:rsidRPr="007B3F9A">
              <w:t>Самар</w:t>
            </w:r>
            <w:r w:rsidRPr="007B3F9A">
              <w:t>о</w:t>
            </w:r>
            <w:r w:rsidRPr="007B3F9A">
              <w:t>во</w:t>
            </w:r>
            <w:proofErr w:type="spellEnd"/>
          </w:p>
        </w:tc>
      </w:tr>
      <w:tr w:rsidR="00FE0E58" w:rsidRPr="00E15C46" w:rsidTr="007B3F9A">
        <w:trPr>
          <w:trHeight w:val="230"/>
        </w:trPr>
        <w:tc>
          <w:tcPr>
            <w:tcW w:w="3714" w:type="dxa"/>
            <w:shd w:val="clear" w:color="auto" w:fill="F2F2F2" w:themeFill="background1" w:themeFillShade="F2"/>
          </w:tcPr>
          <w:p w:rsidR="00FE0E58" w:rsidRPr="001015E1" w:rsidRDefault="00FE0E58" w:rsidP="00FE0E58">
            <w:pPr>
              <w:ind w:firstLine="0"/>
              <w:jc w:val="left"/>
              <w:rPr>
                <w:rFonts w:eastAsia="Calibri"/>
                <w:b/>
                <w:i/>
                <w:iCs/>
                <w:lang w:eastAsia="en-US" w:bidi="en-US"/>
              </w:rPr>
            </w:pPr>
            <w:r>
              <w:lastRenderedPageBreak/>
              <w:t>Петропавловское сельское посел</w:t>
            </w:r>
            <w:r>
              <w:t>е</w:t>
            </w:r>
            <w:r>
              <w:t>ние</w:t>
            </w:r>
          </w:p>
        </w:tc>
        <w:tc>
          <w:tcPr>
            <w:tcW w:w="4111" w:type="dxa"/>
          </w:tcPr>
          <w:p w:rsidR="00FE0E58" w:rsidRPr="007B3F9A" w:rsidRDefault="00FE0E58" w:rsidP="007B3F9A">
            <w:pPr>
              <w:ind w:firstLine="0"/>
              <w:jc w:val="left"/>
            </w:pPr>
            <w:r w:rsidRPr="007B3F9A">
              <w:t xml:space="preserve">МКДОУ </w:t>
            </w:r>
            <w:r w:rsidR="007B3F9A">
              <w:t>«</w:t>
            </w:r>
            <w:r w:rsidRPr="007B3F9A">
              <w:t>Петропавловский де</w:t>
            </w:r>
            <w:r w:rsidRPr="007B3F9A">
              <w:t>т</w:t>
            </w:r>
            <w:r w:rsidRPr="007B3F9A">
              <w:t>ский сад</w:t>
            </w:r>
            <w:r w:rsidR="007B3F9A">
              <w:t>»</w:t>
            </w:r>
          </w:p>
        </w:tc>
        <w:tc>
          <w:tcPr>
            <w:tcW w:w="1701" w:type="dxa"/>
          </w:tcPr>
          <w:p w:rsidR="00FE0E58" w:rsidRPr="007B3F9A" w:rsidRDefault="00FE0E58" w:rsidP="007B3F9A">
            <w:pPr>
              <w:ind w:firstLine="0"/>
              <w:jc w:val="left"/>
            </w:pPr>
            <w:r w:rsidRPr="007B3F9A">
              <w:t>с.</w:t>
            </w:r>
            <w:r w:rsidR="00634E03">
              <w:t xml:space="preserve"> </w:t>
            </w:r>
            <w:r w:rsidRPr="007B3F9A">
              <w:t>Петропа</w:t>
            </w:r>
            <w:r w:rsidRPr="007B3F9A">
              <w:t>в</w:t>
            </w:r>
            <w:r w:rsidRPr="007B3F9A">
              <w:t>ловск</w:t>
            </w:r>
          </w:p>
        </w:tc>
      </w:tr>
      <w:tr w:rsidR="00FE0E58" w:rsidRPr="00E15C46" w:rsidTr="007B3F9A">
        <w:trPr>
          <w:trHeight w:val="230"/>
        </w:trPr>
        <w:tc>
          <w:tcPr>
            <w:tcW w:w="3714" w:type="dxa"/>
            <w:shd w:val="clear" w:color="auto" w:fill="F2F2F2" w:themeFill="background1" w:themeFillShade="F2"/>
          </w:tcPr>
          <w:p w:rsidR="00FE0E58" w:rsidRPr="001015E1" w:rsidRDefault="00FE0E58" w:rsidP="00FE0E58">
            <w:pPr>
              <w:ind w:firstLine="0"/>
              <w:jc w:val="left"/>
              <w:rPr>
                <w:rFonts w:eastAsia="Calibri"/>
                <w:b/>
                <w:i/>
                <w:iCs/>
                <w:lang w:eastAsia="en-US" w:bidi="en-US"/>
              </w:rPr>
            </w:pPr>
            <w:r>
              <w:t>Русско-</w:t>
            </w:r>
            <w:proofErr w:type="spellStart"/>
            <w:r>
              <w:t>Сарсинское</w:t>
            </w:r>
            <w:proofErr w:type="spellEnd"/>
            <w:r>
              <w:t xml:space="preserve"> сельское пос</w:t>
            </w:r>
            <w:r>
              <w:t>е</w:t>
            </w:r>
            <w:r>
              <w:t>ление</w:t>
            </w:r>
          </w:p>
        </w:tc>
        <w:tc>
          <w:tcPr>
            <w:tcW w:w="4111" w:type="dxa"/>
          </w:tcPr>
          <w:p w:rsidR="00FE0E58" w:rsidRPr="007B3F9A" w:rsidRDefault="00FE0E58" w:rsidP="007B3F9A">
            <w:pPr>
              <w:ind w:firstLine="0"/>
              <w:jc w:val="left"/>
            </w:pPr>
            <w:r w:rsidRPr="007B3F9A">
              <w:t xml:space="preserve">МКДОУ </w:t>
            </w:r>
            <w:r w:rsidR="007B3F9A">
              <w:t>«</w:t>
            </w:r>
            <w:r w:rsidRPr="007B3F9A">
              <w:t>Русско-</w:t>
            </w:r>
            <w:proofErr w:type="spellStart"/>
            <w:r w:rsidRPr="007B3F9A">
              <w:t>Сарсинкий</w:t>
            </w:r>
            <w:proofErr w:type="spellEnd"/>
            <w:r w:rsidRPr="007B3F9A">
              <w:t xml:space="preserve"> де</w:t>
            </w:r>
            <w:r w:rsidRPr="007B3F9A">
              <w:t>т</w:t>
            </w:r>
            <w:r w:rsidRPr="007B3F9A">
              <w:t>ский сад</w:t>
            </w:r>
            <w:r w:rsidR="007B3F9A">
              <w:t>»</w:t>
            </w:r>
          </w:p>
        </w:tc>
        <w:tc>
          <w:tcPr>
            <w:tcW w:w="1701" w:type="dxa"/>
          </w:tcPr>
          <w:p w:rsidR="00FE0E58" w:rsidRPr="007B3F9A" w:rsidRDefault="00FE0E58" w:rsidP="007B3F9A">
            <w:pPr>
              <w:ind w:firstLine="0"/>
              <w:jc w:val="left"/>
            </w:pPr>
            <w:r w:rsidRPr="007B3F9A">
              <w:t>с. Русский Сарс</w:t>
            </w:r>
          </w:p>
        </w:tc>
      </w:tr>
      <w:tr w:rsidR="007B3F9A" w:rsidRPr="00E15C46" w:rsidTr="007B3F9A">
        <w:trPr>
          <w:trHeight w:val="230"/>
        </w:trPr>
        <w:tc>
          <w:tcPr>
            <w:tcW w:w="3714" w:type="dxa"/>
            <w:vMerge w:val="restart"/>
            <w:shd w:val="clear" w:color="auto" w:fill="F2F2F2" w:themeFill="background1" w:themeFillShade="F2"/>
          </w:tcPr>
          <w:p w:rsidR="007B3F9A" w:rsidRPr="001015E1" w:rsidRDefault="007B3F9A" w:rsidP="00FE0E58">
            <w:pPr>
              <w:ind w:firstLine="0"/>
              <w:jc w:val="left"/>
              <w:rPr>
                <w:rFonts w:eastAsia="Calibri"/>
                <w:b/>
                <w:i/>
                <w:iCs/>
                <w:lang w:eastAsia="en-US" w:bidi="en-US"/>
              </w:rPr>
            </w:pPr>
            <w:r>
              <w:t>Щучье-Озерское сельское посел</w:t>
            </w:r>
            <w:r>
              <w:t>е</w:t>
            </w:r>
            <w:r>
              <w:t>ние</w:t>
            </w:r>
          </w:p>
        </w:tc>
        <w:tc>
          <w:tcPr>
            <w:tcW w:w="4111" w:type="dxa"/>
          </w:tcPr>
          <w:p w:rsidR="007B3F9A" w:rsidRPr="007B3F9A" w:rsidRDefault="007B3F9A" w:rsidP="007B3F9A">
            <w:pPr>
              <w:ind w:firstLine="0"/>
              <w:jc w:val="left"/>
            </w:pPr>
            <w:r w:rsidRPr="007B3F9A">
              <w:t xml:space="preserve">МКДОУ </w:t>
            </w:r>
            <w:r>
              <w:t>«</w:t>
            </w:r>
            <w:r w:rsidRPr="007B3F9A">
              <w:t>Щучье-Озерский де</w:t>
            </w:r>
            <w:r w:rsidRPr="007B3F9A">
              <w:t>т</w:t>
            </w:r>
            <w:r w:rsidRPr="007B3F9A">
              <w:t>ский сад</w:t>
            </w:r>
            <w:r>
              <w:t>»</w:t>
            </w:r>
          </w:p>
        </w:tc>
        <w:tc>
          <w:tcPr>
            <w:tcW w:w="1701" w:type="dxa"/>
          </w:tcPr>
          <w:p w:rsidR="007B3F9A" w:rsidRPr="007B3F9A" w:rsidRDefault="007B3F9A" w:rsidP="007B3F9A">
            <w:pPr>
              <w:ind w:firstLine="0"/>
              <w:jc w:val="left"/>
            </w:pPr>
            <w:r w:rsidRPr="007B3F9A">
              <w:t>п. Щучье-Озеро</w:t>
            </w:r>
          </w:p>
        </w:tc>
      </w:tr>
      <w:tr w:rsidR="007B3F9A" w:rsidRPr="00E15C46" w:rsidTr="007B3F9A">
        <w:trPr>
          <w:trHeight w:val="230"/>
        </w:trPr>
        <w:tc>
          <w:tcPr>
            <w:tcW w:w="3714" w:type="dxa"/>
            <w:vMerge/>
            <w:shd w:val="clear" w:color="auto" w:fill="F2F2F2" w:themeFill="background1" w:themeFillShade="F2"/>
          </w:tcPr>
          <w:p w:rsidR="007B3F9A" w:rsidRDefault="007B3F9A" w:rsidP="00FE0E58">
            <w:pPr>
              <w:ind w:firstLine="0"/>
              <w:jc w:val="left"/>
            </w:pPr>
          </w:p>
        </w:tc>
        <w:tc>
          <w:tcPr>
            <w:tcW w:w="4111" w:type="dxa"/>
          </w:tcPr>
          <w:p w:rsidR="007B3F9A" w:rsidRPr="007B3F9A" w:rsidRDefault="007B3F9A" w:rsidP="007B3F9A">
            <w:pPr>
              <w:ind w:firstLine="0"/>
              <w:jc w:val="left"/>
            </w:pPr>
            <w:r w:rsidRPr="007B3F9A">
              <w:t xml:space="preserve">МКДОУ </w:t>
            </w:r>
            <w:r>
              <w:t>«</w:t>
            </w:r>
            <w:proofErr w:type="spellStart"/>
            <w:r w:rsidRPr="007B3F9A">
              <w:t>Тюинский</w:t>
            </w:r>
            <w:proofErr w:type="spellEnd"/>
            <w:r w:rsidRPr="007B3F9A">
              <w:t xml:space="preserve"> детский сад</w:t>
            </w:r>
            <w:r>
              <w:t>»</w:t>
            </w:r>
          </w:p>
        </w:tc>
        <w:tc>
          <w:tcPr>
            <w:tcW w:w="1701" w:type="dxa"/>
          </w:tcPr>
          <w:p w:rsidR="007B3F9A" w:rsidRPr="007B3F9A" w:rsidRDefault="007B3F9A" w:rsidP="007B3F9A">
            <w:pPr>
              <w:ind w:firstLine="0"/>
              <w:jc w:val="left"/>
            </w:pPr>
            <w:r w:rsidRPr="007B3F9A">
              <w:t xml:space="preserve">с. </w:t>
            </w:r>
            <w:proofErr w:type="spellStart"/>
            <w:r w:rsidRPr="007B3F9A">
              <w:t>Тюинск</w:t>
            </w:r>
            <w:proofErr w:type="spellEnd"/>
          </w:p>
        </w:tc>
      </w:tr>
    </w:tbl>
    <w:bookmarkEnd w:id="172"/>
    <w:bookmarkEnd w:id="173"/>
    <w:p w:rsidR="0093086C" w:rsidRPr="00C70BA5" w:rsidRDefault="0093086C" w:rsidP="00226DD7">
      <w:pPr>
        <w:spacing w:before="120"/>
        <w:rPr>
          <w:szCs w:val="24"/>
        </w:rPr>
      </w:pPr>
      <w:r w:rsidRPr="00C70BA5">
        <w:rPr>
          <w:szCs w:val="24"/>
        </w:rPr>
        <w:t xml:space="preserve">Анализ возрастной структуры населения </w:t>
      </w:r>
      <w:r w:rsidR="00226DD7">
        <w:rPr>
          <w:szCs w:val="24"/>
        </w:rPr>
        <w:t>сельских поселений</w:t>
      </w:r>
      <w:r w:rsidRPr="00C70BA5">
        <w:rPr>
          <w:szCs w:val="24"/>
        </w:rPr>
        <w:t xml:space="preserve"> </w:t>
      </w:r>
      <w:r w:rsidR="000E7D33">
        <w:rPr>
          <w:szCs w:val="24"/>
        </w:rPr>
        <w:t>Октябрьского</w:t>
      </w:r>
      <w:r w:rsidRPr="00C70BA5">
        <w:rPr>
          <w:szCs w:val="24"/>
        </w:rPr>
        <w:t xml:space="preserve"> района, соотношение числа мест в дошкольных образовательных организациях с численностью воспитанников, число детей, стоящих на учете для определения в дошкольные образов</w:t>
      </w:r>
      <w:r w:rsidRPr="00C70BA5">
        <w:rPr>
          <w:szCs w:val="24"/>
        </w:rPr>
        <w:t>а</w:t>
      </w:r>
      <w:r w:rsidRPr="00C70BA5">
        <w:rPr>
          <w:szCs w:val="24"/>
        </w:rPr>
        <w:t xml:space="preserve">тельные организации, позволили установить показатель минимально допустимого уровня обеспеченности дошкольными образовательными организациями для </w:t>
      </w:r>
      <w:r w:rsidR="00226DD7">
        <w:rPr>
          <w:szCs w:val="24"/>
        </w:rPr>
        <w:t>сельских поселений</w:t>
      </w:r>
      <w:r w:rsidRPr="00C70BA5">
        <w:rPr>
          <w:szCs w:val="24"/>
        </w:rPr>
        <w:t xml:space="preserve">. </w:t>
      </w:r>
    </w:p>
    <w:p w:rsidR="0093086C" w:rsidRDefault="0093086C" w:rsidP="0093086C">
      <w:pPr>
        <w:rPr>
          <w:szCs w:val="24"/>
        </w:rPr>
      </w:pPr>
      <w:r w:rsidRPr="00C70BA5">
        <w:rPr>
          <w:szCs w:val="24"/>
        </w:rPr>
        <w:t>Расчетные показатели максимально допустимого уровня территориальной досту</w:t>
      </w:r>
      <w:r w:rsidRPr="00C70BA5">
        <w:rPr>
          <w:szCs w:val="24"/>
        </w:rPr>
        <w:t>п</w:t>
      </w:r>
      <w:r w:rsidRPr="00C70BA5">
        <w:rPr>
          <w:szCs w:val="24"/>
        </w:rPr>
        <w:t>ности дошкольных образовательных организаций в сельских поселениях установлены для транспортной доступности с учетом размещения дошкольных образовательных организ</w:t>
      </w:r>
      <w:r w:rsidRPr="00C70BA5">
        <w:rPr>
          <w:szCs w:val="24"/>
        </w:rPr>
        <w:t>а</w:t>
      </w:r>
      <w:r w:rsidRPr="00C70BA5">
        <w:rPr>
          <w:szCs w:val="24"/>
        </w:rPr>
        <w:t>ций на группу населенных пунктов (или на поселение), ввиду малочисленности населе</w:t>
      </w:r>
      <w:r w:rsidRPr="00C70BA5">
        <w:rPr>
          <w:szCs w:val="24"/>
        </w:rPr>
        <w:t>н</w:t>
      </w:r>
      <w:r w:rsidRPr="00C70BA5">
        <w:rPr>
          <w:szCs w:val="24"/>
        </w:rPr>
        <w:t>ных пунктов и экономической нецелесообразности размещения дошкольных образов</w:t>
      </w:r>
      <w:r w:rsidRPr="00C70BA5">
        <w:rPr>
          <w:szCs w:val="24"/>
        </w:rPr>
        <w:t>а</w:t>
      </w:r>
      <w:r w:rsidRPr="00C70BA5">
        <w:rPr>
          <w:szCs w:val="24"/>
        </w:rPr>
        <w:t>тельных организаций в каждом населенном пункте сельского поселения.</w:t>
      </w:r>
    </w:p>
    <w:p w:rsidR="0093086C" w:rsidRDefault="0093086C" w:rsidP="0093086C">
      <w:pPr>
        <w:rPr>
          <w:szCs w:val="24"/>
        </w:rPr>
      </w:pPr>
      <w:r w:rsidRPr="00107E00">
        <w:rPr>
          <w:szCs w:val="24"/>
        </w:rPr>
        <w:t>Площадь земельного участка, предназначенного для размещения дошкольного о</w:t>
      </w:r>
      <w:r w:rsidRPr="00107E00">
        <w:rPr>
          <w:szCs w:val="24"/>
        </w:rPr>
        <w:t>б</w:t>
      </w:r>
      <w:r w:rsidRPr="00107E00">
        <w:rPr>
          <w:szCs w:val="24"/>
        </w:rPr>
        <w:t>разовательного учреждения, определяется расчетом в зависимости от вместимости в соо</w:t>
      </w:r>
      <w:r w:rsidRPr="00107E00">
        <w:rPr>
          <w:szCs w:val="24"/>
        </w:rPr>
        <w:t>т</w:t>
      </w:r>
      <w:r w:rsidRPr="00107E00">
        <w:rPr>
          <w:szCs w:val="24"/>
        </w:rPr>
        <w:t>ветствии с СанПиН 2.4.1.3049-13.</w:t>
      </w:r>
    </w:p>
    <w:p w:rsidR="0093086C" w:rsidRPr="00C70BA5" w:rsidRDefault="0093086C" w:rsidP="0093086C">
      <w:pPr>
        <w:rPr>
          <w:b/>
          <w:i/>
          <w:szCs w:val="24"/>
        </w:rPr>
      </w:pPr>
      <w:r w:rsidRPr="00C70BA5">
        <w:rPr>
          <w:b/>
          <w:i/>
          <w:szCs w:val="24"/>
        </w:rPr>
        <w:t xml:space="preserve">Общеобразовательные организации </w:t>
      </w:r>
    </w:p>
    <w:p w:rsidR="00DD4B52" w:rsidRDefault="0093086C" w:rsidP="0093086C">
      <w:pPr>
        <w:rPr>
          <w:szCs w:val="24"/>
        </w:rPr>
      </w:pPr>
      <w:r w:rsidRPr="00E57C43">
        <w:rPr>
          <w:szCs w:val="24"/>
        </w:rPr>
        <w:t>В</w:t>
      </w:r>
      <w:r w:rsidR="00786C31">
        <w:rPr>
          <w:szCs w:val="24"/>
        </w:rPr>
        <w:t xml:space="preserve"> сельских поселениях</w:t>
      </w:r>
      <w:r w:rsidRPr="00E57C43">
        <w:rPr>
          <w:szCs w:val="24"/>
        </w:rPr>
        <w:t xml:space="preserve"> </w:t>
      </w:r>
      <w:r w:rsidR="00F409BA">
        <w:rPr>
          <w:szCs w:val="24"/>
        </w:rPr>
        <w:t>Октябрьско</w:t>
      </w:r>
      <w:r w:rsidR="00786C31">
        <w:rPr>
          <w:szCs w:val="24"/>
        </w:rPr>
        <w:t>го муниципального</w:t>
      </w:r>
      <w:r w:rsidRPr="00E57C43">
        <w:rPr>
          <w:szCs w:val="24"/>
        </w:rPr>
        <w:t xml:space="preserve"> район</w:t>
      </w:r>
      <w:r w:rsidR="00786C31">
        <w:rPr>
          <w:szCs w:val="24"/>
        </w:rPr>
        <w:t>а</w:t>
      </w:r>
      <w:r w:rsidR="00DD4B52">
        <w:rPr>
          <w:szCs w:val="24"/>
        </w:rPr>
        <w:t xml:space="preserve"> </w:t>
      </w:r>
      <w:r w:rsidR="00786C31">
        <w:rPr>
          <w:szCs w:val="24"/>
        </w:rPr>
        <w:t>19</w:t>
      </w:r>
      <w:r w:rsidR="00DD4B52">
        <w:rPr>
          <w:szCs w:val="24"/>
        </w:rPr>
        <w:t xml:space="preserve"> школ</w:t>
      </w:r>
      <w:r w:rsidR="00786C31">
        <w:rPr>
          <w:szCs w:val="24"/>
        </w:rPr>
        <w:t xml:space="preserve"> (таблица 1.9).</w:t>
      </w:r>
    </w:p>
    <w:p w:rsidR="00BD51E9" w:rsidRPr="00556B03" w:rsidRDefault="00BD51E9" w:rsidP="00BD51E9">
      <w:pPr>
        <w:jc w:val="right"/>
        <w:rPr>
          <w:b/>
          <w:i/>
        </w:rPr>
      </w:pPr>
      <w:r w:rsidRPr="00556B03">
        <w:rPr>
          <w:b/>
          <w:i/>
        </w:rPr>
        <w:t xml:space="preserve">Таблица </w:t>
      </w:r>
      <w:r>
        <w:rPr>
          <w:b/>
          <w:i/>
        </w:rPr>
        <w:t>1.9</w:t>
      </w:r>
    </w:p>
    <w:p w:rsidR="00BD51E9" w:rsidRDefault="00BD51E9" w:rsidP="00BD51E9">
      <w:pPr>
        <w:suppressAutoHyphens/>
        <w:spacing w:after="120"/>
        <w:ind w:firstLine="0"/>
        <w:jc w:val="center"/>
        <w:rPr>
          <w:b/>
          <w:i/>
          <w:lang w:eastAsia="ar-SA" w:bidi="en-US"/>
        </w:rPr>
      </w:pPr>
      <w:r>
        <w:rPr>
          <w:b/>
          <w:i/>
          <w:lang w:eastAsia="ar-SA" w:bidi="en-US"/>
        </w:rPr>
        <w:t xml:space="preserve">Общеобразовательные школы сельских поселений Октябрьского района Пермского края </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714"/>
        <w:gridCol w:w="4111"/>
        <w:gridCol w:w="1701"/>
      </w:tblGrid>
      <w:tr w:rsidR="00BD51E9" w:rsidRPr="00E15C46" w:rsidTr="0029686C">
        <w:trPr>
          <w:trHeight w:val="243"/>
          <w:tblHeader/>
        </w:trPr>
        <w:tc>
          <w:tcPr>
            <w:tcW w:w="3714" w:type="dxa"/>
            <w:shd w:val="clear" w:color="auto" w:fill="D9D9D9" w:themeFill="background1" w:themeFillShade="D9"/>
          </w:tcPr>
          <w:p w:rsidR="00BD51E9" w:rsidRPr="00E15C46" w:rsidRDefault="00BD51E9" w:rsidP="0029686C">
            <w:pPr>
              <w:ind w:firstLine="0"/>
              <w:jc w:val="center"/>
              <w:rPr>
                <w:rFonts w:eastAsia="Calibri"/>
                <w:b/>
                <w:i/>
                <w:iCs/>
                <w:lang w:eastAsia="en-US" w:bidi="en-US"/>
              </w:rPr>
            </w:pPr>
            <w:r>
              <w:rPr>
                <w:rFonts w:eastAsia="Calibri"/>
                <w:b/>
                <w:i/>
                <w:iCs/>
                <w:lang w:eastAsia="en-US" w:bidi="en-US"/>
              </w:rPr>
              <w:t>Сельские поселения</w:t>
            </w:r>
          </w:p>
        </w:tc>
        <w:tc>
          <w:tcPr>
            <w:tcW w:w="4111" w:type="dxa"/>
            <w:shd w:val="clear" w:color="auto" w:fill="D9D9D9" w:themeFill="background1" w:themeFillShade="D9"/>
          </w:tcPr>
          <w:p w:rsidR="00BD51E9" w:rsidRPr="00E15C46" w:rsidRDefault="00BD51E9" w:rsidP="0029686C">
            <w:pPr>
              <w:ind w:firstLine="0"/>
              <w:jc w:val="center"/>
              <w:rPr>
                <w:rFonts w:eastAsia="Calibri"/>
                <w:b/>
                <w:i/>
                <w:iCs/>
                <w:lang w:eastAsia="en-US" w:bidi="en-US"/>
              </w:rPr>
            </w:pPr>
            <w:r>
              <w:rPr>
                <w:rFonts w:eastAsia="Calibri"/>
                <w:b/>
                <w:i/>
                <w:iCs/>
                <w:lang w:eastAsia="en-US" w:bidi="en-US"/>
              </w:rPr>
              <w:t>ДОУ</w:t>
            </w:r>
          </w:p>
        </w:tc>
        <w:tc>
          <w:tcPr>
            <w:tcW w:w="1701" w:type="dxa"/>
            <w:shd w:val="clear" w:color="auto" w:fill="D9D9D9" w:themeFill="background1" w:themeFillShade="D9"/>
          </w:tcPr>
          <w:p w:rsidR="00BD51E9" w:rsidRPr="00E15C46" w:rsidRDefault="00BD51E9" w:rsidP="0029686C">
            <w:pPr>
              <w:ind w:firstLine="0"/>
              <w:jc w:val="center"/>
              <w:rPr>
                <w:rFonts w:eastAsia="Calibri"/>
                <w:b/>
                <w:i/>
                <w:iCs/>
                <w:lang w:eastAsia="en-US" w:bidi="en-US"/>
              </w:rPr>
            </w:pPr>
            <w:r>
              <w:rPr>
                <w:rFonts w:eastAsia="Calibri"/>
                <w:b/>
                <w:i/>
                <w:iCs/>
                <w:lang w:eastAsia="en-US" w:bidi="en-US"/>
              </w:rPr>
              <w:t>Населе</w:t>
            </w:r>
            <w:r>
              <w:rPr>
                <w:rFonts w:eastAsia="Calibri"/>
                <w:b/>
                <w:i/>
                <w:iCs/>
                <w:lang w:eastAsia="en-US" w:bidi="en-US"/>
              </w:rPr>
              <w:t>н</w:t>
            </w:r>
            <w:r>
              <w:rPr>
                <w:rFonts w:eastAsia="Calibri"/>
                <w:b/>
                <w:i/>
                <w:iCs/>
                <w:lang w:eastAsia="en-US" w:bidi="en-US"/>
              </w:rPr>
              <w:t>ный пункт</w:t>
            </w:r>
          </w:p>
        </w:tc>
      </w:tr>
      <w:tr w:rsidR="000D2132" w:rsidRPr="00E15C46" w:rsidTr="0029686C">
        <w:trPr>
          <w:trHeight w:val="230"/>
        </w:trPr>
        <w:tc>
          <w:tcPr>
            <w:tcW w:w="3714" w:type="dxa"/>
            <w:vMerge w:val="restart"/>
            <w:shd w:val="clear" w:color="auto" w:fill="F2F2F2" w:themeFill="background1" w:themeFillShade="F2"/>
          </w:tcPr>
          <w:p w:rsidR="000D2132" w:rsidRPr="001015E1" w:rsidRDefault="000D2132" w:rsidP="0029686C">
            <w:pPr>
              <w:ind w:firstLine="0"/>
              <w:jc w:val="left"/>
              <w:rPr>
                <w:rFonts w:eastAsia="Calibri"/>
                <w:b/>
                <w:i/>
                <w:iCs/>
                <w:lang w:eastAsia="en-US" w:bidi="en-US"/>
              </w:rPr>
            </w:pPr>
            <w:proofErr w:type="spellStart"/>
            <w:r>
              <w:t>Атнягузинское</w:t>
            </w:r>
            <w:proofErr w:type="spellEnd"/>
            <w:r>
              <w:t xml:space="preserve"> сельское пос</w:t>
            </w:r>
            <w:r>
              <w:t>е</w:t>
            </w:r>
            <w:r>
              <w:t>ление</w:t>
            </w:r>
          </w:p>
        </w:tc>
        <w:tc>
          <w:tcPr>
            <w:tcW w:w="4111" w:type="dxa"/>
          </w:tcPr>
          <w:p w:rsidR="000D2132" w:rsidRPr="007B3F9A" w:rsidRDefault="000D2132" w:rsidP="0029686C">
            <w:pPr>
              <w:ind w:firstLine="0"/>
              <w:jc w:val="left"/>
            </w:pPr>
            <w:proofErr w:type="spellStart"/>
            <w:r w:rsidRPr="00786C31">
              <w:t>Атнягузинская</w:t>
            </w:r>
            <w:proofErr w:type="spellEnd"/>
            <w:r w:rsidRPr="00786C31">
              <w:t xml:space="preserve"> СОШ</w:t>
            </w:r>
          </w:p>
        </w:tc>
        <w:tc>
          <w:tcPr>
            <w:tcW w:w="1701" w:type="dxa"/>
          </w:tcPr>
          <w:p w:rsidR="000D2132" w:rsidRPr="007B3F9A" w:rsidRDefault="000D2132" w:rsidP="0029686C">
            <w:pPr>
              <w:ind w:firstLine="0"/>
              <w:jc w:val="left"/>
            </w:pPr>
            <w:r w:rsidRPr="007B3F9A">
              <w:t xml:space="preserve">с. </w:t>
            </w:r>
            <w:proofErr w:type="spellStart"/>
            <w:r w:rsidRPr="007B3F9A">
              <w:t>Атнягузи</w:t>
            </w:r>
            <w:proofErr w:type="spellEnd"/>
          </w:p>
        </w:tc>
      </w:tr>
      <w:tr w:rsidR="000D2132" w:rsidRPr="00E15C46" w:rsidTr="0029686C">
        <w:trPr>
          <w:trHeight w:val="230"/>
        </w:trPr>
        <w:tc>
          <w:tcPr>
            <w:tcW w:w="3714" w:type="dxa"/>
            <w:vMerge/>
            <w:shd w:val="clear" w:color="auto" w:fill="F2F2F2" w:themeFill="background1" w:themeFillShade="F2"/>
          </w:tcPr>
          <w:p w:rsidR="000D2132" w:rsidRDefault="000D2132" w:rsidP="0029686C">
            <w:pPr>
              <w:ind w:firstLine="0"/>
              <w:jc w:val="left"/>
            </w:pPr>
          </w:p>
        </w:tc>
        <w:tc>
          <w:tcPr>
            <w:tcW w:w="4111" w:type="dxa"/>
          </w:tcPr>
          <w:p w:rsidR="000D2132" w:rsidRPr="00786C31" w:rsidRDefault="000D2132" w:rsidP="0029686C">
            <w:pPr>
              <w:ind w:firstLine="0"/>
              <w:jc w:val="left"/>
            </w:pPr>
            <w:r w:rsidRPr="00786C31">
              <w:t>Ольховская ООШ</w:t>
            </w:r>
          </w:p>
        </w:tc>
        <w:tc>
          <w:tcPr>
            <w:tcW w:w="1701" w:type="dxa"/>
          </w:tcPr>
          <w:p w:rsidR="000D2132" w:rsidRPr="007B3F9A" w:rsidRDefault="000D2132" w:rsidP="0029686C">
            <w:pPr>
              <w:ind w:firstLine="0"/>
              <w:jc w:val="left"/>
            </w:pPr>
            <w:r w:rsidRPr="00786C31">
              <w:t xml:space="preserve">п. </w:t>
            </w:r>
            <w:proofErr w:type="spellStart"/>
            <w:r w:rsidRPr="00786C31">
              <w:t>Бартым</w:t>
            </w:r>
            <w:proofErr w:type="spellEnd"/>
          </w:p>
        </w:tc>
      </w:tr>
      <w:tr w:rsidR="00786C31" w:rsidRPr="00E15C46" w:rsidTr="0029686C">
        <w:trPr>
          <w:trHeight w:val="230"/>
        </w:trPr>
        <w:tc>
          <w:tcPr>
            <w:tcW w:w="3714" w:type="dxa"/>
            <w:vMerge w:val="restart"/>
            <w:shd w:val="clear" w:color="auto" w:fill="F2F2F2" w:themeFill="background1" w:themeFillShade="F2"/>
          </w:tcPr>
          <w:p w:rsidR="00786C31" w:rsidRPr="001015E1" w:rsidRDefault="00786C31" w:rsidP="0029686C">
            <w:pPr>
              <w:ind w:firstLine="0"/>
              <w:jc w:val="left"/>
              <w:rPr>
                <w:rFonts w:eastAsia="Calibri"/>
                <w:b/>
                <w:i/>
                <w:iCs/>
                <w:lang w:eastAsia="en-US" w:bidi="en-US"/>
              </w:rPr>
            </w:pPr>
            <w:proofErr w:type="spellStart"/>
            <w:r>
              <w:t>Басинское</w:t>
            </w:r>
            <w:proofErr w:type="spellEnd"/>
            <w:r>
              <w:t xml:space="preserve"> сельское посел</w:t>
            </w:r>
            <w:r>
              <w:t>е</w:t>
            </w:r>
            <w:r>
              <w:t>ние</w:t>
            </w:r>
          </w:p>
        </w:tc>
        <w:tc>
          <w:tcPr>
            <w:tcW w:w="4111" w:type="dxa"/>
          </w:tcPr>
          <w:p w:rsidR="00786C31" w:rsidRPr="00786C31" w:rsidRDefault="00786C31" w:rsidP="0029686C">
            <w:pPr>
              <w:ind w:firstLine="0"/>
              <w:jc w:val="left"/>
            </w:pPr>
            <w:proofErr w:type="spellStart"/>
            <w:r w:rsidRPr="00786C31">
              <w:t>Уразметьевская</w:t>
            </w:r>
            <w:proofErr w:type="spellEnd"/>
            <w:r w:rsidRPr="00786C31">
              <w:t xml:space="preserve"> ООШ</w:t>
            </w:r>
          </w:p>
        </w:tc>
        <w:tc>
          <w:tcPr>
            <w:tcW w:w="1701" w:type="dxa"/>
          </w:tcPr>
          <w:p w:rsidR="00786C31" w:rsidRPr="007B3F9A" w:rsidRDefault="00786C31" w:rsidP="0029686C">
            <w:pPr>
              <w:ind w:firstLine="0"/>
              <w:jc w:val="left"/>
            </w:pPr>
            <w:r w:rsidRPr="007B3F9A">
              <w:t xml:space="preserve">д. </w:t>
            </w:r>
            <w:proofErr w:type="spellStart"/>
            <w:r w:rsidRPr="007B3F9A">
              <w:t>Уразм</w:t>
            </w:r>
            <w:r w:rsidRPr="007B3F9A">
              <w:t>е</w:t>
            </w:r>
            <w:r w:rsidRPr="007B3F9A">
              <w:t>тьево</w:t>
            </w:r>
            <w:proofErr w:type="spellEnd"/>
          </w:p>
        </w:tc>
      </w:tr>
      <w:tr w:rsidR="00786C31" w:rsidRPr="00E15C46" w:rsidTr="0029686C">
        <w:trPr>
          <w:trHeight w:val="230"/>
        </w:trPr>
        <w:tc>
          <w:tcPr>
            <w:tcW w:w="3714" w:type="dxa"/>
            <w:vMerge/>
            <w:shd w:val="clear" w:color="auto" w:fill="F2F2F2" w:themeFill="background1" w:themeFillShade="F2"/>
          </w:tcPr>
          <w:p w:rsidR="00786C31" w:rsidRDefault="00786C31" w:rsidP="0029686C">
            <w:pPr>
              <w:ind w:firstLine="0"/>
              <w:jc w:val="left"/>
            </w:pPr>
          </w:p>
        </w:tc>
        <w:tc>
          <w:tcPr>
            <w:tcW w:w="4111" w:type="dxa"/>
          </w:tcPr>
          <w:p w:rsidR="00786C31" w:rsidRPr="00786C31" w:rsidRDefault="00786C31" w:rsidP="0029686C">
            <w:pPr>
              <w:ind w:firstLine="0"/>
              <w:jc w:val="left"/>
            </w:pPr>
            <w:r w:rsidRPr="00786C31">
              <w:t>Зуевская ООШ</w:t>
            </w:r>
          </w:p>
        </w:tc>
        <w:tc>
          <w:tcPr>
            <w:tcW w:w="1701" w:type="dxa"/>
          </w:tcPr>
          <w:p w:rsidR="00786C31" w:rsidRPr="007B3F9A" w:rsidRDefault="00786C31" w:rsidP="0029686C">
            <w:pPr>
              <w:ind w:firstLine="0"/>
              <w:jc w:val="left"/>
            </w:pPr>
            <w:proofErr w:type="gramStart"/>
            <w:r w:rsidRPr="00786C31">
              <w:t>с</w:t>
            </w:r>
            <w:proofErr w:type="gramEnd"/>
            <w:r w:rsidRPr="00786C31">
              <w:t>. Зуевка</w:t>
            </w:r>
          </w:p>
        </w:tc>
      </w:tr>
      <w:tr w:rsidR="00786C31" w:rsidRPr="00E15C46" w:rsidTr="0029686C">
        <w:trPr>
          <w:trHeight w:val="230"/>
        </w:trPr>
        <w:tc>
          <w:tcPr>
            <w:tcW w:w="3714" w:type="dxa"/>
            <w:vMerge/>
            <w:shd w:val="clear" w:color="auto" w:fill="F2F2F2" w:themeFill="background1" w:themeFillShade="F2"/>
          </w:tcPr>
          <w:p w:rsidR="00786C31" w:rsidRDefault="00786C31" w:rsidP="0029686C">
            <w:pPr>
              <w:ind w:firstLine="0"/>
              <w:jc w:val="left"/>
            </w:pPr>
          </w:p>
        </w:tc>
        <w:tc>
          <w:tcPr>
            <w:tcW w:w="4111" w:type="dxa"/>
          </w:tcPr>
          <w:p w:rsidR="00786C31" w:rsidRPr="00786C31" w:rsidRDefault="00786C31" w:rsidP="0029686C">
            <w:pPr>
              <w:ind w:firstLine="0"/>
              <w:jc w:val="left"/>
            </w:pPr>
            <w:proofErr w:type="spellStart"/>
            <w:r w:rsidRPr="00786C31">
              <w:t>Бикбаевская</w:t>
            </w:r>
            <w:proofErr w:type="spellEnd"/>
            <w:r w:rsidRPr="00786C31">
              <w:t xml:space="preserve"> ООШ</w:t>
            </w:r>
          </w:p>
        </w:tc>
        <w:tc>
          <w:tcPr>
            <w:tcW w:w="1701" w:type="dxa"/>
          </w:tcPr>
          <w:p w:rsidR="00786C31" w:rsidRPr="00786C31" w:rsidRDefault="00786C31" w:rsidP="0029686C">
            <w:pPr>
              <w:ind w:firstLine="0"/>
              <w:jc w:val="left"/>
            </w:pPr>
            <w:r w:rsidRPr="00786C31">
              <w:t xml:space="preserve">с. </w:t>
            </w:r>
            <w:proofErr w:type="spellStart"/>
            <w:r w:rsidRPr="00786C31">
              <w:t>Бикбай</w:t>
            </w:r>
            <w:proofErr w:type="spellEnd"/>
          </w:p>
        </w:tc>
      </w:tr>
      <w:tr w:rsidR="00BD51E9" w:rsidRPr="00E15C46" w:rsidTr="0029686C">
        <w:trPr>
          <w:trHeight w:val="230"/>
        </w:trPr>
        <w:tc>
          <w:tcPr>
            <w:tcW w:w="3714" w:type="dxa"/>
            <w:vMerge w:val="restart"/>
            <w:shd w:val="clear" w:color="auto" w:fill="F2F2F2" w:themeFill="background1" w:themeFillShade="F2"/>
          </w:tcPr>
          <w:p w:rsidR="00BD51E9" w:rsidRPr="001015E1" w:rsidRDefault="00BD51E9" w:rsidP="0029686C">
            <w:pPr>
              <w:ind w:firstLine="0"/>
              <w:jc w:val="left"/>
              <w:rPr>
                <w:rFonts w:eastAsia="Calibri"/>
                <w:b/>
                <w:i/>
                <w:iCs/>
                <w:lang w:eastAsia="en-US" w:bidi="en-US"/>
              </w:rPr>
            </w:pPr>
            <w:proofErr w:type="spellStart"/>
            <w:r>
              <w:t>Биявашское</w:t>
            </w:r>
            <w:proofErr w:type="spellEnd"/>
            <w:r>
              <w:t xml:space="preserve"> сельское посел</w:t>
            </w:r>
            <w:r>
              <w:t>е</w:t>
            </w:r>
            <w:r>
              <w:t>ние</w:t>
            </w:r>
          </w:p>
        </w:tc>
        <w:tc>
          <w:tcPr>
            <w:tcW w:w="4111" w:type="dxa"/>
          </w:tcPr>
          <w:p w:rsidR="00BD51E9" w:rsidRPr="00786C31" w:rsidRDefault="00BD51E9" w:rsidP="0029686C">
            <w:pPr>
              <w:ind w:firstLine="0"/>
              <w:jc w:val="left"/>
            </w:pPr>
            <w:proofErr w:type="spellStart"/>
            <w:r w:rsidRPr="00786C31">
              <w:t>Биявашская</w:t>
            </w:r>
            <w:proofErr w:type="spellEnd"/>
            <w:r w:rsidRPr="00786C31">
              <w:t xml:space="preserve"> НОШ</w:t>
            </w:r>
          </w:p>
        </w:tc>
        <w:tc>
          <w:tcPr>
            <w:tcW w:w="1701" w:type="dxa"/>
          </w:tcPr>
          <w:p w:rsidR="00BD51E9" w:rsidRPr="007B3F9A" w:rsidRDefault="00BD51E9" w:rsidP="0029686C">
            <w:pPr>
              <w:ind w:firstLine="0"/>
              <w:jc w:val="left"/>
            </w:pPr>
            <w:r w:rsidRPr="007B3F9A">
              <w:t xml:space="preserve">с. </w:t>
            </w:r>
            <w:proofErr w:type="spellStart"/>
            <w:r w:rsidRPr="007B3F9A">
              <w:t>Бияваш</w:t>
            </w:r>
            <w:proofErr w:type="spellEnd"/>
          </w:p>
        </w:tc>
      </w:tr>
      <w:tr w:rsidR="00BD51E9" w:rsidRPr="00E15C46" w:rsidTr="0029686C">
        <w:trPr>
          <w:trHeight w:val="230"/>
        </w:trPr>
        <w:tc>
          <w:tcPr>
            <w:tcW w:w="3714" w:type="dxa"/>
            <w:vMerge/>
            <w:shd w:val="clear" w:color="auto" w:fill="F2F2F2" w:themeFill="background1" w:themeFillShade="F2"/>
          </w:tcPr>
          <w:p w:rsidR="00BD51E9" w:rsidRDefault="00BD51E9" w:rsidP="0029686C">
            <w:pPr>
              <w:ind w:firstLine="0"/>
              <w:jc w:val="left"/>
            </w:pPr>
          </w:p>
        </w:tc>
        <w:tc>
          <w:tcPr>
            <w:tcW w:w="4111" w:type="dxa"/>
          </w:tcPr>
          <w:p w:rsidR="00BD51E9" w:rsidRPr="00786C31" w:rsidRDefault="00BD51E9" w:rsidP="0029686C">
            <w:pPr>
              <w:ind w:firstLine="0"/>
              <w:jc w:val="left"/>
            </w:pPr>
            <w:proofErr w:type="spellStart"/>
            <w:r w:rsidRPr="00786C31">
              <w:t>Леунская</w:t>
            </w:r>
            <w:proofErr w:type="spellEnd"/>
            <w:r w:rsidRPr="00786C31">
              <w:t xml:space="preserve"> СОШ</w:t>
            </w:r>
          </w:p>
        </w:tc>
        <w:tc>
          <w:tcPr>
            <w:tcW w:w="1701" w:type="dxa"/>
          </w:tcPr>
          <w:p w:rsidR="00BD51E9" w:rsidRPr="007B3F9A" w:rsidRDefault="00BD51E9" w:rsidP="0029686C">
            <w:pPr>
              <w:ind w:firstLine="0"/>
              <w:jc w:val="left"/>
            </w:pPr>
            <w:r w:rsidRPr="007B3F9A">
              <w:t xml:space="preserve">с. </w:t>
            </w:r>
            <w:proofErr w:type="spellStart"/>
            <w:r w:rsidRPr="007B3F9A">
              <w:t>Леун</w:t>
            </w:r>
            <w:proofErr w:type="spellEnd"/>
          </w:p>
        </w:tc>
      </w:tr>
      <w:tr w:rsidR="00BD51E9" w:rsidRPr="00E15C46" w:rsidTr="0029686C">
        <w:trPr>
          <w:trHeight w:val="230"/>
        </w:trPr>
        <w:tc>
          <w:tcPr>
            <w:tcW w:w="3714" w:type="dxa"/>
            <w:vMerge w:val="restart"/>
            <w:shd w:val="clear" w:color="auto" w:fill="F2F2F2" w:themeFill="background1" w:themeFillShade="F2"/>
          </w:tcPr>
          <w:p w:rsidR="00BD51E9" w:rsidRPr="001015E1" w:rsidRDefault="00BD51E9" w:rsidP="0029686C">
            <w:pPr>
              <w:ind w:firstLine="0"/>
              <w:jc w:val="left"/>
              <w:rPr>
                <w:rFonts w:eastAsia="Calibri"/>
                <w:b/>
                <w:i/>
                <w:iCs/>
                <w:lang w:eastAsia="en-US" w:bidi="en-US"/>
              </w:rPr>
            </w:pPr>
            <w:proofErr w:type="spellStart"/>
            <w:r>
              <w:t>Богородское</w:t>
            </w:r>
            <w:proofErr w:type="spellEnd"/>
            <w:r>
              <w:t xml:space="preserve"> сельское посел</w:t>
            </w:r>
            <w:r>
              <w:t>е</w:t>
            </w:r>
            <w:r>
              <w:t>ние</w:t>
            </w:r>
          </w:p>
        </w:tc>
        <w:tc>
          <w:tcPr>
            <w:tcW w:w="4111" w:type="dxa"/>
          </w:tcPr>
          <w:p w:rsidR="00BD51E9" w:rsidRPr="00786C31" w:rsidRDefault="00BD51E9" w:rsidP="0029686C">
            <w:pPr>
              <w:ind w:firstLine="0"/>
              <w:jc w:val="left"/>
            </w:pPr>
            <w:r w:rsidRPr="00786C31">
              <w:t>Богородская СОШ</w:t>
            </w:r>
          </w:p>
        </w:tc>
        <w:tc>
          <w:tcPr>
            <w:tcW w:w="1701" w:type="dxa"/>
          </w:tcPr>
          <w:p w:rsidR="00BD51E9" w:rsidRPr="007B3F9A" w:rsidRDefault="00BD51E9" w:rsidP="0029686C">
            <w:pPr>
              <w:ind w:firstLine="0"/>
              <w:jc w:val="left"/>
            </w:pPr>
            <w:r w:rsidRPr="007B3F9A">
              <w:t>с. Бог</w:t>
            </w:r>
            <w:r w:rsidRPr="007B3F9A">
              <w:t>о</w:t>
            </w:r>
            <w:r w:rsidRPr="007B3F9A">
              <w:t>родск</w:t>
            </w:r>
          </w:p>
        </w:tc>
      </w:tr>
      <w:tr w:rsidR="00BD51E9" w:rsidRPr="00E15C46" w:rsidTr="0029686C">
        <w:trPr>
          <w:trHeight w:val="230"/>
        </w:trPr>
        <w:tc>
          <w:tcPr>
            <w:tcW w:w="3714" w:type="dxa"/>
            <w:vMerge/>
            <w:shd w:val="clear" w:color="auto" w:fill="F2F2F2" w:themeFill="background1" w:themeFillShade="F2"/>
          </w:tcPr>
          <w:p w:rsidR="00BD51E9" w:rsidRDefault="00BD51E9" w:rsidP="0029686C">
            <w:pPr>
              <w:ind w:firstLine="0"/>
              <w:jc w:val="left"/>
            </w:pPr>
          </w:p>
        </w:tc>
        <w:tc>
          <w:tcPr>
            <w:tcW w:w="4111" w:type="dxa"/>
          </w:tcPr>
          <w:p w:rsidR="00BD51E9" w:rsidRPr="00786C31" w:rsidRDefault="00BD51E9" w:rsidP="0029686C">
            <w:pPr>
              <w:ind w:firstLine="0"/>
              <w:jc w:val="left"/>
            </w:pPr>
            <w:proofErr w:type="spellStart"/>
            <w:r w:rsidRPr="00786C31">
              <w:t>Колтаевская</w:t>
            </w:r>
            <w:proofErr w:type="spellEnd"/>
            <w:r w:rsidRPr="00786C31">
              <w:t xml:space="preserve"> ООШ</w:t>
            </w:r>
          </w:p>
        </w:tc>
        <w:tc>
          <w:tcPr>
            <w:tcW w:w="1701" w:type="dxa"/>
          </w:tcPr>
          <w:p w:rsidR="00BD51E9" w:rsidRPr="007B3F9A" w:rsidRDefault="00BD51E9" w:rsidP="0029686C">
            <w:pPr>
              <w:ind w:firstLine="0"/>
              <w:jc w:val="left"/>
            </w:pPr>
            <w:r w:rsidRPr="007B3F9A">
              <w:t xml:space="preserve">д. </w:t>
            </w:r>
            <w:proofErr w:type="spellStart"/>
            <w:r w:rsidRPr="007B3F9A">
              <w:t>Калтаево</w:t>
            </w:r>
            <w:proofErr w:type="spellEnd"/>
          </w:p>
        </w:tc>
      </w:tr>
      <w:tr w:rsidR="00BD51E9" w:rsidRPr="00E15C46" w:rsidTr="0029686C">
        <w:trPr>
          <w:trHeight w:val="230"/>
        </w:trPr>
        <w:tc>
          <w:tcPr>
            <w:tcW w:w="3714" w:type="dxa"/>
            <w:shd w:val="clear" w:color="auto" w:fill="F2F2F2" w:themeFill="background1" w:themeFillShade="F2"/>
          </w:tcPr>
          <w:p w:rsidR="00BD51E9" w:rsidRPr="001015E1" w:rsidRDefault="00BD51E9" w:rsidP="0029686C">
            <w:pPr>
              <w:ind w:firstLine="0"/>
              <w:jc w:val="left"/>
              <w:rPr>
                <w:rFonts w:eastAsia="Calibri"/>
                <w:b/>
                <w:i/>
                <w:iCs/>
                <w:lang w:eastAsia="en-US" w:bidi="en-US"/>
              </w:rPr>
            </w:pPr>
            <w:r>
              <w:t>Верх-</w:t>
            </w:r>
            <w:proofErr w:type="spellStart"/>
            <w:r>
              <w:t>Тюшевское</w:t>
            </w:r>
            <w:proofErr w:type="spellEnd"/>
            <w:r>
              <w:t xml:space="preserve"> сельское посел</w:t>
            </w:r>
            <w:r>
              <w:t>е</w:t>
            </w:r>
            <w:r>
              <w:t>ние</w:t>
            </w:r>
          </w:p>
        </w:tc>
        <w:tc>
          <w:tcPr>
            <w:tcW w:w="4111" w:type="dxa"/>
          </w:tcPr>
          <w:p w:rsidR="00BD51E9" w:rsidRPr="007B3F9A" w:rsidRDefault="00786C31" w:rsidP="0029686C">
            <w:pPr>
              <w:ind w:firstLine="0"/>
              <w:jc w:val="left"/>
            </w:pPr>
            <w:proofErr w:type="spellStart"/>
            <w:r w:rsidRPr="00786C31">
              <w:t>Мосинская</w:t>
            </w:r>
            <w:proofErr w:type="spellEnd"/>
            <w:r w:rsidRPr="00786C31">
              <w:t xml:space="preserve"> ООШ</w:t>
            </w:r>
          </w:p>
        </w:tc>
        <w:tc>
          <w:tcPr>
            <w:tcW w:w="1701" w:type="dxa"/>
          </w:tcPr>
          <w:p w:rsidR="00BD51E9" w:rsidRPr="007B3F9A" w:rsidRDefault="00786C31" w:rsidP="0029686C">
            <w:pPr>
              <w:ind w:firstLine="0"/>
              <w:jc w:val="left"/>
            </w:pPr>
            <w:r w:rsidRPr="00786C31">
              <w:t xml:space="preserve">с. </w:t>
            </w:r>
            <w:proofErr w:type="spellStart"/>
            <w:r w:rsidRPr="00786C31">
              <w:t>Мосино</w:t>
            </w:r>
            <w:proofErr w:type="spellEnd"/>
          </w:p>
        </w:tc>
      </w:tr>
      <w:tr w:rsidR="00BD51E9" w:rsidRPr="00E15C46" w:rsidTr="0029686C">
        <w:trPr>
          <w:trHeight w:val="230"/>
        </w:trPr>
        <w:tc>
          <w:tcPr>
            <w:tcW w:w="3714" w:type="dxa"/>
            <w:vMerge w:val="restart"/>
            <w:shd w:val="clear" w:color="auto" w:fill="F2F2F2" w:themeFill="background1" w:themeFillShade="F2"/>
          </w:tcPr>
          <w:p w:rsidR="00BD51E9" w:rsidRPr="001015E1" w:rsidRDefault="00BD51E9" w:rsidP="0029686C">
            <w:pPr>
              <w:ind w:firstLine="0"/>
              <w:jc w:val="left"/>
              <w:rPr>
                <w:rFonts w:eastAsia="Calibri"/>
                <w:b/>
                <w:i/>
                <w:iCs/>
                <w:lang w:eastAsia="en-US" w:bidi="en-US"/>
              </w:rPr>
            </w:pPr>
            <w:proofErr w:type="spellStart"/>
            <w:r>
              <w:t>Енапаевское</w:t>
            </w:r>
            <w:proofErr w:type="spellEnd"/>
            <w:r>
              <w:t xml:space="preserve"> сельское посел</w:t>
            </w:r>
            <w:r>
              <w:t>е</w:t>
            </w:r>
            <w:r>
              <w:t>ние</w:t>
            </w:r>
          </w:p>
        </w:tc>
        <w:tc>
          <w:tcPr>
            <w:tcW w:w="4111" w:type="dxa"/>
          </w:tcPr>
          <w:p w:rsidR="00BD51E9" w:rsidRPr="007B3F9A" w:rsidRDefault="00BD51E9" w:rsidP="0029686C">
            <w:pPr>
              <w:ind w:firstLine="0"/>
              <w:jc w:val="left"/>
            </w:pPr>
            <w:proofErr w:type="spellStart"/>
            <w:r w:rsidRPr="00786C31">
              <w:t>Енапаевская</w:t>
            </w:r>
            <w:proofErr w:type="spellEnd"/>
            <w:r w:rsidRPr="00786C31">
              <w:t xml:space="preserve"> СОШ</w:t>
            </w:r>
          </w:p>
        </w:tc>
        <w:tc>
          <w:tcPr>
            <w:tcW w:w="1701" w:type="dxa"/>
          </w:tcPr>
          <w:p w:rsidR="00BD51E9" w:rsidRPr="007B3F9A" w:rsidRDefault="00BD51E9" w:rsidP="0029686C">
            <w:pPr>
              <w:ind w:firstLine="0"/>
              <w:jc w:val="left"/>
            </w:pPr>
            <w:r w:rsidRPr="007B3F9A">
              <w:t xml:space="preserve">с. </w:t>
            </w:r>
            <w:proofErr w:type="spellStart"/>
            <w:r w:rsidRPr="007B3F9A">
              <w:t>Енапаево</w:t>
            </w:r>
            <w:proofErr w:type="spellEnd"/>
          </w:p>
        </w:tc>
      </w:tr>
      <w:tr w:rsidR="00BD51E9" w:rsidRPr="00E15C46" w:rsidTr="0029686C">
        <w:trPr>
          <w:trHeight w:val="230"/>
        </w:trPr>
        <w:tc>
          <w:tcPr>
            <w:tcW w:w="3714" w:type="dxa"/>
            <w:vMerge/>
            <w:shd w:val="clear" w:color="auto" w:fill="F2F2F2" w:themeFill="background1" w:themeFillShade="F2"/>
          </w:tcPr>
          <w:p w:rsidR="00BD51E9" w:rsidRDefault="00BD51E9" w:rsidP="0029686C">
            <w:pPr>
              <w:ind w:firstLine="0"/>
              <w:jc w:val="left"/>
            </w:pPr>
          </w:p>
        </w:tc>
        <w:tc>
          <w:tcPr>
            <w:tcW w:w="4111" w:type="dxa"/>
          </w:tcPr>
          <w:p w:rsidR="00BD51E9" w:rsidRPr="007B3F9A" w:rsidRDefault="00BD51E9" w:rsidP="0029686C">
            <w:pPr>
              <w:ind w:firstLine="0"/>
              <w:jc w:val="left"/>
            </w:pPr>
            <w:proofErr w:type="spellStart"/>
            <w:r w:rsidRPr="00786C31">
              <w:t>Редькинская</w:t>
            </w:r>
            <w:proofErr w:type="spellEnd"/>
            <w:r w:rsidRPr="00786C31">
              <w:t xml:space="preserve"> ООШ</w:t>
            </w:r>
          </w:p>
        </w:tc>
        <w:tc>
          <w:tcPr>
            <w:tcW w:w="1701" w:type="dxa"/>
          </w:tcPr>
          <w:p w:rsidR="00BD51E9" w:rsidRPr="007B3F9A" w:rsidRDefault="00BD51E9" w:rsidP="0029686C">
            <w:pPr>
              <w:ind w:firstLine="0"/>
              <w:jc w:val="left"/>
            </w:pPr>
            <w:r w:rsidRPr="007B3F9A">
              <w:t xml:space="preserve">д. </w:t>
            </w:r>
            <w:proofErr w:type="spellStart"/>
            <w:r w:rsidRPr="007B3F9A">
              <w:t>Редькино</w:t>
            </w:r>
            <w:proofErr w:type="spellEnd"/>
          </w:p>
        </w:tc>
      </w:tr>
      <w:tr w:rsidR="00BD51E9" w:rsidRPr="00E15C46" w:rsidTr="0029686C">
        <w:trPr>
          <w:trHeight w:val="230"/>
        </w:trPr>
        <w:tc>
          <w:tcPr>
            <w:tcW w:w="3714" w:type="dxa"/>
            <w:shd w:val="clear" w:color="auto" w:fill="F2F2F2" w:themeFill="background1" w:themeFillShade="F2"/>
          </w:tcPr>
          <w:p w:rsidR="00BD51E9" w:rsidRPr="001015E1" w:rsidRDefault="00BD51E9" w:rsidP="0029686C">
            <w:pPr>
              <w:ind w:firstLine="0"/>
              <w:jc w:val="left"/>
              <w:rPr>
                <w:rFonts w:eastAsia="Calibri"/>
                <w:b/>
                <w:i/>
                <w:iCs/>
                <w:lang w:eastAsia="en-US" w:bidi="en-US"/>
              </w:rPr>
            </w:pPr>
            <w:proofErr w:type="spellStart"/>
            <w:r>
              <w:t>Заводо-Тюшевское</w:t>
            </w:r>
            <w:proofErr w:type="spellEnd"/>
            <w:r>
              <w:t xml:space="preserve"> сельское пос</w:t>
            </w:r>
            <w:r>
              <w:t>е</w:t>
            </w:r>
            <w:r>
              <w:t>ление</w:t>
            </w:r>
          </w:p>
        </w:tc>
        <w:tc>
          <w:tcPr>
            <w:tcW w:w="4111" w:type="dxa"/>
          </w:tcPr>
          <w:p w:rsidR="00BD51E9" w:rsidRPr="007B3F9A" w:rsidRDefault="00BD51E9" w:rsidP="0029686C">
            <w:pPr>
              <w:ind w:firstLine="0"/>
              <w:jc w:val="left"/>
            </w:pPr>
            <w:proofErr w:type="spellStart"/>
            <w:r w:rsidRPr="00786C31">
              <w:t>Тюшевская</w:t>
            </w:r>
            <w:proofErr w:type="spellEnd"/>
            <w:r w:rsidRPr="00786C31">
              <w:t xml:space="preserve"> СОШ</w:t>
            </w:r>
          </w:p>
        </w:tc>
        <w:tc>
          <w:tcPr>
            <w:tcW w:w="1701" w:type="dxa"/>
          </w:tcPr>
          <w:p w:rsidR="00BD51E9" w:rsidRPr="007B3F9A" w:rsidRDefault="00BD51E9" w:rsidP="0029686C">
            <w:pPr>
              <w:ind w:firstLine="0"/>
              <w:jc w:val="left"/>
            </w:pPr>
            <w:r w:rsidRPr="007B3F9A">
              <w:t>п. Тюш</w:t>
            </w:r>
          </w:p>
        </w:tc>
      </w:tr>
      <w:tr w:rsidR="00BD51E9" w:rsidRPr="00E15C46" w:rsidTr="0029686C">
        <w:trPr>
          <w:trHeight w:val="230"/>
        </w:trPr>
        <w:tc>
          <w:tcPr>
            <w:tcW w:w="3714" w:type="dxa"/>
            <w:shd w:val="clear" w:color="auto" w:fill="F2F2F2" w:themeFill="background1" w:themeFillShade="F2"/>
          </w:tcPr>
          <w:p w:rsidR="00BD51E9" w:rsidRPr="001015E1" w:rsidRDefault="00BD51E9" w:rsidP="0029686C">
            <w:pPr>
              <w:ind w:firstLine="0"/>
              <w:jc w:val="left"/>
              <w:rPr>
                <w:rFonts w:eastAsia="Calibri"/>
                <w:b/>
                <w:i/>
                <w:iCs/>
                <w:lang w:eastAsia="en-US" w:bidi="en-US"/>
              </w:rPr>
            </w:pPr>
            <w:proofErr w:type="spellStart"/>
            <w:r>
              <w:t>Ишимовское</w:t>
            </w:r>
            <w:proofErr w:type="spellEnd"/>
            <w:r>
              <w:t xml:space="preserve"> сельское посел</w:t>
            </w:r>
            <w:r>
              <w:t>е</w:t>
            </w:r>
            <w:r>
              <w:t>ние</w:t>
            </w:r>
          </w:p>
        </w:tc>
        <w:tc>
          <w:tcPr>
            <w:tcW w:w="4111" w:type="dxa"/>
          </w:tcPr>
          <w:p w:rsidR="00BD51E9" w:rsidRPr="007B3F9A" w:rsidRDefault="00BD51E9" w:rsidP="0029686C">
            <w:pPr>
              <w:ind w:firstLine="0"/>
              <w:jc w:val="left"/>
            </w:pPr>
            <w:proofErr w:type="spellStart"/>
            <w:r w:rsidRPr="00786C31">
              <w:t>Ишимовская</w:t>
            </w:r>
            <w:proofErr w:type="spellEnd"/>
            <w:r w:rsidRPr="00786C31">
              <w:t xml:space="preserve"> СОШ</w:t>
            </w:r>
          </w:p>
        </w:tc>
        <w:tc>
          <w:tcPr>
            <w:tcW w:w="1701" w:type="dxa"/>
          </w:tcPr>
          <w:p w:rsidR="00BD51E9" w:rsidRPr="007B3F9A" w:rsidRDefault="00BD51E9" w:rsidP="0029686C">
            <w:pPr>
              <w:ind w:firstLine="0"/>
              <w:jc w:val="left"/>
            </w:pPr>
            <w:r w:rsidRPr="007B3F9A">
              <w:t xml:space="preserve">с. </w:t>
            </w:r>
            <w:proofErr w:type="spellStart"/>
            <w:r w:rsidRPr="007B3F9A">
              <w:t>Ишимово</w:t>
            </w:r>
            <w:proofErr w:type="spellEnd"/>
          </w:p>
        </w:tc>
      </w:tr>
      <w:tr w:rsidR="00786C31" w:rsidRPr="00E15C46" w:rsidTr="0029686C">
        <w:trPr>
          <w:trHeight w:val="230"/>
        </w:trPr>
        <w:tc>
          <w:tcPr>
            <w:tcW w:w="3714" w:type="dxa"/>
            <w:vMerge w:val="restart"/>
            <w:shd w:val="clear" w:color="auto" w:fill="F2F2F2" w:themeFill="background1" w:themeFillShade="F2"/>
          </w:tcPr>
          <w:p w:rsidR="00786C31" w:rsidRPr="001015E1" w:rsidRDefault="00786C31" w:rsidP="0029686C">
            <w:pPr>
              <w:ind w:firstLine="0"/>
              <w:jc w:val="left"/>
              <w:rPr>
                <w:rFonts w:eastAsia="Calibri"/>
                <w:b/>
                <w:i/>
                <w:iCs/>
                <w:lang w:eastAsia="en-US" w:bidi="en-US"/>
              </w:rPr>
            </w:pPr>
            <w:r>
              <w:lastRenderedPageBreak/>
              <w:t>Петропавловское сельское посел</w:t>
            </w:r>
            <w:r>
              <w:t>е</w:t>
            </w:r>
            <w:r>
              <w:t>ние</w:t>
            </w:r>
          </w:p>
        </w:tc>
        <w:tc>
          <w:tcPr>
            <w:tcW w:w="4111" w:type="dxa"/>
          </w:tcPr>
          <w:p w:rsidR="00786C31" w:rsidRPr="007B3F9A" w:rsidRDefault="00786C31" w:rsidP="0029686C">
            <w:pPr>
              <w:ind w:firstLine="0"/>
              <w:jc w:val="left"/>
            </w:pPr>
            <w:r w:rsidRPr="00786C31">
              <w:t>Петропавловская СОШ</w:t>
            </w:r>
          </w:p>
        </w:tc>
        <w:tc>
          <w:tcPr>
            <w:tcW w:w="1701" w:type="dxa"/>
          </w:tcPr>
          <w:p w:rsidR="00786C31" w:rsidRPr="007B3F9A" w:rsidRDefault="00786C31" w:rsidP="0029686C">
            <w:pPr>
              <w:ind w:firstLine="0"/>
              <w:jc w:val="left"/>
            </w:pPr>
            <w:r w:rsidRPr="007B3F9A">
              <w:t>с.</w:t>
            </w:r>
            <w:r w:rsidR="00634E03">
              <w:t xml:space="preserve"> </w:t>
            </w:r>
            <w:r w:rsidRPr="007B3F9A">
              <w:t>Петропа</w:t>
            </w:r>
            <w:r w:rsidRPr="007B3F9A">
              <w:t>в</w:t>
            </w:r>
            <w:r w:rsidRPr="007B3F9A">
              <w:t>ловск</w:t>
            </w:r>
          </w:p>
        </w:tc>
      </w:tr>
      <w:tr w:rsidR="00786C31" w:rsidRPr="00E15C46" w:rsidTr="0029686C">
        <w:trPr>
          <w:trHeight w:val="230"/>
        </w:trPr>
        <w:tc>
          <w:tcPr>
            <w:tcW w:w="3714" w:type="dxa"/>
            <w:vMerge/>
            <w:shd w:val="clear" w:color="auto" w:fill="F2F2F2" w:themeFill="background1" w:themeFillShade="F2"/>
          </w:tcPr>
          <w:p w:rsidR="00786C31" w:rsidRDefault="00786C31" w:rsidP="0029686C">
            <w:pPr>
              <w:ind w:firstLine="0"/>
              <w:jc w:val="left"/>
            </w:pPr>
          </w:p>
        </w:tc>
        <w:tc>
          <w:tcPr>
            <w:tcW w:w="4111" w:type="dxa"/>
          </w:tcPr>
          <w:p w:rsidR="00786C31" w:rsidRPr="00786C31" w:rsidRDefault="00786C31" w:rsidP="0029686C">
            <w:pPr>
              <w:ind w:firstLine="0"/>
              <w:jc w:val="left"/>
            </w:pPr>
            <w:proofErr w:type="spellStart"/>
            <w:r w:rsidRPr="00786C31">
              <w:t>Седяшская</w:t>
            </w:r>
            <w:proofErr w:type="spellEnd"/>
            <w:r w:rsidRPr="00786C31">
              <w:t xml:space="preserve"> ООШ</w:t>
            </w:r>
          </w:p>
        </w:tc>
        <w:tc>
          <w:tcPr>
            <w:tcW w:w="1701" w:type="dxa"/>
          </w:tcPr>
          <w:p w:rsidR="00786C31" w:rsidRPr="007B3F9A" w:rsidRDefault="00786C31" w:rsidP="0029686C">
            <w:pPr>
              <w:ind w:firstLine="0"/>
              <w:jc w:val="left"/>
            </w:pPr>
            <w:r w:rsidRPr="00786C31">
              <w:t xml:space="preserve">с. </w:t>
            </w:r>
            <w:proofErr w:type="spellStart"/>
            <w:r w:rsidRPr="00786C31">
              <w:t>Седяш</w:t>
            </w:r>
            <w:proofErr w:type="spellEnd"/>
          </w:p>
        </w:tc>
      </w:tr>
      <w:tr w:rsidR="00BD51E9" w:rsidRPr="00E15C46" w:rsidTr="0029686C">
        <w:trPr>
          <w:trHeight w:val="230"/>
        </w:trPr>
        <w:tc>
          <w:tcPr>
            <w:tcW w:w="3714" w:type="dxa"/>
            <w:shd w:val="clear" w:color="auto" w:fill="F2F2F2" w:themeFill="background1" w:themeFillShade="F2"/>
          </w:tcPr>
          <w:p w:rsidR="00BD51E9" w:rsidRPr="001015E1" w:rsidRDefault="00BD51E9" w:rsidP="0029686C">
            <w:pPr>
              <w:ind w:firstLine="0"/>
              <w:jc w:val="left"/>
              <w:rPr>
                <w:rFonts w:eastAsia="Calibri"/>
                <w:b/>
                <w:i/>
                <w:iCs/>
                <w:lang w:eastAsia="en-US" w:bidi="en-US"/>
              </w:rPr>
            </w:pPr>
            <w:r>
              <w:t>Русско-</w:t>
            </w:r>
            <w:proofErr w:type="spellStart"/>
            <w:r>
              <w:t>Сарсинское</w:t>
            </w:r>
            <w:proofErr w:type="spellEnd"/>
            <w:r>
              <w:t xml:space="preserve"> сельское пос</w:t>
            </w:r>
            <w:r>
              <w:t>е</w:t>
            </w:r>
            <w:r>
              <w:t>ление</w:t>
            </w:r>
          </w:p>
        </w:tc>
        <w:tc>
          <w:tcPr>
            <w:tcW w:w="4111" w:type="dxa"/>
          </w:tcPr>
          <w:p w:rsidR="00BD51E9" w:rsidRPr="007B3F9A" w:rsidRDefault="00BD51E9" w:rsidP="0029686C">
            <w:pPr>
              <w:ind w:firstLine="0"/>
              <w:jc w:val="left"/>
            </w:pPr>
            <w:r w:rsidRPr="00786C31">
              <w:t>Русско-</w:t>
            </w:r>
            <w:proofErr w:type="spellStart"/>
            <w:r w:rsidRPr="00786C31">
              <w:t>Сарсинская</w:t>
            </w:r>
            <w:proofErr w:type="spellEnd"/>
            <w:r w:rsidRPr="00786C31">
              <w:t xml:space="preserve"> СОШ</w:t>
            </w:r>
          </w:p>
        </w:tc>
        <w:tc>
          <w:tcPr>
            <w:tcW w:w="1701" w:type="dxa"/>
          </w:tcPr>
          <w:p w:rsidR="00BD51E9" w:rsidRPr="007B3F9A" w:rsidRDefault="00BD51E9" w:rsidP="0029686C">
            <w:pPr>
              <w:ind w:firstLine="0"/>
              <w:jc w:val="left"/>
            </w:pPr>
            <w:r w:rsidRPr="007B3F9A">
              <w:t>с. Русский Сарс</w:t>
            </w:r>
          </w:p>
        </w:tc>
      </w:tr>
      <w:tr w:rsidR="00BD51E9" w:rsidRPr="00E15C46" w:rsidTr="0029686C">
        <w:trPr>
          <w:trHeight w:val="230"/>
        </w:trPr>
        <w:tc>
          <w:tcPr>
            <w:tcW w:w="3714" w:type="dxa"/>
            <w:vMerge w:val="restart"/>
            <w:shd w:val="clear" w:color="auto" w:fill="F2F2F2" w:themeFill="background1" w:themeFillShade="F2"/>
          </w:tcPr>
          <w:p w:rsidR="00BD51E9" w:rsidRPr="001015E1" w:rsidRDefault="00BD51E9" w:rsidP="0029686C">
            <w:pPr>
              <w:ind w:firstLine="0"/>
              <w:jc w:val="left"/>
              <w:rPr>
                <w:rFonts w:eastAsia="Calibri"/>
                <w:b/>
                <w:i/>
                <w:iCs/>
                <w:lang w:eastAsia="en-US" w:bidi="en-US"/>
              </w:rPr>
            </w:pPr>
            <w:r>
              <w:t>Щучье-Озерское сельское посел</w:t>
            </w:r>
            <w:r>
              <w:t>е</w:t>
            </w:r>
            <w:r>
              <w:t>ние</w:t>
            </w:r>
          </w:p>
        </w:tc>
        <w:tc>
          <w:tcPr>
            <w:tcW w:w="4111" w:type="dxa"/>
          </w:tcPr>
          <w:p w:rsidR="00BD51E9" w:rsidRPr="007B3F9A" w:rsidRDefault="00BD51E9" w:rsidP="0029686C">
            <w:pPr>
              <w:ind w:firstLine="0"/>
              <w:jc w:val="left"/>
            </w:pPr>
            <w:r w:rsidRPr="00786C31">
              <w:t>Щучье-</w:t>
            </w:r>
            <w:proofErr w:type="spellStart"/>
            <w:r w:rsidRPr="00786C31">
              <w:t>Озерская</w:t>
            </w:r>
            <w:proofErr w:type="spellEnd"/>
            <w:r w:rsidRPr="00786C31">
              <w:t xml:space="preserve"> СОШ</w:t>
            </w:r>
          </w:p>
        </w:tc>
        <w:tc>
          <w:tcPr>
            <w:tcW w:w="1701" w:type="dxa"/>
          </w:tcPr>
          <w:p w:rsidR="00BD51E9" w:rsidRPr="007B3F9A" w:rsidRDefault="00BD51E9" w:rsidP="0029686C">
            <w:pPr>
              <w:ind w:firstLine="0"/>
              <w:jc w:val="left"/>
            </w:pPr>
            <w:r w:rsidRPr="007B3F9A">
              <w:t>п. Щучье-Озеро</w:t>
            </w:r>
          </w:p>
        </w:tc>
      </w:tr>
      <w:tr w:rsidR="00BD51E9" w:rsidRPr="00E15C46" w:rsidTr="0029686C">
        <w:trPr>
          <w:trHeight w:val="230"/>
        </w:trPr>
        <w:tc>
          <w:tcPr>
            <w:tcW w:w="3714" w:type="dxa"/>
            <w:vMerge/>
            <w:shd w:val="clear" w:color="auto" w:fill="F2F2F2" w:themeFill="background1" w:themeFillShade="F2"/>
          </w:tcPr>
          <w:p w:rsidR="00BD51E9" w:rsidRDefault="00BD51E9" w:rsidP="0029686C">
            <w:pPr>
              <w:ind w:firstLine="0"/>
              <w:jc w:val="left"/>
            </w:pPr>
          </w:p>
        </w:tc>
        <w:tc>
          <w:tcPr>
            <w:tcW w:w="4111" w:type="dxa"/>
          </w:tcPr>
          <w:p w:rsidR="00BD51E9" w:rsidRPr="007B3F9A" w:rsidRDefault="00BD51E9" w:rsidP="0029686C">
            <w:pPr>
              <w:ind w:firstLine="0"/>
              <w:jc w:val="left"/>
            </w:pPr>
            <w:proofErr w:type="spellStart"/>
            <w:r w:rsidRPr="00786C31">
              <w:t>Тюинская</w:t>
            </w:r>
            <w:proofErr w:type="spellEnd"/>
            <w:r w:rsidRPr="00786C31">
              <w:t xml:space="preserve"> СОШ</w:t>
            </w:r>
          </w:p>
        </w:tc>
        <w:tc>
          <w:tcPr>
            <w:tcW w:w="1701" w:type="dxa"/>
          </w:tcPr>
          <w:p w:rsidR="00BD51E9" w:rsidRPr="007B3F9A" w:rsidRDefault="00BD51E9" w:rsidP="0029686C">
            <w:pPr>
              <w:ind w:firstLine="0"/>
              <w:jc w:val="left"/>
            </w:pPr>
            <w:r w:rsidRPr="007B3F9A">
              <w:t xml:space="preserve">с. </w:t>
            </w:r>
            <w:proofErr w:type="spellStart"/>
            <w:r w:rsidRPr="007B3F9A">
              <w:t>Тюинск</w:t>
            </w:r>
            <w:proofErr w:type="spellEnd"/>
          </w:p>
        </w:tc>
      </w:tr>
    </w:tbl>
    <w:p w:rsidR="0093086C" w:rsidRDefault="0093086C" w:rsidP="00C30AB1">
      <w:pPr>
        <w:spacing w:before="120"/>
      </w:pPr>
      <w:r w:rsidRPr="00E34628">
        <w:t>Анализ возрастной структуры населения, соотношение числа обучающихся в о</w:t>
      </w:r>
      <w:r w:rsidRPr="00E34628">
        <w:t>б</w:t>
      </w:r>
      <w:r w:rsidRPr="00E34628">
        <w:t>щеобразовательных организациях с числом мест в учреждениях данного вида и с числе</w:t>
      </w:r>
      <w:r w:rsidRPr="00E34628">
        <w:t>н</w:t>
      </w:r>
      <w:r w:rsidRPr="00E34628">
        <w:t>ностью детей, позволили определить расчетный уровень обеспеченности населения общ</w:t>
      </w:r>
      <w:r w:rsidRPr="00E34628">
        <w:t>е</w:t>
      </w:r>
      <w:r w:rsidRPr="00E34628">
        <w:t xml:space="preserve">образовательными организациями для </w:t>
      </w:r>
      <w:r w:rsidR="00C30AB1">
        <w:t>сельских поселений</w:t>
      </w:r>
      <w:r w:rsidRPr="00E34628">
        <w:t>.</w:t>
      </w:r>
    </w:p>
    <w:p w:rsidR="0093086C" w:rsidRPr="00C96EFE" w:rsidRDefault="0093086C" w:rsidP="0093086C">
      <w:pPr>
        <w:rPr>
          <w:lang w:eastAsia="ar-SA" w:bidi="en-US"/>
        </w:rPr>
      </w:pPr>
      <w:r>
        <w:t>При этом учитывались нормы, установленные в при</w:t>
      </w:r>
      <w:r>
        <w:rPr>
          <w:lang w:eastAsia="ar-SA" w:bidi="en-US"/>
        </w:rPr>
        <w:t>ложении</w:t>
      </w:r>
      <w:proofErr w:type="gramStart"/>
      <w:r>
        <w:rPr>
          <w:lang w:eastAsia="ar-SA" w:bidi="en-US"/>
        </w:rPr>
        <w:t xml:space="preserve"> Ж</w:t>
      </w:r>
      <w:proofErr w:type="gramEnd"/>
      <w:r>
        <w:rPr>
          <w:lang w:eastAsia="ar-SA" w:bidi="en-US"/>
        </w:rPr>
        <w:t xml:space="preserve"> </w:t>
      </w:r>
      <w:bookmarkStart w:id="174" w:name="OLE_LINK223"/>
      <w:bookmarkStart w:id="175" w:name="OLE_LINK224"/>
      <w:bookmarkStart w:id="176" w:name="OLE_LINK225"/>
      <w:r w:rsidRPr="001C3C63">
        <w:rPr>
          <w:lang w:eastAsia="ar-SA" w:bidi="en-US"/>
        </w:rPr>
        <w:t>СП</w:t>
      </w:r>
      <w:r>
        <w:rPr>
          <w:lang w:eastAsia="ar-SA" w:bidi="en-US"/>
        </w:rPr>
        <w:t xml:space="preserve"> </w:t>
      </w:r>
      <w:r w:rsidRPr="001C3C63">
        <w:rPr>
          <w:lang w:eastAsia="ar-SA" w:bidi="en-US"/>
        </w:rPr>
        <w:t>42.13330.2011</w:t>
      </w:r>
      <w:bookmarkEnd w:id="174"/>
      <w:bookmarkEnd w:id="175"/>
      <w:bookmarkEnd w:id="176"/>
      <w:r w:rsidRPr="001C3C63">
        <w:rPr>
          <w:lang w:eastAsia="ar-SA" w:bidi="en-US"/>
        </w:rPr>
        <w:t xml:space="preserve">. </w:t>
      </w:r>
      <w:r w:rsidR="007B3F9A">
        <w:rPr>
          <w:lang w:eastAsia="ar-SA" w:bidi="en-US"/>
        </w:rPr>
        <w:t>«</w:t>
      </w:r>
      <w:r w:rsidRPr="00A67862">
        <w:rPr>
          <w:lang w:eastAsia="ar-SA" w:bidi="en-US"/>
        </w:rPr>
        <w:t>Свод правил. Градостроительство. Планировка и застройка городских и сельских пос</w:t>
      </w:r>
      <w:r w:rsidRPr="00A67862">
        <w:rPr>
          <w:lang w:eastAsia="ar-SA" w:bidi="en-US"/>
        </w:rPr>
        <w:t>е</w:t>
      </w:r>
      <w:r w:rsidRPr="00A67862">
        <w:rPr>
          <w:lang w:eastAsia="ar-SA" w:bidi="en-US"/>
        </w:rPr>
        <w:t>лений. Актуализированная редакция СНиП 2.07.01-89*</w:t>
      </w:r>
      <w:r w:rsidR="007B3F9A">
        <w:rPr>
          <w:lang w:eastAsia="ar-SA" w:bidi="en-US"/>
        </w:rPr>
        <w:t>»</w:t>
      </w:r>
      <w:r>
        <w:rPr>
          <w:lang w:eastAsia="ar-SA" w:bidi="en-US"/>
        </w:rPr>
        <w:t xml:space="preserve"> (</w:t>
      </w:r>
      <w:r w:rsidRPr="00C96EFE">
        <w:rPr>
          <w:lang w:eastAsia="ar-SA" w:bidi="en-US"/>
        </w:rPr>
        <w:t>100%-</w:t>
      </w:r>
      <w:proofErr w:type="spellStart"/>
      <w:r w:rsidRPr="00C96EFE">
        <w:rPr>
          <w:lang w:eastAsia="ar-SA" w:bidi="en-US"/>
        </w:rPr>
        <w:t>ный</w:t>
      </w:r>
      <w:proofErr w:type="spellEnd"/>
      <w:r w:rsidRPr="00C96EFE">
        <w:rPr>
          <w:lang w:eastAsia="ar-SA" w:bidi="en-US"/>
        </w:rPr>
        <w:t xml:space="preserve"> охват детей неполным средним образованием (I</w:t>
      </w:r>
      <w:r>
        <w:rPr>
          <w:lang w:eastAsia="ar-SA" w:bidi="en-US"/>
        </w:rPr>
        <w:t>-</w:t>
      </w:r>
      <w:r w:rsidRPr="00C96EFE">
        <w:rPr>
          <w:lang w:eastAsia="ar-SA" w:bidi="en-US"/>
        </w:rPr>
        <w:t>I</w:t>
      </w:r>
      <w:proofErr w:type="gramStart"/>
      <w:r w:rsidRPr="00C96EFE">
        <w:rPr>
          <w:lang w:eastAsia="ar-SA" w:bidi="en-US"/>
        </w:rPr>
        <w:t>Х</w:t>
      </w:r>
      <w:proofErr w:type="gramEnd"/>
      <w:r w:rsidRPr="00C96EFE">
        <w:rPr>
          <w:lang w:eastAsia="ar-SA" w:bidi="en-US"/>
        </w:rPr>
        <w:t xml:space="preserve"> классы) и до 75% </w:t>
      </w:r>
      <w:r>
        <w:rPr>
          <w:lang w:eastAsia="ar-SA" w:bidi="en-US"/>
        </w:rPr>
        <w:t>детей – средним образованием (X-</w:t>
      </w:r>
      <w:r w:rsidRPr="00C96EFE">
        <w:rPr>
          <w:lang w:eastAsia="ar-SA" w:bidi="en-US"/>
        </w:rPr>
        <w:t>XI кла</w:t>
      </w:r>
      <w:r w:rsidRPr="00C96EFE">
        <w:rPr>
          <w:lang w:eastAsia="ar-SA" w:bidi="en-US"/>
        </w:rPr>
        <w:t>с</w:t>
      </w:r>
      <w:r w:rsidRPr="00C96EFE">
        <w:rPr>
          <w:lang w:eastAsia="ar-SA" w:bidi="en-US"/>
        </w:rPr>
        <w:t>сы) при обучении в одну смену).</w:t>
      </w:r>
    </w:p>
    <w:p w:rsidR="0093086C" w:rsidRPr="00E34628" w:rsidRDefault="0093086C" w:rsidP="0093086C">
      <w:pPr>
        <w:rPr>
          <w:szCs w:val="24"/>
        </w:rPr>
      </w:pPr>
      <w:r w:rsidRPr="00E34628">
        <w:rPr>
          <w:szCs w:val="24"/>
        </w:rPr>
        <w:t>Расчетный показатель максимально допустимого уровня территориальной досту</w:t>
      </w:r>
      <w:r w:rsidRPr="00E34628">
        <w:rPr>
          <w:szCs w:val="24"/>
        </w:rPr>
        <w:t>п</w:t>
      </w:r>
      <w:r w:rsidRPr="00E34628">
        <w:rPr>
          <w:szCs w:val="24"/>
        </w:rPr>
        <w:t xml:space="preserve">ности общеобразовательных организаций определен с учетом раздела 10 СП 42.13330.2011. </w:t>
      </w:r>
    </w:p>
    <w:p w:rsidR="0093086C" w:rsidRPr="00E34628" w:rsidRDefault="0093086C" w:rsidP="0093086C">
      <w:pPr>
        <w:rPr>
          <w:szCs w:val="24"/>
        </w:rPr>
      </w:pPr>
      <w:r w:rsidRPr="00E34628">
        <w:rPr>
          <w:szCs w:val="24"/>
        </w:rPr>
        <w:t>В малых (до 0,2 тыс. человек) и средних сельских населенных пунктах (от 0,2 до 1 тыс. человек), удаленных от основных образовательных организаций свыше 1 км, рек</w:t>
      </w:r>
      <w:r w:rsidRPr="00E34628">
        <w:rPr>
          <w:szCs w:val="24"/>
        </w:rPr>
        <w:t>о</w:t>
      </w:r>
      <w:r w:rsidRPr="00E34628">
        <w:rPr>
          <w:szCs w:val="24"/>
        </w:rPr>
        <w:t xml:space="preserve">мендуется обеспечение транспортной доступности. </w:t>
      </w:r>
    </w:p>
    <w:p w:rsidR="0093086C" w:rsidRDefault="0093086C" w:rsidP="0093086C">
      <w:pPr>
        <w:rPr>
          <w:szCs w:val="24"/>
        </w:rPr>
      </w:pPr>
      <w:r w:rsidRPr="00A11867">
        <w:rPr>
          <w:szCs w:val="24"/>
        </w:rPr>
        <w:t>Предельный пешеходный подход учащихся к месту сбора специальным обслуж</w:t>
      </w:r>
      <w:r w:rsidRPr="00A11867">
        <w:rPr>
          <w:szCs w:val="24"/>
        </w:rPr>
        <w:t>и</w:t>
      </w:r>
      <w:r w:rsidRPr="00A11867">
        <w:rPr>
          <w:szCs w:val="24"/>
        </w:rPr>
        <w:t xml:space="preserve">вающим транспортом не должен превышать 500 м. Остановка для транспорта должна </w:t>
      </w:r>
      <w:proofErr w:type="gramStart"/>
      <w:r w:rsidRPr="00A11867">
        <w:rPr>
          <w:szCs w:val="24"/>
        </w:rPr>
        <w:t>иметь твердое покрытие и оборудована</w:t>
      </w:r>
      <w:proofErr w:type="gramEnd"/>
      <w:r w:rsidRPr="00A11867">
        <w:rPr>
          <w:szCs w:val="24"/>
        </w:rPr>
        <w:t xml:space="preserve"> навесом, огражденным с трех сторон</w:t>
      </w:r>
      <w:r>
        <w:rPr>
          <w:szCs w:val="24"/>
        </w:rPr>
        <w:t>.</w:t>
      </w:r>
    </w:p>
    <w:p w:rsidR="0093086C" w:rsidRDefault="0093086C" w:rsidP="0093086C">
      <w:pPr>
        <w:rPr>
          <w:szCs w:val="24"/>
        </w:rPr>
      </w:pPr>
      <w:r w:rsidRPr="00E34628">
        <w:rPr>
          <w:szCs w:val="24"/>
        </w:rPr>
        <w:t xml:space="preserve">Регулярные, осуществляемые в течение учебного года, специальные перевозки учащихся к образовательным организациям решают проблему обеспечения доступности к образованию. </w:t>
      </w:r>
    </w:p>
    <w:p w:rsidR="0093086C" w:rsidRDefault="0093086C" w:rsidP="0093086C">
      <w:pPr>
        <w:rPr>
          <w:szCs w:val="24"/>
        </w:rPr>
      </w:pPr>
      <w:r w:rsidRPr="00A73BB5">
        <w:rPr>
          <w:szCs w:val="24"/>
        </w:rPr>
        <w:t>При проектировании дошкольных образовательных организаций</w:t>
      </w:r>
      <w:r w:rsidR="00C30AB1">
        <w:rPr>
          <w:szCs w:val="24"/>
        </w:rPr>
        <w:t xml:space="preserve"> и</w:t>
      </w:r>
      <w:r w:rsidRPr="00A73BB5">
        <w:rPr>
          <w:szCs w:val="24"/>
        </w:rPr>
        <w:t xml:space="preserve"> общеобразов</w:t>
      </w:r>
      <w:r w:rsidRPr="00A73BB5">
        <w:rPr>
          <w:szCs w:val="24"/>
        </w:rPr>
        <w:t>а</w:t>
      </w:r>
      <w:r w:rsidR="00C30AB1">
        <w:rPr>
          <w:szCs w:val="24"/>
        </w:rPr>
        <w:t xml:space="preserve">тельных организаций </w:t>
      </w:r>
      <w:r w:rsidRPr="00A73BB5">
        <w:rPr>
          <w:szCs w:val="24"/>
        </w:rPr>
        <w:t>необходимо соблюдать требования к размеру земельного участка приведенные в Приложении</w:t>
      </w:r>
      <w:proofErr w:type="gramStart"/>
      <w:r w:rsidRPr="00A73BB5">
        <w:rPr>
          <w:szCs w:val="24"/>
        </w:rPr>
        <w:t xml:space="preserve"> Ж</w:t>
      </w:r>
      <w:proofErr w:type="gramEnd"/>
      <w:r w:rsidRPr="00A73BB5">
        <w:rPr>
          <w:szCs w:val="24"/>
        </w:rPr>
        <w:t xml:space="preserve"> СП 42.13330.2011.</w:t>
      </w:r>
    </w:p>
    <w:p w:rsidR="00A20BC9" w:rsidRDefault="00A20BC9" w:rsidP="00A20BC9">
      <w:pPr>
        <w:pStyle w:val="3"/>
      </w:pPr>
      <w:bookmarkStart w:id="177" w:name="_Toc479953582"/>
      <w:bookmarkStart w:id="178" w:name="_Toc488147952"/>
      <w:r>
        <w:t>1.4.</w:t>
      </w:r>
      <w:r w:rsidR="00DC0A38">
        <w:t>6</w:t>
      </w:r>
      <w:r w:rsidRPr="003B36EE">
        <w:t xml:space="preserve"> </w:t>
      </w:r>
      <w:r>
        <w:t>Объекты</w:t>
      </w:r>
      <w:r w:rsidRPr="003B36EE">
        <w:t xml:space="preserve"> местного значения</w:t>
      </w:r>
      <w:r w:rsidR="008D7654">
        <w:t xml:space="preserve"> </w:t>
      </w:r>
      <w:r w:rsidR="00C30AB1">
        <w:t>поселений</w:t>
      </w:r>
      <w:r w:rsidRPr="003B36EE">
        <w:t xml:space="preserve"> в области здравоохранения</w:t>
      </w:r>
      <w:bookmarkEnd w:id="177"/>
      <w:bookmarkEnd w:id="178"/>
    </w:p>
    <w:p w:rsidR="00196540" w:rsidRDefault="00A20BC9" w:rsidP="00A20BC9">
      <w:pPr>
        <w:rPr>
          <w:szCs w:val="24"/>
        </w:rPr>
      </w:pPr>
      <w:r w:rsidRPr="00A75433">
        <w:rPr>
          <w:szCs w:val="24"/>
        </w:rPr>
        <w:t>Амбулаторную и стационарную медицинскую помощь жителям</w:t>
      </w:r>
      <w:r w:rsidR="00DC0A38">
        <w:rPr>
          <w:szCs w:val="24"/>
        </w:rPr>
        <w:t xml:space="preserve"> сельских посел</w:t>
      </w:r>
      <w:r w:rsidR="00DC0A38">
        <w:rPr>
          <w:szCs w:val="24"/>
        </w:rPr>
        <w:t>е</w:t>
      </w:r>
      <w:r w:rsidR="00DC0A38">
        <w:rPr>
          <w:szCs w:val="24"/>
        </w:rPr>
        <w:t>ний</w:t>
      </w:r>
      <w:r w:rsidRPr="00A75433">
        <w:rPr>
          <w:szCs w:val="24"/>
        </w:rPr>
        <w:t xml:space="preserve"> </w:t>
      </w:r>
      <w:r>
        <w:rPr>
          <w:szCs w:val="24"/>
        </w:rPr>
        <w:t>Октябрьского</w:t>
      </w:r>
      <w:r w:rsidRPr="00A75433">
        <w:rPr>
          <w:szCs w:val="24"/>
        </w:rPr>
        <w:t xml:space="preserve"> района</w:t>
      </w:r>
      <w:r>
        <w:rPr>
          <w:szCs w:val="24"/>
        </w:rPr>
        <w:t xml:space="preserve"> </w:t>
      </w:r>
      <w:r w:rsidRPr="00A75433">
        <w:rPr>
          <w:szCs w:val="24"/>
        </w:rPr>
        <w:t xml:space="preserve">оказывает </w:t>
      </w:r>
      <w:r w:rsidR="00196540" w:rsidRPr="00196540">
        <w:rPr>
          <w:szCs w:val="24"/>
        </w:rPr>
        <w:t xml:space="preserve">МБУЗ </w:t>
      </w:r>
      <w:r w:rsidR="007B3F9A">
        <w:rPr>
          <w:szCs w:val="24"/>
        </w:rPr>
        <w:t>«</w:t>
      </w:r>
      <w:r w:rsidR="00196540" w:rsidRPr="00196540">
        <w:rPr>
          <w:szCs w:val="24"/>
        </w:rPr>
        <w:t>Октябрьская центральная районная больн</w:t>
      </w:r>
      <w:r w:rsidR="00196540" w:rsidRPr="00196540">
        <w:rPr>
          <w:szCs w:val="24"/>
        </w:rPr>
        <w:t>и</w:t>
      </w:r>
      <w:r w:rsidR="00196540" w:rsidRPr="00196540">
        <w:rPr>
          <w:szCs w:val="24"/>
        </w:rPr>
        <w:t>ца</w:t>
      </w:r>
      <w:r w:rsidR="007B3F9A">
        <w:rPr>
          <w:szCs w:val="24"/>
        </w:rPr>
        <w:t>»</w:t>
      </w:r>
      <w:r w:rsidR="00196540">
        <w:rPr>
          <w:szCs w:val="24"/>
        </w:rPr>
        <w:t>.</w:t>
      </w:r>
    </w:p>
    <w:p w:rsidR="00196540" w:rsidRPr="00196540" w:rsidRDefault="00196540" w:rsidP="00196540">
      <w:pPr>
        <w:rPr>
          <w:szCs w:val="24"/>
        </w:rPr>
      </w:pPr>
      <w:r w:rsidRPr="00196540">
        <w:rPr>
          <w:szCs w:val="24"/>
        </w:rPr>
        <w:t xml:space="preserve">Сегодня муниципальное бюджетное учреждение здравоохранения </w:t>
      </w:r>
      <w:r w:rsidR="007B3F9A">
        <w:rPr>
          <w:szCs w:val="24"/>
        </w:rPr>
        <w:t>«</w:t>
      </w:r>
      <w:r w:rsidRPr="00196540">
        <w:rPr>
          <w:szCs w:val="24"/>
        </w:rPr>
        <w:t>Октябрьская ЦРБ</w:t>
      </w:r>
      <w:r w:rsidR="007B3F9A">
        <w:rPr>
          <w:szCs w:val="24"/>
        </w:rPr>
        <w:t>»</w:t>
      </w:r>
      <w:r w:rsidRPr="00196540">
        <w:rPr>
          <w:szCs w:val="24"/>
        </w:rPr>
        <w:t xml:space="preserve"> - современная, хорошо оснащенная больница, включает в себя: </w:t>
      </w:r>
    </w:p>
    <w:p w:rsidR="00196540" w:rsidRPr="00196540" w:rsidRDefault="00196540" w:rsidP="00196540">
      <w:pPr>
        <w:pStyle w:val="affb"/>
        <w:numPr>
          <w:ilvl w:val="0"/>
          <w:numId w:val="48"/>
        </w:numPr>
        <w:rPr>
          <w:szCs w:val="24"/>
        </w:rPr>
      </w:pPr>
      <w:r w:rsidRPr="00196540">
        <w:rPr>
          <w:szCs w:val="24"/>
        </w:rPr>
        <w:t>поликлинику п. Октябрьский и п. Сарс;</w:t>
      </w:r>
    </w:p>
    <w:p w:rsidR="00196540" w:rsidRPr="00196540" w:rsidRDefault="00196540" w:rsidP="00196540">
      <w:pPr>
        <w:pStyle w:val="affb"/>
        <w:numPr>
          <w:ilvl w:val="0"/>
          <w:numId w:val="48"/>
        </w:numPr>
        <w:rPr>
          <w:szCs w:val="24"/>
        </w:rPr>
      </w:pPr>
      <w:r w:rsidRPr="00196540">
        <w:rPr>
          <w:szCs w:val="24"/>
        </w:rPr>
        <w:t>стационар (коечный фонд рассчитан на 192 койки круглосуточного пребывания, 42-дневного);</w:t>
      </w:r>
    </w:p>
    <w:p w:rsidR="00196540" w:rsidRPr="00196540" w:rsidRDefault="00196540" w:rsidP="00196540">
      <w:pPr>
        <w:pStyle w:val="affb"/>
        <w:numPr>
          <w:ilvl w:val="0"/>
          <w:numId w:val="48"/>
        </w:numPr>
        <w:rPr>
          <w:szCs w:val="24"/>
        </w:rPr>
      </w:pPr>
      <w:r w:rsidRPr="00196540">
        <w:rPr>
          <w:szCs w:val="24"/>
        </w:rPr>
        <w:t>отделение скорой медицинской помощи;</w:t>
      </w:r>
    </w:p>
    <w:p w:rsidR="00196540" w:rsidRPr="00196540" w:rsidRDefault="00196540" w:rsidP="00196540">
      <w:pPr>
        <w:pStyle w:val="affb"/>
        <w:numPr>
          <w:ilvl w:val="0"/>
          <w:numId w:val="48"/>
        </w:numPr>
        <w:rPr>
          <w:szCs w:val="24"/>
        </w:rPr>
      </w:pPr>
      <w:r w:rsidRPr="00196540">
        <w:rPr>
          <w:szCs w:val="24"/>
        </w:rPr>
        <w:t>участковая больница в п. Щучье Озеро;</w:t>
      </w:r>
    </w:p>
    <w:p w:rsidR="00196540" w:rsidRPr="00196540" w:rsidRDefault="00196540" w:rsidP="00196540">
      <w:pPr>
        <w:pStyle w:val="affb"/>
        <w:numPr>
          <w:ilvl w:val="0"/>
          <w:numId w:val="48"/>
        </w:numPr>
        <w:rPr>
          <w:szCs w:val="24"/>
        </w:rPr>
      </w:pPr>
      <w:r w:rsidRPr="00196540">
        <w:rPr>
          <w:szCs w:val="24"/>
        </w:rPr>
        <w:t>сельская врачебная амбулатория с. Богородск;</w:t>
      </w:r>
    </w:p>
    <w:p w:rsidR="00196540" w:rsidRPr="00196540" w:rsidRDefault="00196540" w:rsidP="00196540">
      <w:pPr>
        <w:pStyle w:val="affb"/>
        <w:numPr>
          <w:ilvl w:val="0"/>
          <w:numId w:val="48"/>
        </w:numPr>
        <w:rPr>
          <w:szCs w:val="24"/>
        </w:rPr>
      </w:pPr>
      <w:r w:rsidRPr="00196540">
        <w:rPr>
          <w:szCs w:val="24"/>
        </w:rPr>
        <w:t xml:space="preserve">32 </w:t>
      </w:r>
      <w:proofErr w:type="gramStart"/>
      <w:r w:rsidRPr="00196540">
        <w:rPr>
          <w:szCs w:val="24"/>
        </w:rPr>
        <w:t>фельдшерско-акушерских</w:t>
      </w:r>
      <w:proofErr w:type="gramEnd"/>
      <w:r w:rsidRPr="00196540">
        <w:rPr>
          <w:szCs w:val="24"/>
        </w:rPr>
        <w:t xml:space="preserve"> пункта.</w:t>
      </w:r>
    </w:p>
    <w:p w:rsidR="00196540" w:rsidRDefault="00196540" w:rsidP="00196540">
      <w:pPr>
        <w:rPr>
          <w:szCs w:val="24"/>
        </w:rPr>
      </w:pPr>
      <w:r w:rsidRPr="00196540">
        <w:rPr>
          <w:szCs w:val="24"/>
        </w:rPr>
        <w:lastRenderedPageBreak/>
        <w:t xml:space="preserve">МБУЗ </w:t>
      </w:r>
      <w:r w:rsidR="007B3F9A">
        <w:rPr>
          <w:szCs w:val="24"/>
        </w:rPr>
        <w:t>«</w:t>
      </w:r>
      <w:r w:rsidRPr="00196540">
        <w:rPr>
          <w:szCs w:val="24"/>
        </w:rPr>
        <w:t>Октябрьская ЦРБ</w:t>
      </w:r>
      <w:r w:rsidR="007B3F9A">
        <w:rPr>
          <w:szCs w:val="24"/>
        </w:rPr>
        <w:t>»</w:t>
      </w:r>
      <w:r w:rsidRPr="00196540">
        <w:rPr>
          <w:szCs w:val="24"/>
        </w:rPr>
        <w:t xml:space="preserve"> может оказать медпомощь по 22 видам в поликлинике и 13 видам в стационаре.</w:t>
      </w:r>
      <w:r w:rsidR="006D577A">
        <w:rPr>
          <w:szCs w:val="24"/>
        </w:rPr>
        <w:t xml:space="preserve"> </w:t>
      </w:r>
      <w:r w:rsidRPr="00196540">
        <w:rPr>
          <w:szCs w:val="24"/>
        </w:rPr>
        <w:t>Ежегодно в стационаре проходят лечение около 8000 пациентов, в поликлинике 250000 посещений в год. Медицинскую помощь оказывают 56 врачей и 300 человек сре</w:t>
      </w:r>
      <w:r w:rsidRPr="00196540">
        <w:rPr>
          <w:szCs w:val="24"/>
        </w:rPr>
        <w:t>д</w:t>
      </w:r>
      <w:r>
        <w:rPr>
          <w:szCs w:val="24"/>
        </w:rPr>
        <w:t>него медперсонала</w:t>
      </w:r>
      <w:r w:rsidRPr="00196540">
        <w:rPr>
          <w:szCs w:val="24"/>
        </w:rPr>
        <w:t>.</w:t>
      </w:r>
    </w:p>
    <w:p w:rsidR="00A20BC9" w:rsidRDefault="00A20BC9" w:rsidP="00A20BC9">
      <w:pPr>
        <w:rPr>
          <w:lang w:eastAsia="ar-SA" w:bidi="en-US"/>
        </w:rPr>
      </w:pPr>
      <w:r>
        <w:t xml:space="preserve">При установлении расчетных показателей для объектов </w:t>
      </w:r>
      <w:r w:rsidRPr="003B36EE">
        <w:t>местного значения в обл</w:t>
      </w:r>
      <w:r w:rsidRPr="003B36EE">
        <w:t>а</w:t>
      </w:r>
      <w:r w:rsidRPr="003B36EE">
        <w:t>сти здравоохранения</w:t>
      </w:r>
      <w:r>
        <w:t xml:space="preserve"> учитывались нормы, установленные в при</w:t>
      </w:r>
      <w:r>
        <w:rPr>
          <w:lang w:eastAsia="ar-SA" w:bidi="en-US"/>
        </w:rPr>
        <w:t>ложении</w:t>
      </w:r>
      <w:proofErr w:type="gramStart"/>
      <w:r>
        <w:rPr>
          <w:lang w:eastAsia="ar-SA" w:bidi="en-US"/>
        </w:rPr>
        <w:t xml:space="preserve"> Ж</w:t>
      </w:r>
      <w:proofErr w:type="gramEnd"/>
      <w:r>
        <w:rPr>
          <w:lang w:eastAsia="ar-SA" w:bidi="en-US"/>
        </w:rPr>
        <w:t xml:space="preserve"> </w:t>
      </w:r>
      <w:r w:rsidRPr="001C3C63">
        <w:rPr>
          <w:lang w:eastAsia="ar-SA" w:bidi="en-US"/>
        </w:rPr>
        <w:t>СП</w:t>
      </w:r>
      <w:r>
        <w:rPr>
          <w:lang w:eastAsia="ar-SA" w:bidi="en-US"/>
        </w:rPr>
        <w:t xml:space="preserve"> </w:t>
      </w:r>
      <w:r w:rsidRPr="001C3C63">
        <w:rPr>
          <w:lang w:eastAsia="ar-SA" w:bidi="en-US"/>
        </w:rPr>
        <w:t xml:space="preserve">42.13330.2011. </w:t>
      </w:r>
      <w:r w:rsidR="007B3F9A">
        <w:rPr>
          <w:lang w:eastAsia="ar-SA" w:bidi="en-US"/>
        </w:rPr>
        <w:t>«</w:t>
      </w:r>
      <w:r w:rsidRPr="00A67862">
        <w:rPr>
          <w:lang w:eastAsia="ar-SA" w:bidi="en-US"/>
        </w:rPr>
        <w:t>Свод правил. Градостроительство. Планировка и застройка городских и сельских поселений. Актуализированная редакция СНиП 2.07.01-89*</w:t>
      </w:r>
      <w:r w:rsidR="007B3F9A">
        <w:rPr>
          <w:lang w:eastAsia="ar-SA" w:bidi="en-US"/>
        </w:rPr>
        <w:t>»</w:t>
      </w:r>
      <w:r>
        <w:rPr>
          <w:lang w:eastAsia="ar-SA" w:bidi="en-US"/>
        </w:rPr>
        <w:t>.</w:t>
      </w:r>
    </w:p>
    <w:p w:rsidR="00A20BC9" w:rsidRDefault="00A20BC9" w:rsidP="00A20BC9">
      <w:pPr>
        <w:rPr>
          <w:lang w:eastAsia="ar-SA" w:bidi="en-US"/>
        </w:rPr>
      </w:pPr>
      <w:r w:rsidRPr="00996FA3">
        <w:rPr>
          <w:lang w:eastAsia="ar-SA" w:bidi="en-US"/>
        </w:rPr>
        <w:t>Потребность в объектах местного значения в области здравоохранения следует принимать с учетом перспективного планирования развития сети медицинских организ</w:t>
      </w:r>
      <w:r w:rsidRPr="00996FA3">
        <w:rPr>
          <w:lang w:eastAsia="ar-SA" w:bidi="en-US"/>
        </w:rPr>
        <w:t>а</w:t>
      </w:r>
      <w:r w:rsidRPr="00996FA3">
        <w:rPr>
          <w:lang w:eastAsia="ar-SA" w:bidi="en-US"/>
        </w:rPr>
        <w:t xml:space="preserve">ций в принятых нормативных правовых актах </w:t>
      </w:r>
      <w:r>
        <w:rPr>
          <w:lang w:eastAsia="ar-SA" w:bidi="en-US"/>
        </w:rPr>
        <w:t>Пермского края</w:t>
      </w:r>
      <w:r w:rsidRPr="00996FA3">
        <w:rPr>
          <w:lang w:eastAsia="ar-SA" w:bidi="en-US"/>
        </w:rPr>
        <w:t xml:space="preserve"> (согласно Приказу Мин</w:t>
      </w:r>
      <w:r w:rsidRPr="00996FA3">
        <w:rPr>
          <w:lang w:eastAsia="ar-SA" w:bidi="en-US"/>
        </w:rPr>
        <w:t>и</w:t>
      </w:r>
      <w:r w:rsidRPr="00996FA3">
        <w:rPr>
          <w:lang w:eastAsia="ar-SA" w:bidi="en-US"/>
        </w:rPr>
        <w:t xml:space="preserve">стерства здравоохранения Российской Федерации от 08.06.2016 № 358 </w:t>
      </w:r>
      <w:r w:rsidR="007B3F9A">
        <w:rPr>
          <w:lang w:eastAsia="ar-SA" w:bidi="en-US"/>
        </w:rPr>
        <w:t>«</w:t>
      </w:r>
      <w:r w:rsidRPr="00996FA3">
        <w:rPr>
          <w:lang w:eastAsia="ar-SA" w:bidi="en-US"/>
        </w:rPr>
        <w:t>Об утверждении методических рекомендаций по развитию сети медицинских организаций государстве</w:t>
      </w:r>
      <w:r w:rsidRPr="00996FA3">
        <w:rPr>
          <w:lang w:eastAsia="ar-SA" w:bidi="en-US"/>
        </w:rPr>
        <w:t>н</w:t>
      </w:r>
      <w:r w:rsidRPr="00996FA3">
        <w:rPr>
          <w:lang w:eastAsia="ar-SA" w:bidi="en-US"/>
        </w:rPr>
        <w:t>ной системы здравоохранения и муниципальной системы здравоохранения</w:t>
      </w:r>
      <w:r w:rsidR="007B3F9A">
        <w:rPr>
          <w:lang w:eastAsia="ar-SA" w:bidi="en-US"/>
        </w:rPr>
        <w:t>»</w:t>
      </w:r>
      <w:r w:rsidRPr="00996FA3">
        <w:rPr>
          <w:lang w:eastAsia="ar-SA" w:bidi="en-US"/>
        </w:rPr>
        <w:t>).</w:t>
      </w:r>
    </w:p>
    <w:p w:rsidR="008D7654" w:rsidRDefault="00ED3904" w:rsidP="008D7654">
      <w:pPr>
        <w:pStyle w:val="3"/>
      </w:pPr>
      <w:bookmarkStart w:id="179" w:name="_Toc479953584"/>
      <w:bookmarkStart w:id="180" w:name="_Toc488147953"/>
      <w:r>
        <w:t>1.4.7</w:t>
      </w:r>
      <w:r w:rsidR="008D7654" w:rsidRPr="003B36EE">
        <w:t xml:space="preserve"> </w:t>
      </w:r>
      <w:r w:rsidR="008D7654">
        <w:t>Объекты</w:t>
      </w:r>
      <w:r w:rsidR="008D7654" w:rsidRPr="003B36EE">
        <w:t xml:space="preserve"> местного значения</w:t>
      </w:r>
      <w:r w:rsidR="008D7654" w:rsidRPr="008D7654">
        <w:t xml:space="preserve"> </w:t>
      </w:r>
      <w:bookmarkEnd w:id="179"/>
      <w:r w:rsidR="001B70AB" w:rsidRPr="007C0082">
        <w:rPr>
          <w:rFonts w:cs="Times New Roman"/>
          <w:szCs w:val="24"/>
        </w:rPr>
        <w:t>поселени</w:t>
      </w:r>
      <w:r w:rsidR="00523A1C">
        <w:rPr>
          <w:rFonts w:cs="Times New Roman"/>
          <w:szCs w:val="24"/>
        </w:rPr>
        <w:t>й</w:t>
      </w:r>
      <w:r w:rsidR="001B70AB" w:rsidRPr="007C0082">
        <w:rPr>
          <w:rFonts w:cs="Times New Roman"/>
          <w:szCs w:val="24"/>
        </w:rPr>
        <w:t xml:space="preserve"> в области обработки, утилизации, обезвреживания, размещения твердых коммунальных отходов</w:t>
      </w:r>
      <w:bookmarkEnd w:id="180"/>
    </w:p>
    <w:p w:rsidR="008D7654" w:rsidRPr="001F4723" w:rsidRDefault="008D7654" w:rsidP="008D7654">
      <w:pPr>
        <w:pStyle w:val="aff6"/>
        <w:rPr>
          <w:lang w:val="ru-RU"/>
        </w:rPr>
      </w:pPr>
      <w:r w:rsidRPr="001F4723">
        <w:rPr>
          <w:lang w:val="ru-RU"/>
        </w:rPr>
        <w:t xml:space="preserve">К объектам местного значения </w:t>
      </w:r>
      <w:r w:rsidR="006D577A">
        <w:rPr>
          <w:lang w:val="ru-RU"/>
        </w:rPr>
        <w:t xml:space="preserve">поселений </w:t>
      </w:r>
      <w:r>
        <w:rPr>
          <w:lang w:val="ru-RU"/>
        </w:rPr>
        <w:t>Октябрьского</w:t>
      </w:r>
      <w:r w:rsidRPr="001F4723">
        <w:rPr>
          <w:lang w:val="ru-RU"/>
        </w:rPr>
        <w:t xml:space="preserve"> района в области сбора и вывоза твердых коммунальных и промышленных отходов отнесены площадки для уст</w:t>
      </w:r>
      <w:r w:rsidRPr="001F4723">
        <w:rPr>
          <w:lang w:val="ru-RU"/>
        </w:rPr>
        <w:t>а</w:t>
      </w:r>
      <w:r w:rsidRPr="001F4723">
        <w:rPr>
          <w:lang w:val="ru-RU"/>
        </w:rPr>
        <w:t xml:space="preserve">новки контейнеров для сбора мусора. </w:t>
      </w:r>
    </w:p>
    <w:p w:rsidR="008D7654" w:rsidRPr="009A17E0" w:rsidRDefault="008D7654" w:rsidP="008D7654">
      <w:pPr>
        <w:pStyle w:val="aff6"/>
        <w:rPr>
          <w:lang w:val="ru-RU"/>
        </w:rPr>
      </w:pPr>
      <w:r w:rsidRPr="009A17E0">
        <w:rPr>
          <w:lang w:val="ru-RU"/>
        </w:rPr>
        <w:t>Количество площадок для установки контейнеров в населенных пунктах определ</w:t>
      </w:r>
      <w:r w:rsidRPr="009A17E0">
        <w:rPr>
          <w:lang w:val="ru-RU"/>
        </w:rPr>
        <w:t>я</w:t>
      </w:r>
      <w:r w:rsidRPr="009A17E0">
        <w:rPr>
          <w:lang w:val="ru-RU"/>
        </w:rPr>
        <w:t xml:space="preserve">ется исходя из численности населения, объёма образования отходов, и необходимого для населенного пункта числа контейнеров для сбора мусора </w:t>
      </w:r>
    </w:p>
    <w:p w:rsidR="008D7654" w:rsidRPr="009A17E0" w:rsidRDefault="008D7654" w:rsidP="008D7654">
      <w:pPr>
        <w:pStyle w:val="aff6"/>
        <w:rPr>
          <w:lang w:val="ru-RU"/>
        </w:rPr>
      </w:pPr>
      <w:r w:rsidRPr="009A17E0">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w:t>
      </w:r>
      <w:r w:rsidRPr="009A17E0">
        <w:rPr>
          <w:lang w:val="ru-RU"/>
        </w:rPr>
        <w:t>а</w:t>
      </w:r>
      <w:r w:rsidRPr="009A17E0">
        <w:rPr>
          <w:lang w:val="ru-RU"/>
        </w:rPr>
        <w:t>ния отходов, сроков хранения отходов. Расчетный объем мусоросборников должен соо</w:t>
      </w:r>
      <w:r w:rsidRPr="009A17E0">
        <w:rPr>
          <w:lang w:val="ru-RU"/>
        </w:rPr>
        <w:t>т</w:t>
      </w:r>
      <w:r w:rsidRPr="009A17E0">
        <w:rPr>
          <w:lang w:val="ru-RU"/>
        </w:rPr>
        <w:t xml:space="preserve">ветствовать фактическому накоплению отходов в периоды наибольшего их образования. </w:t>
      </w:r>
    </w:p>
    <w:p w:rsidR="008D7654" w:rsidRPr="009A17E0" w:rsidRDefault="008D7654" w:rsidP="008D7654">
      <w:pPr>
        <w:pStyle w:val="aff6"/>
        <w:rPr>
          <w:lang w:val="ru-RU"/>
        </w:rPr>
      </w:pPr>
      <w:r w:rsidRPr="009A17E0">
        <w:rPr>
          <w:lang w:val="ru-RU"/>
        </w:rPr>
        <w:t xml:space="preserve">Необходимое число контейнеров рассчитывается по формуле: </w:t>
      </w:r>
    </w:p>
    <w:p w:rsidR="008D7654" w:rsidRPr="009A17E0" w:rsidRDefault="008D7654" w:rsidP="008D7654">
      <w:pPr>
        <w:pStyle w:val="aff6"/>
        <w:jc w:val="center"/>
        <w:rPr>
          <w:lang w:val="ru-RU"/>
        </w:rPr>
      </w:pPr>
      <w:proofErr w:type="spellStart"/>
      <w:r w:rsidRPr="009A17E0">
        <w:rPr>
          <w:lang w:val="ru-RU"/>
        </w:rPr>
        <w:t>Б</w:t>
      </w:r>
      <w:r w:rsidRPr="009A17E0">
        <w:rPr>
          <w:vertAlign w:val="subscript"/>
          <w:lang w:val="ru-RU"/>
        </w:rPr>
        <w:t>конт</w:t>
      </w:r>
      <w:proofErr w:type="spellEnd"/>
      <w:r w:rsidRPr="009A17E0">
        <w:rPr>
          <w:lang w:val="ru-RU"/>
        </w:rPr>
        <w:t xml:space="preserve"> = </w:t>
      </w:r>
      <w:proofErr w:type="spellStart"/>
      <w:r w:rsidRPr="009A17E0">
        <w:rPr>
          <w:lang w:val="ru-RU"/>
        </w:rPr>
        <w:t>П</w:t>
      </w:r>
      <w:r w:rsidRPr="009A17E0">
        <w:rPr>
          <w:vertAlign w:val="subscript"/>
          <w:lang w:val="ru-RU"/>
        </w:rPr>
        <w:t>год</w:t>
      </w:r>
      <w:proofErr w:type="spellEnd"/>
      <w:r w:rsidRPr="009A17E0">
        <w:rPr>
          <w:lang w:val="ru-RU"/>
        </w:rPr>
        <w:t xml:space="preserve"> × </w:t>
      </w:r>
      <w:r>
        <w:t>t</w:t>
      </w:r>
      <w:proofErr w:type="gramStart"/>
      <w:r w:rsidRPr="009A17E0">
        <w:rPr>
          <w:lang w:val="ru-RU"/>
        </w:rPr>
        <w:t xml:space="preserve"> ×К</w:t>
      </w:r>
      <w:proofErr w:type="gramEnd"/>
      <w:r w:rsidRPr="009A17E0">
        <w:rPr>
          <w:lang w:val="ru-RU"/>
        </w:rPr>
        <w:t xml:space="preserve"> / (365 × </w:t>
      </w:r>
      <w:r>
        <w:t>V</w:t>
      </w:r>
      <w:r w:rsidRPr="009A17E0">
        <w:rPr>
          <w:lang w:val="ru-RU"/>
        </w:rPr>
        <w:t>),</w:t>
      </w:r>
    </w:p>
    <w:p w:rsidR="008D7654" w:rsidRPr="009A17E0" w:rsidRDefault="008D7654" w:rsidP="008D7654">
      <w:pPr>
        <w:pStyle w:val="aff6"/>
        <w:rPr>
          <w:lang w:val="ru-RU"/>
        </w:rPr>
      </w:pPr>
      <w:r w:rsidRPr="009A17E0">
        <w:rPr>
          <w:lang w:val="ru-RU"/>
        </w:rPr>
        <w:t xml:space="preserve">где </w:t>
      </w:r>
      <w:proofErr w:type="spellStart"/>
      <w:r w:rsidRPr="009A17E0">
        <w:rPr>
          <w:lang w:val="ru-RU"/>
        </w:rPr>
        <w:t>П</w:t>
      </w:r>
      <w:r w:rsidRPr="009A17E0">
        <w:rPr>
          <w:vertAlign w:val="subscript"/>
          <w:lang w:val="ru-RU"/>
        </w:rPr>
        <w:t>год</w:t>
      </w:r>
      <w:proofErr w:type="spellEnd"/>
      <w:r w:rsidRPr="009A17E0">
        <w:rPr>
          <w:vertAlign w:val="subscript"/>
          <w:lang w:val="ru-RU"/>
        </w:rPr>
        <w:t xml:space="preserve"> </w:t>
      </w:r>
      <w:r w:rsidRPr="009A17E0">
        <w:rPr>
          <w:lang w:val="ru-RU"/>
        </w:rPr>
        <w:t xml:space="preserve">– годовое накопление муниципальных отходов, куб. м; </w:t>
      </w:r>
    </w:p>
    <w:p w:rsidR="008D7654" w:rsidRPr="009A17E0" w:rsidRDefault="008D7654" w:rsidP="008D7654">
      <w:pPr>
        <w:pStyle w:val="aff6"/>
        <w:rPr>
          <w:lang w:val="ru-RU"/>
        </w:rPr>
      </w:pPr>
      <w:r>
        <w:t>t</w:t>
      </w:r>
      <w:r w:rsidRPr="009A17E0">
        <w:rPr>
          <w:lang w:val="ru-RU"/>
        </w:rPr>
        <w:t xml:space="preserve"> – </w:t>
      </w:r>
      <w:proofErr w:type="gramStart"/>
      <w:r w:rsidRPr="009A17E0">
        <w:rPr>
          <w:lang w:val="ru-RU"/>
        </w:rPr>
        <w:t>периодичность</w:t>
      </w:r>
      <w:proofErr w:type="gramEnd"/>
      <w:r w:rsidRPr="009A17E0">
        <w:rPr>
          <w:lang w:val="ru-RU"/>
        </w:rPr>
        <w:t xml:space="preserve"> удаления отходов, </w:t>
      </w:r>
      <w:proofErr w:type="spellStart"/>
      <w:r w:rsidRPr="009A17E0">
        <w:rPr>
          <w:lang w:val="ru-RU"/>
        </w:rPr>
        <w:t>сут</w:t>
      </w:r>
      <w:proofErr w:type="spellEnd"/>
      <w:r w:rsidRPr="009A17E0">
        <w:rPr>
          <w:lang w:val="ru-RU"/>
        </w:rPr>
        <w:t xml:space="preserve">; </w:t>
      </w:r>
    </w:p>
    <w:p w:rsidR="008D7654" w:rsidRPr="009A17E0" w:rsidRDefault="008D7654" w:rsidP="008D7654">
      <w:pPr>
        <w:pStyle w:val="aff6"/>
        <w:rPr>
          <w:lang w:val="ru-RU"/>
        </w:rPr>
      </w:pPr>
      <w:proofErr w:type="gramStart"/>
      <w:r w:rsidRPr="009A17E0">
        <w:rPr>
          <w:lang w:val="ru-RU"/>
        </w:rPr>
        <w:t xml:space="preserve">К – коэффициент неравномерности отходов, равный 1,25; </w:t>
      </w:r>
      <w:proofErr w:type="gramEnd"/>
    </w:p>
    <w:p w:rsidR="008D7654" w:rsidRPr="009A17E0" w:rsidRDefault="008D7654" w:rsidP="008D7654">
      <w:pPr>
        <w:pStyle w:val="aff6"/>
        <w:rPr>
          <w:lang w:val="ru-RU"/>
        </w:rPr>
      </w:pPr>
      <w:r>
        <w:t>V</w:t>
      </w:r>
      <w:r w:rsidRPr="009A17E0">
        <w:rPr>
          <w:lang w:val="ru-RU"/>
        </w:rPr>
        <w:t xml:space="preserve"> – </w:t>
      </w:r>
      <w:proofErr w:type="gramStart"/>
      <w:r w:rsidRPr="009A17E0">
        <w:rPr>
          <w:lang w:val="ru-RU"/>
        </w:rPr>
        <w:t>вместимость</w:t>
      </w:r>
      <w:proofErr w:type="gramEnd"/>
      <w:r w:rsidRPr="009A17E0">
        <w:rPr>
          <w:lang w:val="ru-RU"/>
        </w:rPr>
        <w:t xml:space="preserve"> контейнера. </w:t>
      </w:r>
    </w:p>
    <w:p w:rsidR="008D7654" w:rsidRPr="009A17E0" w:rsidRDefault="008D7654" w:rsidP="008D7654">
      <w:pPr>
        <w:pStyle w:val="aff6"/>
        <w:rPr>
          <w:lang w:val="ru-RU"/>
        </w:rPr>
      </w:pPr>
      <w:r w:rsidRPr="009A17E0">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8D7654" w:rsidRDefault="008D7654" w:rsidP="008D7654">
      <w:pPr>
        <w:pStyle w:val="aff6"/>
        <w:rPr>
          <w:lang w:val="ru-RU"/>
        </w:rPr>
      </w:pPr>
      <w:r w:rsidRPr="009A17E0">
        <w:rPr>
          <w:lang w:val="ru-RU"/>
        </w:rPr>
        <w:t>Расчетный показатель максимального уровня пешеходной доступности до площ</w:t>
      </w:r>
      <w:r w:rsidRPr="009A17E0">
        <w:rPr>
          <w:lang w:val="ru-RU"/>
        </w:rPr>
        <w:t>а</w:t>
      </w:r>
      <w:r w:rsidRPr="009A17E0">
        <w:rPr>
          <w:lang w:val="ru-RU"/>
        </w:rPr>
        <w:t>док для установки контейнеров для сбора мусора устанавливается в соответствии с треб</w:t>
      </w:r>
      <w:r w:rsidRPr="009A17E0">
        <w:rPr>
          <w:lang w:val="ru-RU"/>
        </w:rPr>
        <w:t>о</w:t>
      </w:r>
      <w:r w:rsidRPr="009A17E0">
        <w:rPr>
          <w:lang w:val="ru-RU"/>
        </w:rPr>
        <w:t>ваниями СанПиН 42-128-4690-88.</w:t>
      </w:r>
    </w:p>
    <w:p w:rsidR="00ED3904" w:rsidRPr="000156F1" w:rsidRDefault="00ED3904" w:rsidP="00ED3904">
      <w:pPr>
        <w:pStyle w:val="3"/>
      </w:pPr>
      <w:bookmarkStart w:id="181" w:name="_Toc479953585"/>
      <w:bookmarkStart w:id="182" w:name="_Toc488147954"/>
      <w:r>
        <w:t>1.4.8</w:t>
      </w:r>
      <w:r w:rsidRPr="000156F1">
        <w:t xml:space="preserve"> Объекты местного значения </w:t>
      </w:r>
      <w:r w:rsidR="00DF21C7">
        <w:t>поселений</w:t>
      </w:r>
      <w:r>
        <w:t xml:space="preserve"> </w:t>
      </w:r>
      <w:r w:rsidRPr="000156F1">
        <w:t xml:space="preserve">в области </w:t>
      </w:r>
      <w:r w:rsidRPr="00906795">
        <w:t>жилищного строительства</w:t>
      </w:r>
      <w:bookmarkEnd w:id="181"/>
      <w:bookmarkEnd w:id="182"/>
    </w:p>
    <w:p w:rsidR="000B75EA" w:rsidRDefault="00ED3904" w:rsidP="00ED3904">
      <w:pPr>
        <w:pStyle w:val="aff6"/>
        <w:rPr>
          <w:lang w:val="ru-RU"/>
        </w:rPr>
      </w:pPr>
      <w:r w:rsidRPr="00355D17">
        <w:rPr>
          <w:lang w:val="ru-RU"/>
        </w:rPr>
        <w:t>По состоянию на 2015 год</w:t>
      </w:r>
      <w:r>
        <w:rPr>
          <w:lang w:val="ru-RU"/>
        </w:rPr>
        <w:t xml:space="preserve"> по данным Федеральной службы государственной стат</w:t>
      </w:r>
      <w:r>
        <w:rPr>
          <w:lang w:val="ru-RU"/>
        </w:rPr>
        <w:t>и</w:t>
      </w:r>
      <w:r>
        <w:rPr>
          <w:lang w:val="ru-RU"/>
        </w:rPr>
        <w:t>стики</w:t>
      </w:r>
      <w:r w:rsidRPr="00355D17">
        <w:rPr>
          <w:lang w:val="ru-RU"/>
        </w:rPr>
        <w:t xml:space="preserve"> общая площадь жилых помещений в </w:t>
      </w:r>
      <w:r w:rsidR="000B75EA">
        <w:rPr>
          <w:lang w:val="ru-RU"/>
        </w:rPr>
        <w:t>сельских поселениях Октябрьского муниц</w:t>
      </w:r>
      <w:r w:rsidR="000B75EA">
        <w:rPr>
          <w:lang w:val="ru-RU"/>
        </w:rPr>
        <w:t>и</w:t>
      </w:r>
      <w:r w:rsidR="000B75EA">
        <w:rPr>
          <w:lang w:val="ru-RU"/>
        </w:rPr>
        <w:t>пального района</w:t>
      </w:r>
      <w:r w:rsidRPr="00355D17">
        <w:rPr>
          <w:lang w:val="ru-RU"/>
        </w:rPr>
        <w:t xml:space="preserve"> составляла </w:t>
      </w:r>
      <w:r w:rsidR="000B75EA">
        <w:rPr>
          <w:lang w:val="ru-RU"/>
        </w:rPr>
        <w:t>270</w:t>
      </w:r>
      <w:r>
        <w:rPr>
          <w:lang w:val="ru-RU"/>
        </w:rPr>
        <w:t xml:space="preserve"> тыс. </w:t>
      </w:r>
      <w:r w:rsidRPr="009A17E0">
        <w:rPr>
          <w:lang w:val="ru-RU"/>
        </w:rPr>
        <w:t xml:space="preserve">кв. м. Уровень </w:t>
      </w:r>
      <w:r w:rsidRPr="00B672AD">
        <w:rPr>
          <w:lang w:val="ru-RU"/>
        </w:rPr>
        <w:t>жилищн</w:t>
      </w:r>
      <w:r w:rsidRPr="009A17E0">
        <w:rPr>
          <w:lang w:val="ru-RU"/>
        </w:rPr>
        <w:t>ой</w:t>
      </w:r>
      <w:r w:rsidRPr="00B672AD">
        <w:rPr>
          <w:lang w:val="ru-RU"/>
        </w:rPr>
        <w:t xml:space="preserve"> обеспеченност</w:t>
      </w:r>
      <w:r w:rsidRPr="009A17E0">
        <w:rPr>
          <w:lang w:val="ru-RU"/>
        </w:rPr>
        <w:t xml:space="preserve">и на 2015 год в целом по </w:t>
      </w:r>
      <w:r w:rsidR="000B75EA">
        <w:rPr>
          <w:lang w:val="ru-RU"/>
        </w:rPr>
        <w:t>сельским поселениям</w:t>
      </w:r>
      <w:r w:rsidRPr="009A17E0">
        <w:rPr>
          <w:lang w:val="ru-RU"/>
        </w:rPr>
        <w:t xml:space="preserve"> составлял </w:t>
      </w:r>
      <w:r>
        <w:rPr>
          <w:lang w:val="ru-RU"/>
        </w:rPr>
        <w:t>22,</w:t>
      </w:r>
      <w:r w:rsidR="000B75EA">
        <w:rPr>
          <w:lang w:val="ru-RU"/>
        </w:rPr>
        <w:t>0</w:t>
      </w:r>
      <w:r w:rsidRPr="009A17E0">
        <w:rPr>
          <w:lang w:val="ru-RU"/>
        </w:rPr>
        <w:t xml:space="preserve"> м</w:t>
      </w:r>
      <w:proofErr w:type="gramStart"/>
      <w:r w:rsidRPr="009A17E0">
        <w:rPr>
          <w:vertAlign w:val="superscript"/>
          <w:lang w:val="ru-RU"/>
        </w:rPr>
        <w:t>2</w:t>
      </w:r>
      <w:proofErr w:type="gramEnd"/>
      <w:r w:rsidRPr="009A17E0">
        <w:rPr>
          <w:lang w:val="ru-RU"/>
        </w:rPr>
        <w:t xml:space="preserve"> на чел.</w:t>
      </w:r>
    </w:p>
    <w:p w:rsidR="00ED3904" w:rsidRDefault="000B75EA" w:rsidP="00ED3904">
      <w:pPr>
        <w:pStyle w:val="aff6"/>
        <w:rPr>
          <w:lang w:val="ru-RU"/>
        </w:rPr>
      </w:pPr>
      <w:r w:rsidRPr="009A17E0">
        <w:rPr>
          <w:lang w:val="ru-RU"/>
        </w:rPr>
        <w:t xml:space="preserve">Уровень </w:t>
      </w:r>
      <w:r w:rsidRPr="00B672AD">
        <w:rPr>
          <w:lang w:val="ru-RU"/>
        </w:rPr>
        <w:t>жилищн</w:t>
      </w:r>
      <w:r w:rsidRPr="009A17E0">
        <w:rPr>
          <w:lang w:val="ru-RU"/>
        </w:rPr>
        <w:t>ой</w:t>
      </w:r>
      <w:r w:rsidRPr="00B672AD">
        <w:rPr>
          <w:lang w:val="ru-RU"/>
        </w:rPr>
        <w:t xml:space="preserve"> обеспеченност</w:t>
      </w:r>
      <w:r w:rsidRPr="009A17E0">
        <w:rPr>
          <w:lang w:val="ru-RU"/>
        </w:rPr>
        <w:t>и на 2015 год</w:t>
      </w:r>
      <w:r>
        <w:rPr>
          <w:lang w:val="ru-RU"/>
        </w:rPr>
        <w:t xml:space="preserve"> по отдельным сельским поселен</w:t>
      </w:r>
      <w:r>
        <w:rPr>
          <w:lang w:val="ru-RU"/>
        </w:rPr>
        <w:t>и</w:t>
      </w:r>
      <w:r>
        <w:rPr>
          <w:lang w:val="ru-RU"/>
        </w:rPr>
        <w:t>ям Октябрьского района представим в таблице 1.1</w:t>
      </w:r>
      <w:r w:rsidR="0040461F">
        <w:rPr>
          <w:lang w:val="ru-RU"/>
        </w:rPr>
        <w:t>0</w:t>
      </w:r>
      <w:r>
        <w:rPr>
          <w:lang w:val="ru-RU"/>
        </w:rPr>
        <w:t>.</w:t>
      </w:r>
    </w:p>
    <w:p w:rsidR="00936EAC" w:rsidRDefault="00936EAC">
      <w:pPr>
        <w:spacing w:after="200" w:line="276" w:lineRule="auto"/>
        <w:ind w:firstLine="0"/>
        <w:jc w:val="left"/>
        <w:rPr>
          <w:b/>
          <w:i/>
        </w:rPr>
      </w:pPr>
      <w:r>
        <w:rPr>
          <w:b/>
          <w:i/>
        </w:rPr>
        <w:br w:type="page"/>
      </w:r>
    </w:p>
    <w:p w:rsidR="000B75EA" w:rsidRPr="00556B03" w:rsidRDefault="000B75EA" w:rsidP="000B75EA">
      <w:pPr>
        <w:jc w:val="right"/>
        <w:rPr>
          <w:b/>
          <w:i/>
        </w:rPr>
      </w:pPr>
      <w:r w:rsidRPr="00556B03">
        <w:rPr>
          <w:b/>
          <w:i/>
        </w:rPr>
        <w:lastRenderedPageBreak/>
        <w:t xml:space="preserve">Таблица </w:t>
      </w:r>
      <w:r>
        <w:rPr>
          <w:b/>
          <w:i/>
        </w:rPr>
        <w:t>1.1</w:t>
      </w:r>
      <w:r w:rsidR="0040461F">
        <w:rPr>
          <w:b/>
          <w:i/>
        </w:rPr>
        <w:t>0</w:t>
      </w:r>
    </w:p>
    <w:p w:rsidR="000B75EA" w:rsidRDefault="000B75EA" w:rsidP="000B75EA">
      <w:pPr>
        <w:suppressAutoHyphens/>
        <w:spacing w:after="120"/>
        <w:ind w:firstLine="0"/>
        <w:jc w:val="center"/>
        <w:rPr>
          <w:b/>
          <w:i/>
          <w:lang w:eastAsia="ar-SA" w:bidi="en-US"/>
        </w:rPr>
      </w:pPr>
      <w:r>
        <w:rPr>
          <w:b/>
          <w:i/>
          <w:lang w:eastAsia="ar-SA" w:bidi="en-US"/>
        </w:rPr>
        <w:t>Уровень жилищной обеспеченности населения сельских поселений Октябрьского муниципального района (по данным статистики на 2015 год)</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714"/>
        <w:gridCol w:w="1984"/>
        <w:gridCol w:w="1701"/>
        <w:gridCol w:w="1985"/>
      </w:tblGrid>
      <w:tr w:rsidR="000B75EA" w:rsidRPr="00E15C46" w:rsidTr="0026166C">
        <w:trPr>
          <w:cantSplit/>
          <w:trHeight w:val="243"/>
          <w:tblHeader/>
        </w:trPr>
        <w:tc>
          <w:tcPr>
            <w:tcW w:w="3714" w:type="dxa"/>
            <w:shd w:val="clear" w:color="auto" w:fill="D9D9D9" w:themeFill="background1" w:themeFillShade="D9"/>
          </w:tcPr>
          <w:p w:rsidR="000B75EA" w:rsidRPr="00E15C46" w:rsidRDefault="000B75EA" w:rsidP="00F96EAF">
            <w:pPr>
              <w:ind w:firstLine="0"/>
              <w:jc w:val="center"/>
              <w:rPr>
                <w:rFonts w:eastAsia="Calibri"/>
                <w:b/>
                <w:i/>
                <w:iCs/>
                <w:lang w:eastAsia="en-US" w:bidi="en-US"/>
              </w:rPr>
            </w:pPr>
            <w:r>
              <w:rPr>
                <w:rFonts w:eastAsia="Calibri"/>
                <w:b/>
                <w:i/>
                <w:iCs/>
                <w:lang w:eastAsia="en-US" w:bidi="en-US"/>
              </w:rPr>
              <w:t>Сельские поселения</w:t>
            </w:r>
          </w:p>
        </w:tc>
        <w:tc>
          <w:tcPr>
            <w:tcW w:w="1984" w:type="dxa"/>
            <w:shd w:val="clear" w:color="auto" w:fill="D9D9D9" w:themeFill="background1" w:themeFillShade="D9"/>
          </w:tcPr>
          <w:p w:rsidR="000B75EA" w:rsidRPr="000B75EA" w:rsidRDefault="000B75EA" w:rsidP="00F96EAF">
            <w:pPr>
              <w:ind w:firstLine="0"/>
              <w:jc w:val="center"/>
              <w:rPr>
                <w:rFonts w:eastAsia="Calibri"/>
                <w:b/>
                <w:i/>
                <w:iCs/>
                <w:vertAlign w:val="superscript"/>
                <w:lang w:eastAsia="en-US" w:bidi="en-US"/>
              </w:rPr>
            </w:pPr>
            <w:r>
              <w:rPr>
                <w:rFonts w:eastAsia="Calibri"/>
                <w:b/>
                <w:i/>
                <w:iCs/>
                <w:lang w:eastAsia="en-US" w:bidi="en-US"/>
              </w:rPr>
              <w:t>Общая площадь жилых помещ</w:t>
            </w:r>
            <w:r>
              <w:rPr>
                <w:rFonts w:eastAsia="Calibri"/>
                <w:b/>
                <w:i/>
                <w:iCs/>
                <w:lang w:eastAsia="en-US" w:bidi="en-US"/>
              </w:rPr>
              <w:t>е</w:t>
            </w:r>
            <w:r>
              <w:rPr>
                <w:rFonts w:eastAsia="Calibri"/>
                <w:b/>
                <w:i/>
                <w:iCs/>
                <w:lang w:eastAsia="en-US" w:bidi="en-US"/>
              </w:rPr>
              <w:t>ний, тыс. м</w:t>
            </w:r>
            <w:proofErr w:type="gramStart"/>
            <w:r>
              <w:rPr>
                <w:rFonts w:eastAsia="Calibri"/>
                <w:b/>
                <w:i/>
                <w:iCs/>
                <w:vertAlign w:val="superscript"/>
                <w:lang w:eastAsia="en-US" w:bidi="en-US"/>
              </w:rPr>
              <w:t>2</w:t>
            </w:r>
            <w:proofErr w:type="gramEnd"/>
          </w:p>
        </w:tc>
        <w:tc>
          <w:tcPr>
            <w:tcW w:w="1701" w:type="dxa"/>
            <w:shd w:val="clear" w:color="auto" w:fill="D9D9D9" w:themeFill="background1" w:themeFillShade="D9"/>
          </w:tcPr>
          <w:p w:rsidR="000B75EA" w:rsidRPr="00E15C46" w:rsidRDefault="000B75EA" w:rsidP="00F96EAF">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1985" w:type="dxa"/>
            <w:shd w:val="clear" w:color="auto" w:fill="D9D9D9" w:themeFill="background1" w:themeFillShade="D9"/>
          </w:tcPr>
          <w:p w:rsidR="000B75EA" w:rsidRPr="000B75EA" w:rsidRDefault="000B75EA" w:rsidP="00F96EAF">
            <w:pPr>
              <w:ind w:firstLine="0"/>
              <w:jc w:val="center"/>
              <w:rPr>
                <w:rFonts w:eastAsia="Calibri"/>
                <w:b/>
                <w:i/>
                <w:iCs/>
                <w:lang w:eastAsia="en-US" w:bidi="en-US"/>
              </w:rPr>
            </w:pPr>
            <w:r>
              <w:rPr>
                <w:rFonts w:eastAsia="Calibri"/>
                <w:b/>
                <w:i/>
                <w:iCs/>
                <w:lang w:eastAsia="en-US" w:bidi="en-US"/>
              </w:rPr>
              <w:t>Уровень жили</w:t>
            </w:r>
            <w:r>
              <w:rPr>
                <w:rFonts w:eastAsia="Calibri"/>
                <w:b/>
                <w:i/>
                <w:iCs/>
                <w:lang w:eastAsia="en-US" w:bidi="en-US"/>
              </w:rPr>
              <w:t>щ</w:t>
            </w:r>
            <w:r>
              <w:rPr>
                <w:rFonts w:eastAsia="Calibri"/>
                <w:b/>
                <w:i/>
                <w:iCs/>
                <w:lang w:eastAsia="en-US" w:bidi="en-US"/>
              </w:rPr>
              <w:t>ной обеспеченн</w:t>
            </w:r>
            <w:r>
              <w:rPr>
                <w:rFonts w:eastAsia="Calibri"/>
                <w:b/>
                <w:i/>
                <w:iCs/>
                <w:lang w:eastAsia="en-US" w:bidi="en-US"/>
              </w:rPr>
              <w:t>о</w:t>
            </w:r>
            <w:r>
              <w:rPr>
                <w:rFonts w:eastAsia="Calibri"/>
                <w:b/>
                <w:i/>
                <w:iCs/>
                <w:lang w:eastAsia="en-US" w:bidi="en-US"/>
              </w:rPr>
              <w:t>сти, м</w:t>
            </w:r>
            <w:proofErr w:type="gramStart"/>
            <w:r>
              <w:rPr>
                <w:rFonts w:eastAsia="Calibri"/>
                <w:b/>
                <w:i/>
                <w:iCs/>
                <w:vertAlign w:val="superscript"/>
                <w:lang w:eastAsia="en-US" w:bidi="en-US"/>
              </w:rPr>
              <w:t>2</w:t>
            </w:r>
            <w:proofErr w:type="gramEnd"/>
            <w:r>
              <w:rPr>
                <w:rFonts w:eastAsia="Calibri"/>
                <w:b/>
                <w:i/>
                <w:iCs/>
                <w:lang w:eastAsia="en-US" w:bidi="en-US"/>
              </w:rPr>
              <w:t>/чел.</w:t>
            </w:r>
          </w:p>
        </w:tc>
      </w:tr>
      <w:tr w:rsidR="000B75EA" w:rsidRPr="00E15C46" w:rsidTr="0026166C">
        <w:trPr>
          <w:cantSplit/>
          <w:trHeight w:val="230"/>
        </w:trPr>
        <w:tc>
          <w:tcPr>
            <w:tcW w:w="3714" w:type="dxa"/>
            <w:shd w:val="clear" w:color="auto" w:fill="F2F2F2" w:themeFill="background1" w:themeFillShade="F2"/>
          </w:tcPr>
          <w:p w:rsidR="000B75EA" w:rsidRPr="001015E1" w:rsidRDefault="000B75EA" w:rsidP="00F96EAF">
            <w:pPr>
              <w:ind w:firstLine="0"/>
              <w:jc w:val="left"/>
              <w:rPr>
                <w:rFonts w:eastAsia="Calibri"/>
                <w:b/>
                <w:i/>
                <w:iCs/>
                <w:lang w:eastAsia="en-US" w:bidi="en-US"/>
              </w:rPr>
            </w:pPr>
            <w:proofErr w:type="spellStart"/>
            <w:r>
              <w:t>Атнягузинское</w:t>
            </w:r>
            <w:proofErr w:type="spellEnd"/>
            <w:r>
              <w:t xml:space="preserve"> сельское поселение</w:t>
            </w:r>
          </w:p>
        </w:tc>
        <w:tc>
          <w:tcPr>
            <w:tcW w:w="1984" w:type="dxa"/>
          </w:tcPr>
          <w:p w:rsidR="000B75EA" w:rsidRDefault="000B75EA" w:rsidP="000B75EA">
            <w:pPr>
              <w:ind w:firstLine="0"/>
              <w:jc w:val="center"/>
              <w:rPr>
                <w:color w:val="000000"/>
                <w:szCs w:val="24"/>
              </w:rPr>
            </w:pPr>
            <w:r>
              <w:rPr>
                <w:color w:val="000000"/>
              </w:rPr>
              <w:t>20,1</w:t>
            </w:r>
          </w:p>
        </w:tc>
        <w:tc>
          <w:tcPr>
            <w:tcW w:w="1701" w:type="dxa"/>
          </w:tcPr>
          <w:p w:rsidR="000B75EA" w:rsidRDefault="000B75EA" w:rsidP="000B75EA">
            <w:pPr>
              <w:ind w:firstLine="0"/>
              <w:jc w:val="center"/>
              <w:rPr>
                <w:color w:val="000000"/>
                <w:szCs w:val="24"/>
              </w:rPr>
            </w:pPr>
            <w:r>
              <w:rPr>
                <w:color w:val="000000"/>
              </w:rPr>
              <w:t>822</w:t>
            </w:r>
          </w:p>
        </w:tc>
        <w:tc>
          <w:tcPr>
            <w:tcW w:w="1985" w:type="dxa"/>
          </w:tcPr>
          <w:p w:rsidR="000B75EA" w:rsidRDefault="000B75EA" w:rsidP="000B75EA">
            <w:pPr>
              <w:ind w:firstLine="0"/>
              <w:jc w:val="center"/>
              <w:rPr>
                <w:color w:val="000000"/>
                <w:szCs w:val="24"/>
              </w:rPr>
            </w:pPr>
            <w:r>
              <w:rPr>
                <w:color w:val="000000"/>
              </w:rPr>
              <w:t>24,5</w:t>
            </w:r>
          </w:p>
        </w:tc>
      </w:tr>
      <w:tr w:rsidR="000B75EA" w:rsidRPr="00E15C46" w:rsidTr="0026166C">
        <w:trPr>
          <w:cantSplit/>
          <w:trHeight w:val="230"/>
        </w:trPr>
        <w:tc>
          <w:tcPr>
            <w:tcW w:w="3714" w:type="dxa"/>
            <w:shd w:val="clear" w:color="auto" w:fill="F2F2F2" w:themeFill="background1" w:themeFillShade="F2"/>
          </w:tcPr>
          <w:p w:rsidR="000B75EA" w:rsidRPr="001015E1" w:rsidRDefault="000B75EA" w:rsidP="00F96EAF">
            <w:pPr>
              <w:ind w:firstLine="0"/>
              <w:jc w:val="left"/>
              <w:rPr>
                <w:rFonts w:eastAsia="Calibri"/>
                <w:b/>
                <w:i/>
                <w:iCs/>
                <w:lang w:eastAsia="en-US" w:bidi="en-US"/>
              </w:rPr>
            </w:pPr>
            <w:proofErr w:type="spellStart"/>
            <w:r>
              <w:t>Басинское</w:t>
            </w:r>
            <w:proofErr w:type="spellEnd"/>
            <w:r>
              <w:t xml:space="preserve"> сельское поселение</w:t>
            </w:r>
          </w:p>
        </w:tc>
        <w:tc>
          <w:tcPr>
            <w:tcW w:w="1984" w:type="dxa"/>
          </w:tcPr>
          <w:p w:rsidR="000B75EA" w:rsidRDefault="000B75EA" w:rsidP="000B75EA">
            <w:pPr>
              <w:ind w:firstLine="0"/>
              <w:jc w:val="center"/>
              <w:rPr>
                <w:color w:val="000000"/>
                <w:szCs w:val="24"/>
              </w:rPr>
            </w:pPr>
            <w:r>
              <w:rPr>
                <w:color w:val="000000"/>
              </w:rPr>
              <w:t>32,9</w:t>
            </w:r>
          </w:p>
        </w:tc>
        <w:tc>
          <w:tcPr>
            <w:tcW w:w="1701" w:type="dxa"/>
          </w:tcPr>
          <w:p w:rsidR="000B75EA" w:rsidRDefault="000B75EA" w:rsidP="000B75EA">
            <w:pPr>
              <w:ind w:firstLine="0"/>
              <w:jc w:val="center"/>
              <w:rPr>
                <w:color w:val="000000"/>
                <w:szCs w:val="24"/>
              </w:rPr>
            </w:pPr>
            <w:r>
              <w:rPr>
                <w:color w:val="000000"/>
              </w:rPr>
              <w:t>1540</w:t>
            </w:r>
          </w:p>
        </w:tc>
        <w:tc>
          <w:tcPr>
            <w:tcW w:w="1985" w:type="dxa"/>
          </w:tcPr>
          <w:p w:rsidR="000B75EA" w:rsidRDefault="000B75EA" w:rsidP="000B75EA">
            <w:pPr>
              <w:ind w:firstLine="0"/>
              <w:jc w:val="center"/>
              <w:rPr>
                <w:color w:val="000000"/>
                <w:szCs w:val="24"/>
              </w:rPr>
            </w:pPr>
            <w:r>
              <w:rPr>
                <w:color w:val="000000"/>
              </w:rPr>
              <w:t>21,4</w:t>
            </w:r>
          </w:p>
        </w:tc>
      </w:tr>
      <w:tr w:rsidR="000B75EA" w:rsidRPr="00E15C46" w:rsidTr="0026166C">
        <w:trPr>
          <w:cantSplit/>
          <w:trHeight w:val="230"/>
        </w:trPr>
        <w:tc>
          <w:tcPr>
            <w:tcW w:w="3714" w:type="dxa"/>
            <w:shd w:val="clear" w:color="auto" w:fill="F2F2F2" w:themeFill="background1" w:themeFillShade="F2"/>
          </w:tcPr>
          <w:p w:rsidR="000B75EA" w:rsidRPr="001015E1" w:rsidRDefault="000B75EA" w:rsidP="00F96EAF">
            <w:pPr>
              <w:ind w:firstLine="0"/>
              <w:jc w:val="left"/>
              <w:rPr>
                <w:rFonts w:eastAsia="Calibri"/>
                <w:b/>
                <w:i/>
                <w:iCs/>
                <w:lang w:eastAsia="en-US" w:bidi="en-US"/>
              </w:rPr>
            </w:pPr>
            <w:proofErr w:type="spellStart"/>
            <w:r>
              <w:t>Биявашское</w:t>
            </w:r>
            <w:proofErr w:type="spellEnd"/>
            <w:r>
              <w:t xml:space="preserve"> сельское поселение</w:t>
            </w:r>
          </w:p>
        </w:tc>
        <w:tc>
          <w:tcPr>
            <w:tcW w:w="1984" w:type="dxa"/>
          </w:tcPr>
          <w:p w:rsidR="000B75EA" w:rsidRDefault="000B75EA" w:rsidP="000B75EA">
            <w:pPr>
              <w:ind w:firstLine="0"/>
              <w:jc w:val="center"/>
              <w:rPr>
                <w:color w:val="000000"/>
                <w:szCs w:val="24"/>
              </w:rPr>
            </w:pPr>
            <w:r>
              <w:rPr>
                <w:color w:val="000000"/>
              </w:rPr>
              <w:t>17,3</w:t>
            </w:r>
          </w:p>
        </w:tc>
        <w:tc>
          <w:tcPr>
            <w:tcW w:w="1701" w:type="dxa"/>
          </w:tcPr>
          <w:p w:rsidR="000B75EA" w:rsidRDefault="000B75EA" w:rsidP="000B75EA">
            <w:pPr>
              <w:ind w:firstLine="0"/>
              <w:jc w:val="center"/>
              <w:rPr>
                <w:color w:val="000000"/>
                <w:szCs w:val="24"/>
              </w:rPr>
            </w:pPr>
            <w:r>
              <w:rPr>
                <w:color w:val="000000"/>
              </w:rPr>
              <w:t>769</w:t>
            </w:r>
          </w:p>
        </w:tc>
        <w:tc>
          <w:tcPr>
            <w:tcW w:w="1985" w:type="dxa"/>
          </w:tcPr>
          <w:p w:rsidR="000B75EA" w:rsidRDefault="000B75EA" w:rsidP="000B75EA">
            <w:pPr>
              <w:ind w:firstLine="0"/>
              <w:jc w:val="center"/>
              <w:rPr>
                <w:color w:val="000000"/>
                <w:szCs w:val="24"/>
              </w:rPr>
            </w:pPr>
            <w:r>
              <w:rPr>
                <w:color w:val="000000"/>
              </w:rPr>
              <w:t>22,5</w:t>
            </w:r>
          </w:p>
        </w:tc>
      </w:tr>
      <w:tr w:rsidR="000B75EA" w:rsidRPr="00E15C46" w:rsidTr="0026166C">
        <w:trPr>
          <w:cantSplit/>
          <w:trHeight w:val="230"/>
        </w:trPr>
        <w:tc>
          <w:tcPr>
            <w:tcW w:w="3714" w:type="dxa"/>
            <w:shd w:val="clear" w:color="auto" w:fill="F2F2F2" w:themeFill="background1" w:themeFillShade="F2"/>
          </w:tcPr>
          <w:p w:rsidR="000B75EA" w:rsidRPr="001015E1" w:rsidRDefault="000B75EA" w:rsidP="00F96EAF">
            <w:pPr>
              <w:ind w:firstLine="0"/>
              <w:jc w:val="left"/>
              <w:rPr>
                <w:rFonts w:eastAsia="Calibri"/>
                <w:b/>
                <w:i/>
                <w:iCs/>
                <w:lang w:eastAsia="en-US" w:bidi="en-US"/>
              </w:rPr>
            </w:pPr>
            <w:proofErr w:type="spellStart"/>
            <w:r>
              <w:t>Богородское</w:t>
            </w:r>
            <w:proofErr w:type="spellEnd"/>
            <w:r>
              <w:t xml:space="preserve"> сельское поселение</w:t>
            </w:r>
          </w:p>
        </w:tc>
        <w:tc>
          <w:tcPr>
            <w:tcW w:w="1984" w:type="dxa"/>
          </w:tcPr>
          <w:p w:rsidR="000B75EA" w:rsidRDefault="000B75EA" w:rsidP="000B75EA">
            <w:pPr>
              <w:ind w:firstLine="0"/>
              <w:jc w:val="center"/>
              <w:rPr>
                <w:color w:val="000000"/>
                <w:szCs w:val="24"/>
              </w:rPr>
            </w:pPr>
            <w:r>
              <w:rPr>
                <w:color w:val="000000"/>
              </w:rPr>
              <w:t>29,8</w:t>
            </w:r>
          </w:p>
        </w:tc>
        <w:tc>
          <w:tcPr>
            <w:tcW w:w="1701" w:type="dxa"/>
          </w:tcPr>
          <w:p w:rsidR="000B75EA" w:rsidRDefault="000B75EA" w:rsidP="000B75EA">
            <w:pPr>
              <w:ind w:firstLine="0"/>
              <w:jc w:val="center"/>
              <w:rPr>
                <w:color w:val="000000"/>
                <w:szCs w:val="24"/>
              </w:rPr>
            </w:pPr>
            <w:r>
              <w:rPr>
                <w:color w:val="000000"/>
              </w:rPr>
              <w:t>1560</w:t>
            </w:r>
          </w:p>
        </w:tc>
        <w:tc>
          <w:tcPr>
            <w:tcW w:w="1985" w:type="dxa"/>
          </w:tcPr>
          <w:p w:rsidR="000B75EA" w:rsidRDefault="000B75EA" w:rsidP="000B75EA">
            <w:pPr>
              <w:ind w:firstLine="0"/>
              <w:jc w:val="center"/>
              <w:rPr>
                <w:color w:val="000000"/>
                <w:szCs w:val="24"/>
              </w:rPr>
            </w:pPr>
            <w:r>
              <w:rPr>
                <w:color w:val="000000"/>
              </w:rPr>
              <w:t>19,1</w:t>
            </w:r>
          </w:p>
        </w:tc>
      </w:tr>
      <w:tr w:rsidR="000B75EA" w:rsidRPr="00E15C46" w:rsidTr="0026166C">
        <w:trPr>
          <w:cantSplit/>
          <w:trHeight w:val="230"/>
        </w:trPr>
        <w:tc>
          <w:tcPr>
            <w:tcW w:w="3714" w:type="dxa"/>
            <w:shd w:val="clear" w:color="auto" w:fill="F2F2F2" w:themeFill="background1" w:themeFillShade="F2"/>
          </w:tcPr>
          <w:p w:rsidR="000B75EA" w:rsidRPr="001015E1" w:rsidRDefault="000B75EA" w:rsidP="00F96EAF">
            <w:pPr>
              <w:ind w:firstLine="0"/>
              <w:jc w:val="left"/>
              <w:rPr>
                <w:rFonts w:eastAsia="Calibri"/>
                <w:b/>
                <w:i/>
                <w:iCs/>
                <w:lang w:eastAsia="en-US" w:bidi="en-US"/>
              </w:rPr>
            </w:pPr>
            <w:r>
              <w:t>Верх-</w:t>
            </w:r>
            <w:proofErr w:type="spellStart"/>
            <w:r>
              <w:t>Тюшевское</w:t>
            </w:r>
            <w:proofErr w:type="spellEnd"/>
            <w:r>
              <w:t xml:space="preserve"> сельское посел</w:t>
            </w:r>
            <w:r>
              <w:t>е</w:t>
            </w:r>
            <w:r>
              <w:t>ние</w:t>
            </w:r>
          </w:p>
        </w:tc>
        <w:tc>
          <w:tcPr>
            <w:tcW w:w="1984" w:type="dxa"/>
          </w:tcPr>
          <w:p w:rsidR="000B75EA" w:rsidRDefault="000B75EA" w:rsidP="000B75EA">
            <w:pPr>
              <w:ind w:firstLine="0"/>
              <w:jc w:val="center"/>
              <w:rPr>
                <w:color w:val="000000"/>
                <w:szCs w:val="24"/>
              </w:rPr>
            </w:pPr>
            <w:r>
              <w:rPr>
                <w:color w:val="000000"/>
              </w:rPr>
              <w:t>19,7</w:t>
            </w:r>
          </w:p>
        </w:tc>
        <w:tc>
          <w:tcPr>
            <w:tcW w:w="1701" w:type="dxa"/>
          </w:tcPr>
          <w:p w:rsidR="000B75EA" w:rsidRDefault="000B75EA" w:rsidP="000B75EA">
            <w:pPr>
              <w:ind w:firstLine="0"/>
              <w:jc w:val="center"/>
              <w:rPr>
                <w:color w:val="000000"/>
                <w:szCs w:val="24"/>
              </w:rPr>
            </w:pPr>
            <w:r>
              <w:rPr>
                <w:color w:val="000000"/>
              </w:rPr>
              <w:t>709</w:t>
            </w:r>
          </w:p>
        </w:tc>
        <w:tc>
          <w:tcPr>
            <w:tcW w:w="1985" w:type="dxa"/>
          </w:tcPr>
          <w:p w:rsidR="000B75EA" w:rsidRDefault="000B75EA" w:rsidP="000B75EA">
            <w:pPr>
              <w:ind w:firstLine="0"/>
              <w:jc w:val="center"/>
              <w:rPr>
                <w:color w:val="000000"/>
                <w:szCs w:val="24"/>
              </w:rPr>
            </w:pPr>
            <w:r>
              <w:rPr>
                <w:color w:val="000000"/>
              </w:rPr>
              <w:t>27,8</w:t>
            </w:r>
          </w:p>
        </w:tc>
      </w:tr>
      <w:tr w:rsidR="000B75EA" w:rsidRPr="00E15C46" w:rsidTr="0026166C">
        <w:trPr>
          <w:cantSplit/>
          <w:trHeight w:val="230"/>
        </w:trPr>
        <w:tc>
          <w:tcPr>
            <w:tcW w:w="3714" w:type="dxa"/>
            <w:shd w:val="clear" w:color="auto" w:fill="F2F2F2" w:themeFill="background1" w:themeFillShade="F2"/>
          </w:tcPr>
          <w:p w:rsidR="000B75EA" w:rsidRPr="001015E1" w:rsidRDefault="000B75EA" w:rsidP="00F96EAF">
            <w:pPr>
              <w:ind w:firstLine="0"/>
              <w:jc w:val="left"/>
              <w:rPr>
                <w:rFonts w:eastAsia="Calibri"/>
                <w:b/>
                <w:i/>
                <w:iCs/>
                <w:lang w:eastAsia="en-US" w:bidi="en-US"/>
              </w:rPr>
            </w:pPr>
            <w:proofErr w:type="spellStart"/>
            <w:r>
              <w:t>Енапаевское</w:t>
            </w:r>
            <w:proofErr w:type="spellEnd"/>
            <w:r>
              <w:t xml:space="preserve"> сельское поселение</w:t>
            </w:r>
          </w:p>
        </w:tc>
        <w:tc>
          <w:tcPr>
            <w:tcW w:w="1984" w:type="dxa"/>
          </w:tcPr>
          <w:p w:rsidR="000B75EA" w:rsidRDefault="000B75EA" w:rsidP="000B75EA">
            <w:pPr>
              <w:ind w:firstLine="0"/>
              <w:jc w:val="center"/>
              <w:rPr>
                <w:color w:val="000000"/>
                <w:szCs w:val="24"/>
              </w:rPr>
            </w:pPr>
            <w:r>
              <w:rPr>
                <w:color w:val="000000"/>
              </w:rPr>
              <w:t>23,8</w:t>
            </w:r>
          </w:p>
        </w:tc>
        <w:tc>
          <w:tcPr>
            <w:tcW w:w="1701" w:type="dxa"/>
          </w:tcPr>
          <w:p w:rsidR="000B75EA" w:rsidRDefault="000B75EA" w:rsidP="000B75EA">
            <w:pPr>
              <w:ind w:firstLine="0"/>
              <w:jc w:val="center"/>
              <w:rPr>
                <w:color w:val="000000"/>
                <w:szCs w:val="24"/>
              </w:rPr>
            </w:pPr>
            <w:r>
              <w:rPr>
                <w:color w:val="000000"/>
              </w:rPr>
              <w:t>1029</w:t>
            </w:r>
          </w:p>
        </w:tc>
        <w:tc>
          <w:tcPr>
            <w:tcW w:w="1985" w:type="dxa"/>
          </w:tcPr>
          <w:p w:rsidR="000B75EA" w:rsidRDefault="000B75EA" w:rsidP="000B75EA">
            <w:pPr>
              <w:ind w:firstLine="0"/>
              <w:jc w:val="center"/>
              <w:rPr>
                <w:color w:val="000000"/>
                <w:szCs w:val="24"/>
              </w:rPr>
            </w:pPr>
            <w:r>
              <w:rPr>
                <w:color w:val="000000"/>
              </w:rPr>
              <w:t>23,1</w:t>
            </w:r>
          </w:p>
        </w:tc>
      </w:tr>
      <w:tr w:rsidR="000B75EA" w:rsidRPr="00E15C46" w:rsidTr="0026166C">
        <w:trPr>
          <w:cantSplit/>
          <w:trHeight w:val="230"/>
        </w:trPr>
        <w:tc>
          <w:tcPr>
            <w:tcW w:w="3714" w:type="dxa"/>
            <w:shd w:val="clear" w:color="auto" w:fill="F2F2F2" w:themeFill="background1" w:themeFillShade="F2"/>
          </w:tcPr>
          <w:p w:rsidR="000B75EA" w:rsidRPr="001015E1" w:rsidRDefault="000B75EA" w:rsidP="00F96EAF">
            <w:pPr>
              <w:ind w:firstLine="0"/>
              <w:jc w:val="left"/>
              <w:rPr>
                <w:rFonts w:eastAsia="Calibri"/>
                <w:b/>
                <w:i/>
                <w:iCs/>
                <w:lang w:eastAsia="en-US" w:bidi="en-US"/>
              </w:rPr>
            </w:pPr>
            <w:proofErr w:type="spellStart"/>
            <w:r>
              <w:t>Заводо-Тюшевское</w:t>
            </w:r>
            <w:proofErr w:type="spellEnd"/>
            <w:r>
              <w:t xml:space="preserve"> сельское пос</w:t>
            </w:r>
            <w:r>
              <w:t>е</w:t>
            </w:r>
            <w:r>
              <w:t>ление</w:t>
            </w:r>
          </w:p>
        </w:tc>
        <w:tc>
          <w:tcPr>
            <w:tcW w:w="1984" w:type="dxa"/>
          </w:tcPr>
          <w:p w:rsidR="000B75EA" w:rsidRDefault="000B75EA" w:rsidP="000B75EA">
            <w:pPr>
              <w:ind w:firstLine="0"/>
              <w:jc w:val="center"/>
              <w:rPr>
                <w:color w:val="000000"/>
                <w:szCs w:val="24"/>
              </w:rPr>
            </w:pPr>
            <w:r>
              <w:rPr>
                <w:color w:val="000000"/>
              </w:rPr>
              <w:t>21,7</w:t>
            </w:r>
          </w:p>
        </w:tc>
        <w:tc>
          <w:tcPr>
            <w:tcW w:w="1701" w:type="dxa"/>
          </w:tcPr>
          <w:p w:rsidR="000B75EA" w:rsidRDefault="000B75EA" w:rsidP="000B75EA">
            <w:pPr>
              <w:ind w:firstLine="0"/>
              <w:jc w:val="center"/>
              <w:rPr>
                <w:color w:val="000000"/>
                <w:szCs w:val="24"/>
              </w:rPr>
            </w:pPr>
            <w:r>
              <w:rPr>
                <w:color w:val="000000"/>
              </w:rPr>
              <w:t>1130</w:t>
            </w:r>
          </w:p>
        </w:tc>
        <w:tc>
          <w:tcPr>
            <w:tcW w:w="1985" w:type="dxa"/>
          </w:tcPr>
          <w:p w:rsidR="000B75EA" w:rsidRDefault="000B75EA" w:rsidP="000B75EA">
            <w:pPr>
              <w:ind w:firstLine="0"/>
              <w:jc w:val="center"/>
              <w:rPr>
                <w:color w:val="000000"/>
                <w:szCs w:val="24"/>
              </w:rPr>
            </w:pPr>
            <w:r>
              <w:rPr>
                <w:color w:val="000000"/>
              </w:rPr>
              <w:t>19,2</w:t>
            </w:r>
          </w:p>
        </w:tc>
      </w:tr>
      <w:tr w:rsidR="000B75EA" w:rsidRPr="00E15C46" w:rsidTr="0026166C">
        <w:trPr>
          <w:cantSplit/>
          <w:trHeight w:val="230"/>
        </w:trPr>
        <w:tc>
          <w:tcPr>
            <w:tcW w:w="3714" w:type="dxa"/>
            <w:shd w:val="clear" w:color="auto" w:fill="F2F2F2" w:themeFill="background1" w:themeFillShade="F2"/>
          </w:tcPr>
          <w:p w:rsidR="000B75EA" w:rsidRPr="001015E1" w:rsidRDefault="000B75EA" w:rsidP="00F96EAF">
            <w:pPr>
              <w:ind w:firstLine="0"/>
              <w:jc w:val="left"/>
              <w:rPr>
                <w:rFonts w:eastAsia="Calibri"/>
                <w:b/>
                <w:i/>
                <w:iCs/>
                <w:lang w:eastAsia="en-US" w:bidi="en-US"/>
              </w:rPr>
            </w:pPr>
            <w:proofErr w:type="spellStart"/>
            <w:r>
              <w:t>Ишимовское</w:t>
            </w:r>
            <w:proofErr w:type="spellEnd"/>
            <w:r>
              <w:t xml:space="preserve"> сельское поселение</w:t>
            </w:r>
          </w:p>
        </w:tc>
        <w:tc>
          <w:tcPr>
            <w:tcW w:w="1984" w:type="dxa"/>
          </w:tcPr>
          <w:p w:rsidR="000B75EA" w:rsidRDefault="000B75EA" w:rsidP="000B75EA">
            <w:pPr>
              <w:ind w:firstLine="0"/>
              <w:jc w:val="center"/>
              <w:rPr>
                <w:color w:val="000000"/>
                <w:szCs w:val="24"/>
              </w:rPr>
            </w:pPr>
            <w:r>
              <w:rPr>
                <w:color w:val="000000"/>
              </w:rPr>
              <w:t>23,1</w:t>
            </w:r>
          </w:p>
        </w:tc>
        <w:tc>
          <w:tcPr>
            <w:tcW w:w="1701" w:type="dxa"/>
          </w:tcPr>
          <w:p w:rsidR="000B75EA" w:rsidRDefault="000B75EA" w:rsidP="000B75EA">
            <w:pPr>
              <w:ind w:firstLine="0"/>
              <w:jc w:val="center"/>
              <w:rPr>
                <w:color w:val="000000"/>
                <w:szCs w:val="24"/>
              </w:rPr>
            </w:pPr>
            <w:r>
              <w:rPr>
                <w:color w:val="000000"/>
              </w:rPr>
              <w:t>1037</w:t>
            </w:r>
          </w:p>
        </w:tc>
        <w:tc>
          <w:tcPr>
            <w:tcW w:w="1985" w:type="dxa"/>
          </w:tcPr>
          <w:p w:rsidR="000B75EA" w:rsidRDefault="000B75EA" w:rsidP="000B75EA">
            <w:pPr>
              <w:ind w:firstLine="0"/>
              <w:jc w:val="center"/>
              <w:rPr>
                <w:color w:val="000000"/>
                <w:szCs w:val="24"/>
              </w:rPr>
            </w:pPr>
            <w:r>
              <w:rPr>
                <w:color w:val="000000"/>
              </w:rPr>
              <w:t>22,3</w:t>
            </w:r>
          </w:p>
        </w:tc>
      </w:tr>
      <w:tr w:rsidR="000B75EA" w:rsidRPr="00E15C46" w:rsidTr="0026166C">
        <w:trPr>
          <w:cantSplit/>
          <w:trHeight w:val="230"/>
        </w:trPr>
        <w:tc>
          <w:tcPr>
            <w:tcW w:w="3714" w:type="dxa"/>
            <w:shd w:val="clear" w:color="auto" w:fill="F2F2F2" w:themeFill="background1" w:themeFillShade="F2"/>
          </w:tcPr>
          <w:p w:rsidR="000B75EA" w:rsidRPr="001015E1" w:rsidRDefault="000B75EA" w:rsidP="00F96EAF">
            <w:pPr>
              <w:ind w:firstLine="0"/>
              <w:jc w:val="left"/>
              <w:rPr>
                <w:rFonts w:eastAsia="Calibri"/>
                <w:b/>
                <w:i/>
                <w:iCs/>
                <w:lang w:eastAsia="en-US" w:bidi="en-US"/>
              </w:rPr>
            </w:pPr>
            <w:r>
              <w:t>Петропавловское сельское посел</w:t>
            </w:r>
            <w:r>
              <w:t>е</w:t>
            </w:r>
            <w:r>
              <w:t>ние</w:t>
            </w:r>
          </w:p>
        </w:tc>
        <w:tc>
          <w:tcPr>
            <w:tcW w:w="1984" w:type="dxa"/>
          </w:tcPr>
          <w:p w:rsidR="000B75EA" w:rsidRDefault="000B75EA" w:rsidP="000B75EA">
            <w:pPr>
              <w:ind w:firstLine="0"/>
              <w:jc w:val="center"/>
              <w:rPr>
                <w:color w:val="000000"/>
                <w:szCs w:val="24"/>
              </w:rPr>
            </w:pPr>
            <w:r>
              <w:rPr>
                <w:color w:val="000000"/>
              </w:rPr>
              <w:t>17,8</w:t>
            </w:r>
          </w:p>
        </w:tc>
        <w:tc>
          <w:tcPr>
            <w:tcW w:w="1701" w:type="dxa"/>
          </w:tcPr>
          <w:p w:rsidR="000B75EA" w:rsidRDefault="000B75EA" w:rsidP="000B75EA">
            <w:pPr>
              <w:ind w:firstLine="0"/>
              <w:jc w:val="center"/>
              <w:rPr>
                <w:color w:val="000000"/>
                <w:szCs w:val="24"/>
              </w:rPr>
            </w:pPr>
            <w:r>
              <w:rPr>
                <w:color w:val="000000"/>
              </w:rPr>
              <w:t>767</w:t>
            </w:r>
          </w:p>
        </w:tc>
        <w:tc>
          <w:tcPr>
            <w:tcW w:w="1985" w:type="dxa"/>
          </w:tcPr>
          <w:p w:rsidR="000B75EA" w:rsidRDefault="000B75EA" w:rsidP="000B75EA">
            <w:pPr>
              <w:ind w:firstLine="0"/>
              <w:jc w:val="center"/>
              <w:rPr>
                <w:color w:val="000000"/>
                <w:szCs w:val="24"/>
              </w:rPr>
            </w:pPr>
            <w:r>
              <w:rPr>
                <w:color w:val="000000"/>
              </w:rPr>
              <w:t>23,2</w:t>
            </w:r>
          </w:p>
        </w:tc>
      </w:tr>
      <w:tr w:rsidR="000B75EA" w:rsidRPr="00E15C46" w:rsidTr="0026166C">
        <w:trPr>
          <w:cantSplit/>
          <w:trHeight w:val="230"/>
        </w:trPr>
        <w:tc>
          <w:tcPr>
            <w:tcW w:w="3714" w:type="dxa"/>
            <w:shd w:val="clear" w:color="auto" w:fill="F2F2F2" w:themeFill="background1" w:themeFillShade="F2"/>
          </w:tcPr>
          <w:p w:rsidR="000B75EA" w:rsidRPr="001015E1" w:rsidRDefault="000B75EA" w:rsidP="00F96EAF">
            <w:pPr>
              <w:ind w:firstLine="0"/>
              <w:jc w:val="left"/>
              <w:rPr>
                <w:rFonts w:eastAsia="Calibri"/>
                <w:b/>
                <w:i/>
                <w:iCs/>
                <w:lang w:eastAsia="en-US" w:bidi="en-US"/>
              </w:rPr>
            </w:pPr>
            <w:r>
              <w:t>Русско-</w:t>
            </w:r>
            <w:proofErr w:type="spellStart"/>
            <w:r>
              <w:t>Сарсинское</w:t>
            </w:r>
            <w:proofErr w:type="spellEnd"/>
            <w:r>
              <w:t xml:space="preserve"> сельское пос</w:t>
            </w:r>
            <w:r>
              <w:t>е</w:t>
            </w:r>
            <w:r>
              <w:t>ление</w:t>
            </w:r>
          </w:p>
        </w:tc>
        <w:tc>
          <w:tcPr>
            <w:tcW w:w="1984" w:type="dxa"/>
          </w:tcPr>
          <w:p w:rsidR="000B75EA" w:rsidRDefault="000B75EA" w:rsidP="000B75EA">
            <w:pPr>
              <w:ind w:firstLine="0"/>
              <w:jc w:val="center"/>
              <w:rPr>
                <w:color w:val="000000"/>
                <w:szCs w:val="24"/>
              </w:rPr>
            </w:pPr>
            <w:r>
              <w:rPr>
                <w:color w:val="000000"/>
              </w:rPr>
              <w:t>17,6</w:t>
            </w:r>
          </w:p>
        </w:tc>
        <w:tc>
          <w:tcPr>
            <w:tcW w:w="1701" w:type="dxa"/>
          </w:tcPr>
          <w:p w:rsidR="000B75EA" w:rsidRDefault="000B75EA" w:rsidP="000B75EA">
            <w:pPr>
              <w:ind w:firstLine="0"/>
              <w:jc w:val="center"/>
              <w:rPr>
                <w:color w:val="000000"/>
                <w:szCs w:val="24"/>
              </w:rPr>
            </w:pPr>
            <w:r>
              <w:rPr>
                <w:color w:val="000000"/>
              </w:rPr>
              <w:t>810</w:t>
            </w:r>
          </w:p>
        </w:tc>
        <w:tc>
          <w:tcPr>
            <w:tcW w:w="1985" w:type="dxa"/>
          </w:tcPr>
          <w:p w:rsidR="000B75EA" w:rsidRDefault="000B75EA" w:rsidP="000B75EA">
            <w:pPr>
              <w:ind w:firstLine="0"/>
              <w:jc w:val="center"/>
              <w:rPr>
                <w:color w:val="000000"/>
                <w:szCs w:val="24"/>
              </w:rPr>
            </w:pPr>
            <w:r>
              <w:rPr>
                <w:color w:val="000000"/>
              </w:rPr>
              <w:t>21,7</w:t>
            </w:r>
          </w:p>
        </w:tc>
      </w:tr>
      <w:tr w:rsidR="000B75EA" w:rsidRPr="00E15C46" w:rsidTr="0026166C">
        <w:trPr>
          <w:cantSplit/>
          <w:trHeight w:val="230"/>
        </w:trPr>
        <w:tc>
          <w:tcPr>
            <w:tcW w:w="3714" w:type="dxa"/>
            <w:shd w:val="clear" w:color="auto" w:fill="F2F2F2" w:themeFill="background1" w:themeFillShade="F2"/>
          </w:tcPr>
          <w:p w:rsidR="000B75EA" w:rsidRPr="001015E1" w:rsidRDefault="000B75EA" w:rsidP="00F96EAF">
            <w:pPr>
              <w:ind w:firstLine="0"/>
              <w:jc w:val="left"/>
              <w:rPr>
                <w:rFonts w:eastAsia="Calibri"/>
                <w:b/>
                <w:i/>
                <w:iCs/>
                <w:lang w:eastAsia="en-US" w:bidi="en-US"/>
              </w:rPr>
            </w:pPr>
            <w:r>
              <w:t>Щучье-Озерское сельское посел</w:t>
            </w:r>
            <w:r>
              <w:t>е</w:t>
            </w:r>
            <w:r>
              <w:t>ние</w:t>
            </w:r>
          </w:p>
        </w:tc>
        <w:tc>
          <w:tcPr>
            <w:tcW w:w="1984" w:type="dxa"/>
          </w:tcPr>
          <w:p w:rsidR="000B75EA" w:rsidRDefault="000B75EA" w:rsidP="000B75EA">
            <w:pPr>
              <w:ind w:firstLine="0"/>
              <w:jc w:val="center"/>
              <w:rPr>
                <w:color w:val="000000"/>
                <w:szCs w:val="24"/>
              </w:rPr>
            </w:pPr>
            <w:r>
              <w:rPr>
                <w:color w:val="000000"/>
              </w:rPr>
              <w:t>46,2</w:t>
            </w:r>
          </w:p>
        </w:tc>
        <w:tc>
          <w:tcPr>
            <w:tcW w:w="1701" w:type="dxa"/>
          </w:tcPr>
          <w:p w:rsidR="000B75EA" w:rsidRDefault="000B75EA" w:rsidP="000B75EA">
            <w:pPr>
              <w:ind w:firstLine="0"/>
              <w:jc w:val="center"/>
              <w:rPr>
                <w:color w:val="000000"/>
                <w:szCs w:val="24"/>
              </w:rPr>
            </w:pPr>
            <w:r>
              <w:rPr>
                <w:color w:val="000000"/>
              </w:rPr>
              <w:t>2087</w:t>
            </w:r>
          </w:p>
        </w:tc>
        <w:tc>
          <w:tcPr>
            <w:tcW w:w="1985" w:type="dxa"/>
          </w:tcPr>
          <w:p w:rsidR="000B75EA" w:rsidRDefault="000B75EA" w:rsidP="000B75EA">
            <w:pPr>
              <w:ind w:firstLine="0"/>
              <w:jc w:val="center"/>
              <w:rPr>
                <w:color w:val="000000"/>
                <w:szCs w:val="24"/>
              </w:rPr>
            </w:pPr>
            <w:r>
              <w:rPr>
                <w:color w:val="000000"/>
              </w:rPr>
              <w:t>22,1</w:t>
            </w:r>
          </w:p>
        </w:tc>
      </w:tr>
      <w:tr w:rsidR="000B75EA" w:rsidRPr="00E15C46" w:rsidTr="0026166C">
        <w:trPr>
          <w:cantSplit/>
          <w:trHeight w:val="230"/>
        </w:trPr>
        <w:tc>
          <w:tcPr>
            <w:tcW w:w="3714" w:type="dxa"/>
            <w:shd w:val="clear" w:color="auto" w:fill="D9D9D9" w:themeFill="background1" w:themeFillShade="D9"/>
          </w:tcPr>
          <w:p w:rsidR="000B75EA" w:rsidRPr="00FE5C32" w:rsidRDefault="000B75EA" w:rsidP="00F96EAF">
            <w:pPr>
              <w:ind w:firstLine="0"/>
              <w:jc w:val="left"/>
              <w:rPr>
                <w:b/>
                <w:i/>
              </w:rPr>
            </w:pPr>
            <w:r w:rsidRPr="00FE5C32">
              <w:rPr>
                <w:b/>
                <w:i/>
              </w:rPr>
              <w:t>Всего сельские поселения О</w:t>
            </w:r>
            <w:r w:rsidRPr="00FE5C32">
              <w:rPr>
                <w:b/>
                <w:i/>
              </w:rPr>
              <w:t>к</w:t>
            </w:r>
            <w:r w:rsidRPr="00FE5C32">
              <w:rPr>
                <w:b/>
                <w:i/>
              </w:rPr>
              <w:t>тябрьского района</w:t>
            </w:r>
          </w:p>
        </w:tc>
        <w:tc>
          <w:tcPr>
            <w:tcW w:w="1984" w:type="dxa"/>
            <w:shd w:val="clear" w:color="auto" w:fill="D9D9D9" w:themeFill="background1" w:themeFillShade="D9"/>
          </w:tcPr>
          <w:p w:rsidR="000B75EA" w:rsidRDefault="000B75EA" w:rsidP="000B75EA">
            <w:pPr>
              <w:ind w:firstLine="0"/>
              <w:jc w:val="center"/>
              <w:rPr>
                <w:b/>
                <w:bCs/>
                <w:i/>
                <w:iCs/>
                <w:color w:val="000000"/>
                <w:szCs w:val="24"/>
              </w:rPr>
            </w:pPr>
            <w:r>
              <w:rPr>
                <w:b/>
                <w:bCs/>
                <w:i/>
                <w:iCs/>
                <w:color w:val="000000"/>
              </w:rPr>
              <w:t>270</w:t>
            </w:r>
          </w:p>
        </w:tc>
        <w:tc>
          <w:tcPr>
            <w:tcW w:w="1701" w:type="dxa"/>
            <w:shd w:val="clear" w:color="auto" w:fill="D9D9D9" w:themeFill="background1" w:themeFillShade="D9"/>
          </w:tcPr>
          <w:p w:rsidR="000B75EA" w:rsidRDefault="000B75EA" w:rsidP="000B75EA">
            <w:pPr>
              <w:ind w:firstLine="0"/>
              <w:jc w:val="center"/>
              <w:rPr>
                <w:b/>
                <w:bCs/>
                <w:i/>
                <w:iCs/>
                <w:color w:val="000000"/>
                <w:szCs w:val="24"/>
              </w:rPr>
            </w:pPr>
            <w:r>
              <w:rPr>
                <w:b/>
                <w:bCs/>
                <w:i/>
                <w:iCs/>
                <w:color w:val="000000"/>
              </w:rPr>
              <w:t>12260</w:t>
            </w:r>
          </w:p>
        </w:tc>
        <w:tc>
          <w:tcPr>
            <w:tcW w:w="1985" w:type="dxa"/>
            <w:shd w:val="clear" w:color="auto" w:fill="D9D9D9" w:themeFill="background1" w:themeFillShade="D9"/>
          </w:tcPr>
          <w:p w:rsidR="000B75EA" w:rsidRDefault="000B75EA" w:rsidP="000B75EA">
            <w:pPr>
              <w:ind w:firstLine="0"/>
              <w:jc w:val="center"/>
              <w:rPr>
                <w:b/>
                <w:bCs/>
                <w:i/>
                <w:iCs/>
                <w:color w:val="000000"/>
                <w:szCs w:val="24"/>
              </w:rPr>
            </w:pPr>
            <w:r>
              <w:rPr>
                <w:b/>
                <w:bCs/>
                <w:i/>
                <w:iCs/>
                <w:color w:val="000000"/>
              </w:rPr>
              <w:t>22,0</w:t>
            </w:r>
          </w:p>
        </w:tc>
      </w:tr>
    </w:tbl>
    <w:p w:rsidR="00ED3904" w:rsidRDefault="00ED3904" w:rsidP="000B75EA">
      <w:pPr>
        <w:pStyle w:val="aff6"/>
        <w:spacing w:before="120"/>
        <w:rPr>
          <w:lang w:val="ru-RU"/>
        </w:rPr>
      </w:pPr>
      <w:r w:rsidRPr="00B672AD">
        <w:rPr>
          <w:lang w:val="ru-RU"/>
        </w:rPr>
        <w:t xml:space="preserve">Расчетные показатели </w:t>
      </w:r>
      <w:r>
        <w:rPr>
          <w:lang w:val="ru-RU"/>
        </w:rPr>
        <w:t>среднего</w:t>
      </w:r>
      <w:r w:rsidRPr="00B672AD">
        <w:rPr>
          <w:lang w:val="ru-RU"/>
        </w:rPr>
        <w:t xml:space="preserve"> уровня обеспеченности объектами местного знач</w:t>
      </w:r>
      <w:r w:rsidRPr="00B672AD">
        <w:rPr>
          <w:lang w:val="ru-RU"/>
        </w:rPr>
        <w:t>е</w:t>
      </w:r>
      <w:r w:rsidRPr="00B672AD">
        <w:rPr>
          <w:lang w:val="ru-RU"/>
        </w:rPr>
        <w:t xml:space="preserve">ния </w:t>
      </w:r>
      <w:r w:rsidR="000B75EA">
        <w:rPr>
          <w:lang w:val="ru-RU"/>
        </w:rPr>
        <w:t>поселений</w:t>
      </w:r>
      <w:r w:rsidRPr="00B672AD">
        <w:rPr>
          <w:lang w:val="ru-RU"/>
        </w:rPr>
        <w:t xml:space="preserve"> в области жилищного строительства </w:t>
      </w:r>
      <w:r>
        <w:rPr>
          <w:lang w:val="ru-RU"/>
        </w:rPr>
        <w:t xml:space="preserve">приняты в соответствии с показателем </w:t>
      </w:r>
      <w:r w:rsidRPr="00B672AD">
        <w:rPr>
          <w:lang w:val="ru-RU"/>
        </w:rPr>
        <w:t>жилищной обеспеченности</w:t>
      </w:r>
      <w:r>
        <w:rPr>
          <w:lang w:val="ru-RU"/>
        </w:rPr>
        <w:t>, установленным в Схеме территориального планирования Пермского края на 2025 год, в размере 40 м</w:t>
      </w:r>
      <w:proofErr w:type="gramStart"/>
      <w:r>
        <w:rPr>
          <w:vertAlign w:val="superscript"/>
          <w:lang w:val="ru-RU"/>
        </w:rPr>
        <w:t>2</w:t>
      </w:r>
      <w:proofErr w:type="gramEnd"/>
      <w:r>
        <w:rPr>
          <w:lang w:val="ru-RU"/>
        </w:rPr>
        <w:t xml:space="preserve"> на чел. для сельских населенных пунктов.</w:t>
      </w:r>
    </w:p>
    <w:p w:rsidR="00ED3904" w:rsidRPr="0037545E" w:rsidRDefault="00ED3904" w:rsidP="00ED3904">
      <w:pPr>
        <w:pStyle w:val="aff6"/>
        <w:rPr>
          <w:lang w:val="ru-RU"/>
        </w:rPr>
      </w:pPr>
      <w:r w:rsidRPr="0037545E">
        <w:rPr>
          <w:lang w:val="ru-RU"/>
        </w:rPr>
        <w:t xml:space="preserve">Расчетные показатели средней жилищной обеспеченности </w:t>
      </w:r>
      <w:r>
        <w:rPr>
          <w:lang w:val="ru-RU"/>
        </w:rPr>
        <w:t>с дифференциацией т</w:t>
      </w:r>
      <w:r>
        <w:rPr>
          <w:lang w:val="ru-RU"/>
        </w:rPr>
        <w:t>и</w:t>
      </w:r>
      <w:r>
        <w:rPr>
          <w:lang w:val="ru-RU"/>
        </w:rPr>
        <w:t>пов жилой застройки</w:t>
      </w:r>
      <w:r w:rsidRPr="0037545E">
        <w:rPr>
          <w:lang w:val="ru-RU"/>
        </w:rPr>
        <w:t xml:space="preserve"> по уровню комфорта приведены в соответствии с п. 5.6 </w:t>
      </w:r>
      <w:r w:rsidRPr="00B672AD">
        <w:rPr>
          <w:lang w:val="ru-RU"/>
        </w:rPr>
        <w:t xml:space="preserve">СП 42.13330.2011. </w:t>
      </w:r>
      <w:r w:rsidR="007B3F9A">
        <w:rPr>
          <w:lang w:val="ru-RU"/>
        </w:rPr>
        <w:t>«</w:t>
      </w:r>
      <w:r w:rsidRPr="00B672AD">
        <w:rPr>
          <w:lang w:val="ru-RU"/>
        </w:rPr>
        <w:t>Свод правил. Градостроительство. Планировка и застройка городских и сельских поселений. Актуализированная редакция СНиП 2.07.01-89*</w:t>
      </w:r>
      <w:r w:rsidR="007B3F9A">
        <w:rPr>
          <w:lang w:val="ru-RU"/>
        </w:rPr>
        <w:t>»</w:t>
      </w:r>
      <w:r w:rsidRPr="0037545E">
        <w:rPr>
          <w:lang w:val="ru-RU"/>
        </w:rPr>
        <w:t>.</w:t>
      </w:r>
    </w:p>
    <w:p w:rsidR="00ED3904" w:rsidRPr="0034753C" w:rsidRDefault="00ED3904" w:rsidP="000B75EA">
      <w:pPr>
        <w:rPr>
          <w:szCs w:val="24"/>
        </w:rPr>
      </w:pPr>
      <w:r w:rsidRPr="001C3C63">
        <w:rPr>
          <w:szCs w:val="24"/>
        </w:rPr>
        <w:t>Для предварительного определения общих размеров жилых зон допускается пр</w:t>
      </w:r>
      <w:r w:rsidRPr="001C3C63">
        <w:rPr>
          <w:szCs w:val="24"/>
        </w:rPr>
        <w:t>и</w:t>
      </w:r>
      <w:r w:rsidRPr="001C3C63">
        <w:rPr>
          <w:szCs w:val="24"/>
        </w:rPr>
        <w:t>нимать укрупненные показатели согласно п. 5.3 СП</w:t>
      </w:r>
      <w:r>
        <w:rPr>
          <w:szCs w:val="24"/>
        </w:rPr>
        <w:t xml:space="preserve"> </w:t>
      </w:r>
      <w:r w:rsidRPr="001C3C63">
        <w:rPr>
          <w:szCs w:val="24"/>
        </w:rPr>
        <w:t xml:space="preserve">42.13330.2011. </w:t>
      </w:r>
      <w:r w:rsidR="007B3F9A">
        <w:rPr>
          <w:szCs w:val="24"/>
        </w:rPr>
        <w:t>«</w:t>
      </w:r>
      <w:r w:rsidRPr="00A67862">
        <w:rPr>
          <w:lang w:eastAsia="ar-SA" w:bidi="en-US"/>
        </w:rPr>
        <w:t>Свод правил. Град</w:t>
      </w:r>
      <w:r w:rsidRPr="00A67862">
        <w:rPr>
          <w:lang w:eastAsia="ar-SA" w:bidi="en-US"/>
        </w:rPr>
        <w:t>о</w:t>
      </w:r>
      <w:r w:rsidRPr="00A67862">
        <w:rPr>
          <w:lang w:eastAsia="ar-SA" w:bidi="en-US"/>
        </w:rPr>
        <w:t>строительство. Планировка и застройка городских и сельских поселений. Актуализир</w:t>
      </w:r>
      <w:r w:rsidRPr="00A67862">
        <w:rPr>
          <w:lang w:eastAsia="ar-SA" w:bidi="en-US"/>
        </w:rPr>
        <w:t>о</w:t>
      </w:r>
      <w:r w:rsidRPr="00A67862">
        <w:rPr>
          <w:lang w:eastAsia="ar-SA" w:bidi="en-US"/>
        </w:rPr>
        <w:t>ванная редакция СНиП 2.07.01-89*</w:t>
      </w:r>
      <w:r w:rsidR="007B3F9A">
        <w:rPr>
          <w:szCs w:val="24"/>
        </w:rPr>
        <w:t>»</w:t>
      </w:r>
      <w:r w:rsidRPr="001C3C63">
        <w:rPr>
          <w:szCs w:val="24"/>
        </w:rPr>
        <w:t xml:space="preserve"> в расчете на 1000 чел.: </w:t>
      </w:r>
      <w:r w:rsidR="000B75EA">
        <w:rPr>
          <w:szCs w:val="24"/>
        </w:rPr>
        <w:t>в</w:t>
      </w:r>
      <w:r w:rsidRPr="0034753C">
        <w:rPr>
          <w:szCs w:val="24"/>
        </w:rPr>
        <w:t xml:space="preserve"> сельских поселениях с пр</w:t>
      </w:r>
      <w:r w:rsidRPr="0034753C">
        <w:rPr>
          <w:szCs w:val="24"/>
        </w:rPr>
        <w:t>е</w:t>
      </w:r>
      <w:r w:rsidRPr="0034753C">
        <w:rPr>
          <w:szCs w:val="24"/>
        </w:rPr>
        <w:t>имущественно усадебной застройкой – 40 га.</w:t>
      </w:r>
    </w:p>
    <w:p w:rsidR="00ED3904" w:rsidRPr="001C3C63" w:rsidRDefault="00ED3904" w:rsidP="00ED3904">
      <w:pPr>
        <w:rPr>
          <w:szCs w:val="24"/>
        </w:rPr>
      </w:pPr>
      <w:r w:rsidRPr="001C3C63">
        <w:rPr>
          <w:szCs w:val="24"/>
        </w:rPr>
        <w:t>При определении размера территории жилых зон следует исходить из необходим</w:t>
      </w:r>
      <w:r w:rsidRPr="001C3C63">
        <w:rPr>
          <w:szCs w:val="24"/>
        </w:rPr>
        <w:t>о</w:t>
      </w:r>
      <w:r w:rsidRPr="001C3C63">
        <w:rPr>
          <w:szCs w:val="24"/>
        </w:rPr>
        <w:t>сти поэтапной реализации жилищной программы. Объем жилищного фонда и его стру</w:t>
      </w:r>
      <w:r w:rsidRPr="001C3C63">
        <w:rPr>
          <w:szCs w:val="24"/>
        </w:rPr>
        <w:t>к</w:t>
      </w:r>
      <w:r w:rsidRPr="001C3C63">
        <w:rPr>
          <w:szCs w:val="24"/>
        </w:rPr>
        <w:t>тура определяются на основе анализа фактических и прогнозных данных о семейном с</w:t>
      </w:r>
      <w:r w:rsidRPr="001C3C63">
        <w:rPr>
          <w:szCs w:val="24"/>
        </w:rPr>
        <w:t>о</w:t>
      </w:r>
      <w:r w:rsidRPr="001C3C63">
        <w:rPr>
          <w:szCs w:val="24"/>
        </w:rPr>
        <w:t>ставе населения, уровнях его дохода, существующей и перспективной жилищной обесп</w:t>
      </w:r>
      <w:r w:rsidRPr="001C3C63">
        <w:rPr>
          <w:szCs w:val="24"/>
        </w:rPr>
        <w:t>е</w:t>
      </w:r>
      <w:r w:rsidRPr="001C3C63">
        <w:rPr>
          <w:szCs w:val="24"/>
        </w:rPr>
        <w:t>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w:t>
      </w:r>
      <w:r w:rsidRPr="001C3C63">
        <w:rPr>
          <w:szCs w:val="24"/>
        </w:rPr>
        <w:t>ь</w:t>
      </w:r>
      <w:r w:rsidRPr="001C3C63">
        <w:rPr>
          <w:szCs w:val="24"/>
        </w:rPr>
        <w:t>ной нормы площади жилья, установленной в соответствии с законодательством Росси</w:t>
      </w:r>
      <w:r w:rsidRPr="001C3C63">
        <w:rPr>
          <w:szCs w:val="24"/>
        </w:rPr>
        <w:t>й</w:t>
      </w:r>
      <w:r w:rsidRPr="001C3C63">
        <w:rPr>
          <w:szCs w:val="24"/>
        </w:rPr>
        <w:t xml:space="preserve">ской Федерации и нормативными правовыми актами </w:t>
      </w:r>
      <w:r>
        <w:rPr>
          <w:szCs w:val="24"/>
        </w:rPr>
        <w:t>Пермского края</w:t>
      </w:r>
      <w:r w:rsidRPr="001C3C63">
        <w:rPr>
          <w:szCs w:val="24"/>
        </w:rPr>
        <w:t>.</w:t>
      </w:r>
    </w:p>
    <w:p w:rsidR="00DB451E" w:rsidRDefault="00DB451E" w:rsidP="00DB451E">
      <w:pPr>
        <w:pStyle w:val="3"/>
      </w:pPr>
      <w:bookmarkStart w:id="183" w:name="_Toc479953586"/>
      <w:bookmarkStart w:id="184" w:name="OLE_LINK382"/>
      <w:bookmarkStart w:id="185" w:name="OLE_LINK383"/>
      <w:bookmarkStart w:id="186" w:name="_Toc488147955"/>
      <w:r>
        <w:lastRenderedPageBreak/>
        <w:t>1.4.9</w:t>
      </w:r>
      <w:r w:rsidRPr="003B36EE">
        <w:t xml:space="preserve"> </w:t>
      </w:r>
      <w:r>
        <w:t>Объекты</w:t>
      </w:r>
      <w:r w:rsidRPr="003B36EE">
        <w:t xml:space="preserve"> местного значения </w:t>
      </w:r>
      <w:r w:rsidR="00634E03">
        <w:t>поселений</w:t>
      </w:r>
      <w:r>
        <w:t xml:space="preserve"> </w:t>
      </w:r>
      <w:r w:rsidRPr="003B36EE">
        <w:t xml:space="preserve">в области культуры и </w:t>
      </w:r>
      <w:bookmarkEnd w:id="183"/>
      <w:r>
        <w:t>искусства</w:t>
      </w:r>
      <w:bookmarkEnd w:id="186"/>
    </w:p>
    <w:p w:rsidR="00A113F2" w:rsidRPr="0045160A" w:rsidRDefault="00A113F2" w:rsidP="00A113F2">
      <w:pPr>
        <w:pStyle w:val="affffffff6"/>
        <w:suppressAutoHyphens/>
        <w:ind w:firstLine="720"/>
        <w:rPr>
          <w:spacing w:val="0"/>
          <w:sz w:val="24"/>
          <w:szCs w:val="24"/>
        </w:rPr>
      </w:pPr>
      <w:bookmarkStart w:id="187" w:name="OLE_LINK335"/>
      <w:bookmarkEnd w:id="184"/>
      <w:bookmarkEnd w:id="185"/>
      <w:r w:rsidRPr="0045160A">
        <w:rPr>
          <w:spacing w:val="0"/>
          <w:sz w:val="24"/>
          <w:szCs w:val="24"/>
        </w:rPr>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Бесспорными носителями культурного потенциала района являются учреждения культуры, а также люди, работающи</w:t>
      </w:r>
      <w:r>
        <w:rPr>
          <w:spacing w:val="0"/>
          <w:sz w:val="24"/>
          <w:szCs w:val="24"/>
        </w:rPr>
        <w:t>е в сфере культуры и искусства.</w:t>
      </w:r>
    </w:p>
    <w:p w:rsidR="00A113F2" w:rsidRPr="00634E03" w:rsidRDefault="00A113F2" w:rsidP="00634E03">
      <w:pPr>
        <w:pStyle w:val="affffffff6"/>
        <w:suppressAutoHyphens/>
        <w:ind w:firstLine="720"/>
        <w:rPr>
          <w:spacing w:val="0"/>
          <w:sz w:val="24"/>
          <w:szCs w:val="24"/>
        </w:rPr>
      </w:pPr>
      <w:r w:rsidRPr="00634E03">
        <w:rPr>
          <w:spacing w:val="0"/>
          <w:sz w:val="24"/>
          <w:szCs w:val="24"/>
        </w:rPr>
        <w:t>В сельских домах культуры Октябрьского муниципального района более 81 коллективов самодеятельного народного творчества, в которых занимаются</w:t>
      </w:r>
      <w:r w:rsidR="00634E03">
        <w:rPr>
          <w:spacing w:val="0"/>
          <w:sz w:val="24"/>
          <w:szCs w:val="24"/>
        </w:rPr>
        <w:t xml:space="preserve"> </w:t>
      </w:r>
      <w:r w:rsidRPr="00634E03">
        <w:rPr>
          <w:spacing w:val="0"/>
          <w:sz w:val="24"/>
          <w:szCs w:val="24"/>
        </w:rPr>
        <w:t>819 человек.</w:t>
      </w:r>
      <w:r w:rsidR="00634E03">
        <w:rPr>
          <w:spacing w:val="0"/>
          <w:sz w:val="24"/>
          <w:szCs w:val="24"/>
        </w:rPr>
        <w:t xml:space="preserve"> </w:t>
      </w:r>
      <w:r w:rsidRPr="00634E03">
        <w:rPr>
          <w:spacing w:val="0"/>
          <w:sz w:val="24"/>
          <w:szCs w:val="24"/>
        </w:rPr>
        <w:t>Меры, направленные на реализацию культурной политики последних лет, дали толчок развитию ряда направлений, основали целую линейку праздников и спортивных мероприятий.</w:t>
      </w:r>
    </w:p>
    <w:bookmarkEnd w:id="187"/>
    <w:p w:rsidR="00DB451E" w:rsidRDefault="00DB451E" w:rsidP="00DB451E">
      <w:pPr>
        <w:pStyle w:val="aff6"/>
        <w:rPr>
          <w:lang w:val="ru-RU"/>
        </w:rPr>
      </w:pPr>
      <w:r>
        <w:rPr>
          <w:lang w:val="ru-RU"/>
        </w:rPr>
        <w:t xml:space="preserve">В соответствии с государственной программой Пермского края </w:t>
      </w:r>
      <w:r w:rsidR="007B3F9A">
        <w:rPr>
          <w:lang w:val="ru-RU"/>
        </w:rPr>
        <w:t>«</w:t>
      </w:r>
      <w:r w:rsidR="003573B9">
        <w:rPr>
          <w:lang w:val="ru-RU"/>
        </w:rPr>
        <w:t>Культура</w:t>
      </w:r>
      <w:r>
        <w:rPr>
          <w:lang w:val="ru-RU"/>
        </w:rPr>
        <w:t xml:space="preserve"> Пер</w:t>
      </w:r>
      <w:r>
        <w:rPr>
          <w:lang w:val="ru-RU"/>
        </w:rPr>
        <w:t>м</w:t>
      </w:r>
      <w:r>
        <w:rPr>
          <w:lang w:val="ru-RU"/>
        </w:rPr>
        <w:t>ского края</w:t>
      </w:r>
      <w:r w:rsidR="007B3F9A">
        <w:rPr>
          <w:lang w:val="ru-RU"/>
        </w:rPr>
        <w:t>»</w:t>
      </w:r>
      <w:r>
        <w:rPr>
          <w:lang w:val="ru-RU"/>
        </w:rPr>
        <w:t xml:space="preserve">, утвержденной Постановлением Правительства Пермского края </w:t>
      </w:r>
      <w:r w:rsidR="003573B9" w:rsidRPr="003573B9">
        <w:rPr>
          <w:lang w:val="ru-RU"/>
        </w:rPr>
        <w:t xml:space="preserve">от 03.10.2013 № 1317-п </w:t>
      </w:r>
      <w:r>
        <w:rPr>
          <w:lang w:val="ru-RU"/>
        </w:rPr>
        <w:t xml:space="preserve">к </w:t>
      </w:r>
      <w:r w:rsidR="003573B9">
        <w:rPr>
          <w:lang w:val="ru-RU"/>
        </w:rPr>
        <w:t>2019 году планируется:</w:t>
      </w:r>
    </w:p>
    <w:p w:rsidR="003573B9" w:rsidRPr="003573B9" w:rsidRDefault="003573B9" w:rsidP="003573B9">
      <w:pPr>
        <w:pStyle w:val="aff6"/>
        <w:numPr>
          <w:ilvl w:val="0"/>
          <w:numId w:val="49"/>
        </w:numPr>
        <w:rPr>
          <w:lang w:val="ru-RU"/>
        </w:rPr>
      </w:pPr>
      <w:r w:rsidRPr="003573B9">
        <w:rPr>
          <w:lang w:val="ru-RU"/>
        </w:rPr>
        <w:t>рост количества посещений театрально-концертных мероприятий на 23,1% в 2019 году по отношению к 2013 году;</w:t>
      </w:r>
    </w:p>
    <w:p w:rsidR="003573B9" w:rsidRPr="003573B9" w:rsidRDefault="003573B9" w:rsidP="003573B9">
      <w:pPr>
        <w:pStyle w:val="aff6"/>
        <w:numPr>
          <w:ilvl w:val="0"/>
          <w:numId w:val="49"/>
        </w:numPr>
        <w:rPr>
          <w:lang w:val="ru-RU"/>
        </w:rPr>
      </w:pPr>
      <w:r w:rsidRPr="003573B9">
        <w:rPr>
          <w:lang w:val="ru-RU"/>
        </w:rPr>
        <w:t>рост количества участников культурно-досуговых мероприятий на 42% в 2019 году по отношению к 2013 году;</w:t>
      </w:r>
    </w:p>
    <w:p w:rsidR="003573B9" w:rsidRPr="003573B9" w:rsidRDefault="003573B9" w:rsidP="003573B9">
      <w:pPr>
        <w:pStyle w:val="aff6"/>
        <w:numPr>
          <w:ilvl w:val="0"/>
          <w:numId w:val="49"/>
        </w:numPr>
        <w:rPr>
          <w:lang w:val="ru-RU"/>
        </w:rPr>
      </w:pPr>
      <w:r w:rsidRPr="003573B9">
        <w:rPr>
          <w:lang w:val="ru-RU"/>
        </w:rPr>
        <w:t>увеличение доли населения Пермского края, охваченного услугами библиотечного обслуживания, до 37,4% к 2019 году;</w:t>
      </w:r>
    </w:p>
    <w:p w:rsidR="003573B9" w:rsidRPr="003573B9" w:rsidRDefault="003573B9" w:rsidP="003573B9">
      <w:pPr>
        <w:pStyle w:val="aff6"/>
        <w:numPr>
          <w:ilvl w:val="0"/>
          <w:numId w:val="49"/>
        </w:numPr>
        <w:rPr>
          <w:lang w:val="ru-RU"/>
        </w:rPr>
      </w:pPr>
      <w:r w:rsidRPr="003573B9">
        <w:rPr>
          <w:lang w:val="ru-RU"/>
        </w:rPr>
        <w:t>увеличение посещаемости музейных</w:t>
      </w:r>
      <w:r>
        <w:rPr>
          <w:lang w:val="ru-RU"/>
        </w:rPr>
        <w:t xml:space="preserve"> учреждений до 0,9% к 2019 году.</w:t>
      </w:r>
    </w:p>
    <w:p w:rsidR="003573B9" w:rsidRPr="003573B9" w:rsidRDefault="003573B9" w:rsidP="00DB451E">
      <w:pPr>
        <w:pStyle w:val="aff6"/>
        <w:rPr>
          <w:lang w:val="ru-RU"/>
        </w:rPr>
      </w:pPr>
      <w:r w:rsidRPr="003573B9">
        <w:rPr>
          <w:lang w:val="ru-RU"/>
        </w:rPr>
        <w:t xml:space="preserve">Муниципальной программой Октябрьского муниципального района Пермского края </w:t>
      </w:r>
      <w:r w:rsidR="007B3F9A">
        <w:rPr>
          <w:rFonts w:eastAsia="Calibri"/>
          <w:lang w:val="ru-RU"/>
        </w:rPr>
        <w:t>«</w:t>
      </w:r>
      <w:r w:rsidRPr="003573B9">
        <w:rPr>
          <w:rFonts w:eastAsia="Calibri"/>
          <w:lang w:val="ru-RU"/>
        </w:rPr>
        <w:t>Развитие сферы культуры, молодёжной политики, спорта и физической культуры в Октябрьском муниципальном районе Пермского края на 2015-2017 годы</w:t>
      </w:r>
      <w:r w:rsidR="007B3F9A">
        <w:rPr>
          <w:rFonts w:eastAsia="Calibri"/>
          <w:lang w:val="ru-RU"/>
        </w:rPr>
        <w:t>»</w:t>
      </w:r>
      <w:r>
        <w:rPr>
          <w:rFonts w:eastAsia="Calibri"/>
          <w:lang w:val="ru-RU"/>
        </w:rPr>
        <w:t xml:space="preserve"> предусмотрено:</w:t>
      </w:r>
    </w:p>
    <w:p w:rsidR="003573B9" w:rsidRDefault="003573B9" w:rsidP="003573B9">
      <w:pPr>
        <w:pStyle w:val="aff6"/>
        <w:numPr>
          <w:ilvl w:val="0"/>
          <w:numId w:val="49"/>
        </w:numPr>
        <w:rPr>
          <w:lang w:val="ru-RU"/>
        </w:rPr>
      </w:pPr>
      <w:r w:rsidRPr="003573B9">
        <w:rPr>
          <w:lang w:val="ru-RU"/>
        </w:rPr>
        <w:t>увеличение числа клубных формирований не менее чем на 2</w:t>
      </w:r>
      <w:r>
        <w:rPr>
          <w:lang w:val="ru-RU"/>
        </w:rPr>
        <w:t>%</w:t>
      </w:r>
      <w:r w:rsidRPr="003573B9">
        <w:rPr>
          <w:lang w:val="ru-RU"/>
        </w:rPr>
        <w:t xml:space="preserve"> по сравнению с 2013 годом;</w:t>
      </w:r>
    </w:p>
    <w:p w:rsidR="003573B9" w:rsidRPr="003573B9" w:rsidRDefault="003573B9" w:rsidP="003573B9">
      <w:pPr>
        <w:pStyle w:val="aff6"/>
        <w:numPr>
          <w:ilvl w:val="0"/>
          <w:numId w:val="49"/>
        </w:numPr>
        <w:rPr>
          <w:lang w:val="ru-RU"/>
        </w:rPr>
      </w:pPr>
      <w:r w:rsidRPr="003573B9">
        <w:rPr>
          <w:lang w:val="ru-RU"/>
        </w:rPr>
        <w:t>увеличение доли населения, охваченного</w:t>
      </w:r>
      <w:r w:rsidR="00634E03">
        <w:rPr>
          <w:lang w:val="ru-RU"/>
        </w:rPr>
        <w:t xml:space="preserve"> </w:t>
      </w:r>
      <w:r w:rsidRPr="003573B9">
        <w:rPr>
          <w:lang w:val="ru-RU"/>
        </w:rPr>
        <w:t>услугами библиотечного обслуживания, до 70%;</w:t>
      </w:r>
    </w:p>
    <w:p w:rsidR="003573B9" w:rsidRPr="003573B9" w:rsidRDefault="003573B9" w:rsidP="003573B9">
      <w:pPr>
        <w:pStyle w:val="aff6"/>
        <w:numPr>
          <w:ilvl w:val="0"/>
          <w:numId w:val="49"/>
        </w:numPr>
        <w:rPr>
          <w:lang w:val="ru-RU"/>
        </w:rPr>
      </w:pPr>
      <w:r w:rsidRPr="003573B9">
        <w:rPr>
          <w:lang w:val="ru-RU"/>
        </w:rPr>
        <w:t>увеличение доли представленных (во всех формах) зрителю музейных предметов в общем количестве музейных предметов основного фонда с 23% до 33</w:t>
      </w:r>
      <w:r>
        <w:rPr>
          <w:lang w:val="ru-RU"/>
        </w:rPr>
        <w:t>%.</w:t>
      </w:r>
    </w:p>
    <w:p w:rsidR="003573B9" w:rsidRDefault="003573B9" w:rsidP="00DB451E">
      <w:pPr>
        <w:pStyle w:val="aff6"/>
        <w:rPr>
          <w:lang w:val="ru-RU"/>
        </w:rPr>
      </w:pPr>
      <w:r>
        <w:rPr>
          <w:lang w:val="ru-RU"/>
        </w:rPr>
        <w:t>Для достижения указанных показателей необходимо повышать обеспеченность населения объектами культуры и искусства.</w:t>
      </w:r>
    </w:p>
    <w:p w:rsidR="00DB451E" w:rsidRDefault="00DB451E" w:rsidP="00B36F6A">
      <w:pPr>
        <w:pStyle w:val="aff6"/>
        <w:rPr>
          <w:lang w:val="ru-RU"/>
        </w:rPr>
      </w:pPr>
      <w:r w:rsidRPr="00E25A9F">
        <w:rPr>
          <w:lang w:val="ru-RU"/>
        </w:rPr>
        <w:t xml:space="preserve">Расчетные показатели минимально допустимого уровня обеспеченности объектами местного значения </w:t>
      </w:r>
      <w:r w:rsidR="00B36F6A">
        <w:rPr>
          <w:lang w:val="ru-RU"/>
        </w:rPr>
        <w:t xml:space="preserve">поселения объектами культуры и искусства приняты в соответствии с </w:t>
      </w:r>
      <w:r w:rsidRPr="009A17E0">
        <w:rPr>
          <w:lang w:val="ru-RU"/>
        </w:rPr>
        <w:t>Социальными нормативами и нормами, утвержденными Распоряжением Прав</w:t>
      </w:r>
      <w:r w:rsidRPr="009A17E0">
        <w:rPr>
          <w:lang w:val="ru-RU"/>
        </w:rPr>
        <w:t>и</w:t>
      </w:r>
      <w:r w:rsidRPr="009A17E0">
        <w:rPr>
          <w:lang w:val="ru-RU"/>
        </w:rPr>
        <w:t>тельства Российской Федерации от 03.07.1996 № 1063-р</w:t>
      </w:r>
      <w:r w:rsidR="00B36F6A">
        <w:rPr>
          <w:lang w:val="ru-RU"/>
        </w:rPr>
        <w:t xml:space="preserve">, с учетом </w:t>
      </w:r>
      <w:r w:rsidR="00B36F6A" w:rsidRPr="00572890">
        <w:rPr>
          <w:kern w:val="36"/>
          <w:lang w:val="ru-RU"/>
        </w:rPr>
        <w:t>Приложени</w:t>
      </w:r>
      <w:r w:rsidR="00B36F6A">
        <w:rPr>
          <w:kern w:val="36"/>
          <w:lang w:val="ru-RU"/>
        </w:rPr>
        <w:t>я</w:t>
      </w:r>
      <w:proofErr w:type="gramStart"/>
      <w:r w:rsidR="00B36F6A" w:rsidRPr="00572890">
        <w:rPr>
          <w:kern w:val="36"/>
          <w:lang w:val="ru-RU"/>
        </w:rPr>
        <w:t xml:space="preserve"> Ж</w:t>
      </w:r>
      <w:proofErr w:type="gramEnd"/>
      <w:r w:rsidR="00B36F6A" w:rsidRPr="00572890">
        <w:rPr>
          <w:kern w:val="36"/>
          <w:lang w:val="ru-RU"/>
        </w:rPr>
        <w:t xml:space="preserve"> СП </w:t>
      </w:r>
      <w:r w:rsidR="00B36F6A" w:rsidRPr="00B36F6A">
        <w:rPr>
          <w:lang w:val="ru-RU"/>
        </w:rPr>
        <w:t>42.13330.2011</w:t>
      </w:r>
    </w:p>
    <w:p w:rsidR="00B36F6A" w:rsidRPr="00B36F6A" w:rsidRDefault="00B36F6A" w:rsidP="00B36F6A">
      <w:pPr>
        <w:pStyle w:val="aff6"/>
        <w:rPr>
          <w:lang w:val="ru-RU"/>
        </w:rPr>
      </w:pPr>
      <w:r w:rsidRPr="00B36F6A">
        <w:rPr>
          <w:lang w:val="ru-RU"/>
        </w:rPr>
        <w:t xml:space="preserve">Общедоступная библиотека сельского поселения, имеющая статус </w:t>
      </w:r>
      <w:proofErr w:type="gramStart"/>
      <w:r w:rsidRPr="00B36F6A">
        <w:rPr>
          <w:lang w:val="ru-RU"/>
        </w:rPr>
        <w:t>центральной</w:t>
      </w:r>
      <w:proofErr w:type="gramEnd"/>
      <w:r w:rsidRPr="00B36F6A">
        <w:rPr>
          <w:lang w:val="ru-RU"/>
        </w:rPr>
        <w:t>, располагается в админ</w:t>
      </w:r>
      <w:r w:rsidRPr="00B36F6A">
        <w:rPr>
          <w:lang w:val="ru-RU"/>
        </w:rPr>
        <w:t>и</w:t>
      </w:r>
      <w:r w:rsidRPr="00B36F6A">
        <w:rPr>
          <w:lang w:val="ru-RU"/>
        </w:rPr>
        <w:t>стративном центре сельского поселения</w:t>
      </w:r>
    </w:p>
    <w:p w:rsidR="00B36F6A" w:rsidRPr="00B36F6A" w:rsidRDefault="00B36F6A" w:rsidP="00B36F6A">
      <w:pPr>
        <w:pStyle w:val="aff6"/>
        <w:rPr>
          <w:lang w:val="ru-RU"/>
        </w:rPr>
      </w:pPr>
      <w:r w:rsidRPr="00B36F6A">
        <w:rPr>
          <w:lang w:val="ru-RU"/>
        </w:rPr>
        <w:t>Сельский филиал общедоступной библиотеки может обслуживать как один нас</w:t>
      </w:r>
      <w:r w:rsidRPr="00B36F6A">
        <w:rPr>
          <w:lang w:val="ru-RU"/>
        </w:rPr>
        <w:t>е</w:t>
      </w:r>
      <w:r w:rsidRPr="00B36F6A">
        <w:rPr>
          <w:lang w:val="ru-RU"/>
        </w:rPr>
        <w:t>ленный пункт, так и н</w:t>
      </w:r>
      <w:r w:rsidRPr="00B36F6A">
        <w:rPr>
          <w:lang w:val="ru-RU"/>
        </w:rPr>
        <w:t>е</w:t>
      </w:r>
      <w:r w:rsidRPr="00B36F6A">
        <w:rPr>
          <w:lang w:val="ru-RU"/>
        </w:rPr>
        <w:t>сколько населенных пунктов, население которых по совокупности составляет 1 тыс. человек. При вычисл</w:t>
      </w:r>
      <w:r w:rsidRPr="00B36F6A">
        <w:rPr>
          <w:lang w:val="ru-RU"/>
        </w:rPr>
        <w:t>е</w:t>
      </w:r>
      <w:r w:rsidRPr="00B36F6A">
        <w:rPr>
          <w:lang w:val="ru-RU"/>
        </w:rPr>
        <w:t>нии нормы для филиалов сельской библиотеки в расчет принимается численность населения сельского поселения без учета администр</w:t>
      </w:r>
      <w:r w:rsidRPr="00B36F6A">
        <w:rPr>
          <w:lang w:val="ru-RU"/>
        </w:rPr>
        <w:t>а</w:t>
      </w:r>
      <w:r w:rsidRPr="00B36F6A">
        <w:rPr>
          <w:lang w:val="ru-RU"/>
        </w:rPr>
        <w:t>тивного центра. Если сельское поселение более 5 тыс. человек, к расчету пр</w:t>
      </w:r>
      <w:r w:rsidRPr="00B36F6A">
        <w:rPr>
          <w:lang w:val="ru-RU"/>
        </w:rPr>
        <w:t>и</w:t>
      </w:r>
      <w:r w:rsidRPr="00B36F6A">
        <w:rPr>
          <w:lang w:val="ru-RU"/>
        </w:rPr>
        <w:t>нимается 1 сетевая единица на 3 тыс. человек</w:t>
      </w:r>
    </w:p>
    <w:p w:rsidR="00B36F6A" w:rsidRPr="00B36F6A" w:rsidRDefault="00B36F6A" w:rsidP="00B36F6A">
      <w:pPr>
        <w:pStyle w:val="aff6"/>
        <w:rPr>
          <w:lang w:val="ru-RU"/>
        </w:rPr>
      </w:pPr>
      <w:r w:rsidRPr="00B36F6A">
        <w:rPr>
          <w:lang w:val="ru-RU"/>
        </w:rPr>
        <w:t>Дом культуры сельского поселения, имеющий статус центрального, размещается в а</w:t>
      </w:r>
      <w:r w:rsidRPr="00B36F6A">
        <w:rPr>
          <w:lang w:val="ru-RU"/>
        </w:rPr>
        <w:t>д</w:t>
      </w:r>
      <w:r w:rsidRPr="00B36F6A">
        <w:rPr>
          <w:lang w:val="ru-RU"/>
        </w:rPr>
        <w:t xml:space="preserve">министративном центре. </w:t>
      </w:r>
    </w:p>
    <w:p w:rsidR="00B36F6A" w:rsidRPr="00B36F6A" w:rsidRDefault="00B36F6A" w:rsidP="00B36F6A">
      <w:pPr>
        <w:pStyle w:val="aff6"/>
        <w:rPr>
          <w:lang w:val="ru-RU"/>
        </w:rPr>
      </w:pPr>
      <w:r w:rsidRPr="00B36F6A">
        <w:rPr>
          <w:lang w:val="ru-RU"/>
        </w:rPr>
        <w:lastRenderedPageBreak/>
        <w:t>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w:t>
      </w:r>
      <w:r w:rsidRPr="00B36F6A">
        <w:rPr>
          <w:lang w:val="ru-RU"/>
        </w:rPr>
        <w:t>у</w:t>
      </w:r>
      <w:r w:rsidRPr="00B36F6A">
        <w:rPr>
          <w:lang w:val="ru-RU"/>
        </w:rPr>
        <w:t>живать как один населенный пункт, так и несколько населенных пунктов, население которых по совокупности составляет 1</w:t>
      </w:r>
      <w:r>
        <w:rPr>
          <w:lang w:val="ru-RU"/>
        </w:rPr>
        <w:t xml:space="preserve"> т</w:t>
      </w:r>
      <w:r w:rsidRPr="00B36F6A">
        <w:rPr>
          <w:lang w:val="ru-RU"/>
        </w:rPr>
        <w:t>ыс. человек. Если сельское поселение более 5 тыс. человек, к расчету принимается 1</w:t>
      </w:r>
      <w:r>
        <w:rPr>
          <w:lang w:val="ru-RU"/>
        </w:rPr>
        <w:t xml:space="preserve"> </w:t>
      </w:r>
      <w:r w:rsidRPr="00B36F6A">
        <w:rPr>
          <w:lang w:val="ru-RU"/>
        </w:rPr>
        <w:t>сетевая единица на 3 тыс. человек</w:t>
      </w:r>
    </w:p>
    <w:p w:rsidR="00875B51" w:rsidRDefault="00875B51" w:rsidP="00875B51">
      <w:pPr>
        <w:pStyle w:val="3"/>
      </w:pPr>
      <w:bookmarkStart w:id="188" w:name="OLE_LINK319"/>
      <w:bookmarkStart w:id="189" w:name="_Toc479953593"/>
      <w:bookmarkStart w:id="190" w:name="_Toc488147956"/>
      <w:r>
        <w:t>1.4.1</w:t>
      </w:r>
      <w:r w:rsidR="00F603B7">
        <w:t>0</w:t>
      </w:r>
      <w:r w:rsidRPr="003B36EE">
        <w:t xml:space="preserve"> </w:t>
      </w:r>
      <w:r>
        <w:t>Объекты</w:t>
      </w:r>
      <w:r w:rsidRPr="003B36EE">
        <w:t xml:space="preserve"> местного значения</w:t>
      </w:r>
      <w:r w:rsidR="00732532" w:rsidRPr="00732532">
        <w:t xml:space="preserve"> </w:t>
      </w:r>
      <w:r w:rsidR="00F603B7">
        <w:t>поселений</w:t>
      </w:r>
      <w:r w:rsidRPr="003B36EE">
        <w:t xml:space="preserve"> в области захоронений</w:t>
      </w:r>
      <w:bookmarkEnd w:id="189"/>
      <w:bookmarkEnd w:id="190"/>
    </w:p>
    <w:p w:rsidR="00875B51" w:rsidRPr="00572890" w:rsidRDefault="00875B51" w:rsidP="00875B51">
      <w:pPr>
        <w:pStyle w:val="aff6"/>
        <w:rPr>
          <w:kern w:val="36"/>
          <w:lang w:val="ru-RU"/>
        </w:rPr>
      </w:pPr>
      <w:r w:rsidRPr="00572890">
        <w:rPr>
          <w:kern w:val="36"/>
          <w:lang w:val="ru-RU"/>
        </w:rPr>
        <w:t xml:space="preserve">Среди объектов местного значения </w:t>
      </w:r>
      <w:r w:rsidR="0023484F">
        <w:rPr>
          <w:kern w:val="36"/>
          <w:lang w:val="ru-RU"/>
        </w:rPr>
        <w:t xml:space="preserve">поселений </w:t>
      </w:r>
      <w:r>
        <w:rPr>
          <w:kern w:val="36"/>
          <w:lang w:val="ru-RU"/>
        </w:rPr>
        <w:t>Октябрьского</w:t>
      </w:r>
      <w:r w:rsidRPr="00572890">
        <w:rPr>
          <w:kern w:val="36"/>
          <w:lang w:val="ru-RU"/>
        </w:rPr>
        <w:t xml:space="preserve"> района в области </w:t>
      </w:r>
      <w:r>
        <w:rPr>
          <w:kern w:val="36"/>
          <w:lang w:val="ru-RU"/>
        </w:rPr>
        <w:t>з</w:t>
      </w:r>
      <w:r>
        <w:rPr>
          <w:kern w:val="36"/>
          <w:lang w:val="ru-RU"/>
        </w:rPr>
        <w:t>а</w:t>
      </w:r>
      <w:r>
        <w:rPr>
          <w:kern w:val="36"/>
          <w:lang w:val="ru-RU"/>
        </w:rPr>
        <w:t>хоронений</w:t>
      </w:r>
      <w:r w:rsidRPr="00572890">
        <w:rPr>
          <w:kern w:val="36"/>
          <w:lang w:val="ru-RU"/>
        </w:rPr>
        <w:t xml:space="preserve"> в МНГП расчетные показатели устанавливаются для кладбищ традиционного захоронения и кладбищ </w:t>
      </w:r>
      <w:proofErr w:type="spellStart"/>
      <w:r w:rsidRPr="00572890">
        <w:rPr>
          <w:kern w:val="36"/>
          <w:lang w:val="ru-RU"/>
        </w:rPr>
        <w:t>урновых</w:t>
      </w:r>
      <w:proofErr w:type="spellEnd"/>
      <w:r w:rsidRPr="00572890">
        <w:rPr>
          <w:kern w:val="36"/>
          <w:lang w:val="ru-RU"/>
        </w:rPr>
        <w:t xml:space="preserve"> захоронений после кремации в соответствии с Прилож</w:t>
      </w:r>
      <w:r w:rsidRPr="00572890">
        <w:rPr>
          <w:kern w:val="36"/>
          <w:lang w:val="ru-RU"/>
        </w:rPr>
        <w:t>е</w:t>
      </w:r>
      <w:r w:rsidRPr="00572890">
        <w:rPr>
          <w:kern w:val="36"/>
          <w:lang w:val="ru-RU"/>
        </w:rPr>
        <w:t>нием</w:t>
      </w:r>
      <w:proofErr w:type="gramStart"/>
      <w:r w:rsidRPr="00572890">
        <w:rPr>
          <w:kern w:val="36"/>
          <w:lang w:val="ru-RU"/>
        </w:rPr>
        <w:t xml:space="preserve"> Ж</w:t>
      </w:r>
      <w:proofErr w:type="gramEnd"/>
      <w:r w:rsidRPr="00572890">
        <w:rPr>
          <w:kern w:val="36"/>
          <w:lang w:val="ru-RU"/>
        </w:rPr>
        <w:t xml:space="preserve"> СП 42.13330.2011.</w:t>
      </w:r>
    </w:p>
    <w:p w:rsidR="00732532" w:rsidRDefault="00732532" w:rsidP="00732532">
      <w:pPr>
        <w:pStyle w:val="3"/>
      </w:pPr>
      <w:bookmarkStart w:id="191" w:name="_Toc372552337"/>
      <w:bookmarkStart w:id="192" w:name="_Toc488147957"/>
      <w:bookmarkEnd w:id="188"/>
      <w:r>
        <w:t>1.4.</w:t>
      </w:r>
      <w:r w:rsidR="006844EC">
        <w:t>1</w:t>
      </w:r>
      <w:r w:rsidR="00DD7EEF">
        <w:t>1</w:t>
      </w:r>
      <w:r w:rsidRPr="003B36EE">
        <w:t xml:space="preserve"> </w:t>
      </w:r>
      <w:r>
        <w:t>Объекты</w:t>
      </w:r>
      <w:r w:rsidRPr="003B36EE">
        <w:t xml:space="preserve"> местного значения </w:t>
      </w:r>
      <w:r w:rsidR="00FA5BD2">
        <w:t xml:space="preserve">поселений </w:t>
      </w:r>
      <w:r w:rsidRPr="003B36EE">
        <w:t xml:space="preserve">в области </w:t>
      </w:r>
      <w:r w:rsidRPr="008523AF">
        <w:rPr>
          <w:rFonts w:cs="Times New Roman"/>
          <w:szCs w:val="24"/>
        </w:rPr>
        <w:t>обеспечения услугами связи, общественного питания, торговли и бытового обслуживания</w:t>
      </w:r>
      <w:bookmarkEnd w:id="192"/>
    </w:p>
    <w:p w:rsidR="00AE4C01" w:rsidRDefault="00AE4C01" w:rsidP="00AE4C01">
      <w:pPr>
        <w:rPr>
          <w:szCs w:val="24"/>
        </w:rPr>
      </w:pPr>
      <w:bookmarkStart w:id="193" w:name="OLE_LINK443"/>
      <w:bookmarkStart w:id="194" w:name="OLE_LINK444"/>
      <w:bookmarkStart w:id="195" w:name="OLE_LINK445"/>
      <w:r w:rsidRPr="00087004">
        <w:rPr>
          <w:szCs w:val="24"/>
        </w:rPr>
        <w:t>Расчетные показатели минимально допустим</w:t>
      </w:r>
      <w:r w:rsidR="00D3399A">
        <w:rPr>
          <w:szCs w:val="24"/>
        </w:rPr>
        <w:t>ого уровня обеспеченности магазин</w:t>
      </w:r>
      <w:r w:rsidR="00D3399A">
        <w:rPr>
          <w:szCs w:val="24"/>
        </w:rPr>
        <w:t>а</w:t>
      </w:r>
      <w:r w:rsidR="00D3399A">
        <w:rPr>
          <w:szCs w:val="24"/>
        </w:rPr>
        <w:t>ми, предприятиями общественного питания и бытового обслуживания</w:t>
      </w:r>
      <w:r w:rsidRPr="00087004">
        <w:rPr>
          <w:szCs w:val="24"/>
        </w:rPr>
        <w:t xml:space="preserve"> установлены в с</w:t>
      </w:r>
      <w:r w:rsidRPr="00087004">
        <w:rPr>
          <w:szCs w:val="24"/>
        </w:rPr>
        <w:t>о</w:t>
      </w:r>
      <w:r w:rsidRPr="00087004">
        <w:rPr>
          <w:szCs w:val="24"/>
        </w:rPr>
        <w:t>ответствии с Приложением</w:t>
      </w:r>
      <w:proofErr w:type="gramStart"/>
      <w:r w:rsidRPr="00087004">
        <w:rPr>
          <w:szCs w:val="24"/>
        </w:rPr>
        <w:t xml:space="preserve"> Ж</w:t>
      </w:r>
      <w:proofErr w:type="gramEnd"/>
      <w:r w:rsidRPr="00087004">
        <w:rPr>
          <w:szCs w:val="24"/>
        </w:rPr>
        <w:t xml:space="preserve"> СП 42.13330.2011</w:t>
      </w:r>
      <w:r>
        <w:rPr>
          <w:szCs w:val="24"/>
        </w:rPr>
        <w:t>.</w:t>
      </w:r>
    </w:p>
    <w:p w:rsidR="00AE4C01" w:rsidRDefault="00AE4C01" w:rsidP="00AE4C01">
      <w:pPr>
        <w:rPr>
          <w:szCs w:val="24"/>
        </w:rPr>
      </w:pPr>
      <w:r w:rsidRPr="00087004">
        <w:rPr>
          <w:szCs w:val="24"/>
        </w:rPr>
        <w:t>Расчетные показатели максимально допустимого уровня территориальной досту</w:t>
      </w:r>
      <w:r w:rsidRPr="00087004">
        <w:rPr>
          <w:szCs w:val="24"/>
        </w:rPr>
        <w:t>п</w:t>
      </w:r>
      <w:r w:rsidRPr="00087004">
        <w:rPr>
          <w:szCs w:val="24"/>
        </w:rPr>
        <w:t>ности предприятий торговли, общественного питания и бытового обслуживания, устано</w:t>
      </w:r>
      <w:r w:rsidRPr="00087004">
        <w:rPr>
          <w:szCs w:val="24"/>
        </w:rPr>
        <w:t>в</w:t>
      </w:r>
      <w:r w:rsidRPr="00087004">
        <w:rPr>
          <w:szCs w:val="24"/>
        </w:rPr>
        <w:t xml:space="preserve">лены для пешеходной доступности объектов данного вида. </w:t>
      </w:r>
    </w:p>
    <w:p w:rsidR="00AE4C01" w:rsidRPr="002A0D77" w:rsidRDefault="00AE4C01" w:rsidP="00AE4C01">
      <w:pPr>
        <w:rPr>
          <w:szCs w:val="24"/>
        </w:rPr>
      </w:pPr>
      <w:r w:rsidRPr="002A0D77">
        <w:rPr>
          <w:szCs w:val="24"/>
        </w:rPr>
        <w:t>Размещение отделений почтовой связи следует принимать в соответствии с Пр</w:t>
      </w:r>
      <w:r w:rsidRPr="002A0D77">
        <w:rPr>
          <w:szCs w:val="24"/>
        </w:rPr>
        <w:t>и</w:t>
      </w:r>
      <w:r w:rsidRPr="002A0D77">
        <w:rPr>
          <w:szCs w:val="24"/>
        </w:rPr>
        <w:t>ложением</w:t>
      </w:r>
      <w:proofErr w:type="gramStart"/>
      <w:r w:rsidRPr="002A0D77">
        <w:rPr>
          <w:szCs w:val="24"/>
        </w:rPr>
        <w:t xml:space="preserve"> Ж</w:t>
      </w:r>
      <w:proofErr w:type="gramEnd"/>
      <w:r w:rsidRPr="002A0D77">
        <w:rPr>
          <w:szCs w:val="24"/>
        </w:rPr>
        <w:t xml:space="preserve"> СП 42.13330.2011. </w:t>
      </w:r>
    </w:p>
    <w:p w:rsidR="00AE4C01" w:rsidRPr="002A0D77" w:rsidRDefault="00AE4C01" w:rsidP="00AE4C01">
      <w:pPr>
        <w:rPr>
          <w:szCs w:val="24"/>
        </w:rPr>
      </w:pPr>
      <w:r w:rsidRPr="002A0D77">
        <w:rPr>
          <w:szCs w:val="24"/>
        </w:rPr>
        <w:t>Отделения почтовой связи являются объектами федерального значения, но вкл</w:t>
      </w:r>
      <w:r w:rsidRPr="002A0D77">
        <w:rPr>
          <w:szCs w:val="24"/>
        </w:rPr>
        <w:t>ю</w:t>
      </w:r>
      <w:r w:rsidRPr="002A0D77">
        <w:rPr>
          <w:szCs w:val="24"/>
        </w:rPr>
        <w:t>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w:t>
      </w:r>
      <w:r w:rsidRPr="002A0D77">
        <w:rPr>
          <w:szCs w:val="24"/>
        </w:rPr>
        <w:t>е</w:t>
      </w:r>
      <w:r w:rsidRPr="002A0D77">
        <w:rPr>
          <w:szCs w:val="24"/>
        </w:rPr>
        <w:t xml:space="preserve">деятельности населения функции. </w:t>
      </w:r>
    </w:p>
    <w:p w:rsidR="00AE4C01" w:rsidRDefault="00AE4C01" w:rsidP="00AE4C01">
      <w:pPr>
        <w:rPr>
          <w:szCs w:val="24"/>
        </w:rPr>
      </w:pPr>
      <w:r w:rsidRPr="002A0D77">
        <w:rPr>
          <w:szCs w:val="24"/>
        </w:rPr>
        <w:t>Расчетные показатели максимально допустимого уровня территориальной досту</w:t>
      </w:r>
      <w:r w:rsidRPr="002A0D77">
        <w:rPr>
          <w:szCs w:val="24"/>
        </w:rPr>
        <w:t>п</w:t>
      </w:r>
      <w:r w:rsidRPr="002A0D77">
        <w:rPr>
          <w:szCs w:val="24"/>
        </w:rPr>
        <w:t>ности объектов, относящихся к области почтовой связи, установлены для пешеходной д</w:t>
      </w:r>
      <w:r w:rsidRPr="002A0D77">
        <w:rPr>
          <w:szCs w:val="24"/>
        </w:rPr>
        <w:t>о</w:t>
      </w:r>
      <w:r w:rsidRPr="002A0D77">
        <w:rPr>
          <w:szCs w:val="24"/>
        </w:rPr>
        <w:t>ступности объектов данного вида.</w:t>
      </w:r>
    </w:p>
    <w:p w:rsidR="00DD7EEF" w:rsidRDefault="00DD7EEF" w:rsidP="00DD7EEF">
      <w:pPr>
        <w:pStyle w:val="3"/>
      </w:pPr>
      <w:bookmarkStart w:id="196" w:name="_Toc488147958"/>
      <w:r>
        <w:t>1.4.12</w:t>
      </w:r>
      <w:r w:rsidRPr="003B36EE">
        <w:t xml:space="preserve"> </w:t>
      </w:r>
      <w:r>
        <w:t>Объекты</w:t>
      </w:r>
      <w:r w:rsidRPr="003B36EE">
        <w:t xml:space="preserve"> местного значения </w:t>
      </w:r>
      <w:r>
        <w:t>поселений в области туризма и рекреации</w:t>
      </w:r>
      <w:bookmarkEnd w:id="196"/>
    </w:p>
    <w:p w:rsidR="00DD7EEF" w:rsidRPr="000B58E2" w:rsidRDefault="00DD7EEF" w:rsidP="00DD7EEF">
      <w:pPr>
        <w:pStyle w:val="aff6"/>
        <w:rPr>
          <w:lang w:val="ru-RU"/>
        </w:rPr>
      </w:pPr>
      <w:r w:rsidRPr="000B58E2">
        <w:rPr>
          <w:lang w:val="ru-RU"/>
        </w:rPr>
        <w:t>МНГП</w:t>
      </w:r>
      <w:r>
        <w:rPr>
          <w:lang w:val="ru-RU"/>
        </w:rPr>
        <w:t xml:space="preserve"> сельских поселений</w:t>
      </w:r>
      <w:r w:rsidRPr="000B58E2">
        <w:rPr>
          <w:lang w:val="ru-RU"/>
        </w:rPr>
        <w:t xml:space="preserve"> </w:t>
      </w:r>
      <w:r>
        <w:rPr>
          <w:lang w:val="ru-RU"/>
        </w:rPr>
        <w:t>Октябрьского муниципального</w:t>
      </w:r>
      <w:r w:rsidRPr="000B58E2">
        <w:rPr>
          <w:lang w:val="ru-RU"/>
        </w:rPr>
        <w:t xml:space="preserve"> района направлены на реализацию мероприятий в области строительства объектов туризма. </w:t>
      </w:r>
    </w:p>
    <w:p w:rsidR="00DD7EEF" w:rsidRPr="009A17E0" w:rsidRDefault="00DD7EEF" w:rsidP="00DD7EEF">
      <w:pPr>
        <w:pStyle w:val="aff6"/>
        <w:rPr>
          <w:lang w:val="ru-RU"/>
        </w:rPr>
      </w:pPr>
      <w:r w:rsidRPr="009A17E0">
        <w:rPr>
          <w:lang w:val="ru-RU"/>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w:t>
      </w:r>
      <w:proofErr w:type="gramStart"/>
      <w:r w:rsidRPr="009A17E0">
        <w:rPr>
          <w:lang w:val="ru-RU"/>
        </w:rPr>
        <w:t xml:space="preserve"> Ж</w:t>
      </w:r>
      <w:proofErr w:type="gramEnd"/>
      <w:r w:rsidRPr="009A17E0">
        <w:rPr>
          <w:lang w:val="ru-RU"/>
        </w:rPr>
        <w:t xml:space="preserve"> СП 42.13330.2011. Для объектов в о</w:t>
      </w:r>
      <w:r w:rsidRPr="009A17E0">
        <w:rPr>
          <w:lang w:val="ru-RU"/>
        </w:rPr>
        <w:t>б</w:t>
      </w:r>
      <w:r w:rsidRPr="009A17E0">
        <w:rPr>
          <w:lang w:val="ru-RU"/>
        </w:rPr>
        <w:t>ласти туризма и рекреации максимально допустимый уровень территориальной доступн</w:t>
      </w:r>
      <w:r w:rsidRPr="009A17E0">
        <w:rPr>
          <w:lang w:val="ru-RU"/>
        </w:rPr>
        <w:t>о</w:t>
      </w:r>
      <w:r w:rsidRPr="009A17E0">
        <w:rPr>
          <w:lang w:val="ru-RU"/>
        </w:rPr>
        <w:t xml:space="preserve">сти не нормируется. </w:t>
      </w:r>
    </w:p>
    <w:p w:rsidR="00DD7EEF" w:rsidRDefault="00DD7EEF" w:rsidP="00DD7EEF">
      <w:pPr>
        <w:pStyle w:val="aff6"/>
        <w:rPr>
          <w:lang w:val="ru-RU"/>
        </w:rPr>
      </w:pPr>
      <w:r w:rsidRPr="009A17E0">
        <w:rPr>
          <w:lang w:val="ru-RU"/>
        </w:rPr>
        <w:t>На территории рекреационных зон не допускается строительство новых и расш</w:t>
      </w:r>
      <w:r w:rsidRPr="009A17E0">
        <w:rPr>
          <w:lang w:val="ru-RU"/>
        </w:rPr>
        <w:t>и</w:t>
      </w:r>
      <w:r w:rsidRPr="009A17E0">
        <w:rPr>
          <w:lang w:val="ru-RU"/>
        </w:rPr>
        <w:t>рение действующих промышленных, коммунально-складских и других объектов, не св</w:t>
      </w:r>
      <w:r w:rsidRPr="009A17E0">
        <w:rPr>
          <w:lang w:val="ru-RU"/>
        </w:rPr>
        <w:t>я</w:t>
      </w:r>
      <w:r w:rsidRPr="009A17E0">
        <w:rPr>
          <w:lang w:val="ru-RU"/>
        </w:rPr>
        <w:t>занных с эксплуатацией объектов рекреационного, оздоровительного и природоохранного назначения.</w:t>
      </w:r>
    </w:p>
    <w:p w:rsidR="006844EC" w:rsidRDefault="006844EC" w:rsidP="006844EC">
      <w:pPr>
        <w:pStyle w:val="3"/>
      </w:pPr>
      <w:bookmarkStart w:id="197" w:name="_Toc488147959"/>
      <w:r>
        <w:t>1.4.</w:t>
      </w:r>
      <w:r w:rsidR="00DD7EEF">
        <w:t>13</w:t>
      </w:r>
      <w:r w:rsidRPr="003B36EE">
        <w:t xml:space="preserve"> </w:t>
      </w:r>
      <w:r>
        <w:t>Объекты</w:t>
      </w:r>
      <w:r w:rsidRPr="003B36EE">
        <w:t xml:space="preserve"> </w:t>
      </w:r>
      <w:r>
        <w:t>благоустройства территории</w:t>
      </w:r>
      <w:r w:rsidRPr="003B36EE">
        <w:t xml:space="preserve"> </w:t>
      </w:r>
      <w:r>
        <w:t>поселений</w:t>
      </w:r>
      <w:bookmarkEnd w:id="197"/>
    </w:p>
    <w:p w:rsidR="00DD7EEF" w:rsidRPr="008175CC" w:rsidRDefault="00DD7EEF" w:rsidP="00DD7EEF">
      <w:pPr>
        <w:pStyle w:val="aff6"/>
        <w:rPr>
          <w:lang w:val="ru-RU"/>
        </w:rPr>
      </w:pPr>
      <w:r w:rsidRPr="008175CC">
        <w:rPr>
          <w:lang w:val="ru-RU"/>
        </w:rPr>
        <w:t xml:space="preserve">Расчетные показатели минимально допустимого уровня обеспеченности населения сельских поселений объектами местного значения в области благоустройства (озеленения) </w:t>
      </w:r>
      <w:r w:rsidRPr="008175CC">
        <w:rPr>
          <w:lang w:val="ru-RU"/>
        </w:rPr>
        <w:lastRenderedPageBreak/>
        <w:t xml:space="preserve">территории (парки, скверы, бульвары, набережные), устанавливаются в соответствии с Таблицей 4 СП 42.13330.2011. </w:t>
      </w:r>
    </w:p>
    <w:p w:rsidR="00DD7EEF" w:rsidRPr="008175CC" w:rsidRDefault="00DD7EEF" w:rsidP="00DD7EEF">
      <w:pPr>
        <w:pStyle w:val="aff6"/>
        <w:rPr>
          <w:lang w:val="ru-RU"/>
        </w:rPr>
      </w:pPr>
      <w:r w:rsidRPr="008175CC">
        <w:rPr>
          <w:lang w:val="ru-RU"/>
        </w:rPr>
        <w:t>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w:t>
      </w:r>
      <w:r w:rsidRPr="008175CC">
        <w:rPr>
          <w:lang w:val="ru-RU"/>
        </w:rPr>
        <w:t>ю</w:t>
      </w:r>
      <w:r w:rsidRPr="008175CC">
        <w:rPr>
          <w:lang w:val="ru-RU"/>
        </w:rPr>
        <w:t>щего состояния и размеров объектов озеленения общего пользования в</w:t>
      </w:r>
      <w:r>
        <w:rPr>
          <w:lang w:val="ru-RU"/>
        </w:rPr>
        <w:t xml:space="preserve"> сельских</w:t>
      </w:r>
      <w:r w:rsidRPr="008175CC">
        <w:rPr>
          <w:lang w:val="ru-RU"/>
        </w:rPr>
        <w:t xml:space="preserve"> посел</w:t>
      </w:r>
      <w:r w:rsidRPr="008175CC">
        <w:rPr>
          <w:lang w:val="ru-RU"/>
        </w:rPr>
        <w:t>е</w:t>
      </w:r>
      <w:r w:rsidRPr="008175CC">
        <w:rPr>
          <w:lang w:val="ru-RU"/>
        </w:rPr>
        <w:t xml:space="preserve">ниях </w:t>
      </w:r>
      <w:r>
        <w:rPr>
          <w:lang w:val="ru-RU"/>
        </w:rPr>
        <w:t>Октябрьского</w:t>
      </w:r>
      <w:r w:rsidRPr="008175CC">
        <w:rPr>
          <w:lang w:val="ru-RU"/>
        </w:rPr>
        <w:t xml:space="preserve"> </w:t>
      </w:r>
      <w:r>
        <w:rPr>
          <w:lang w:val="ru-RU"/>
        </w:rPr>
        <w:t xml:space="preserve">муниципального </w:t>
      </w:r>
      <w:r w:rsidRPr="008175CC">
        <w:rPr>
          <w:lang w:val="ru-RU"/>
        </w:rPr>
        <w:t xml:space="preserve">района и с учетом положений п. 9.4 СП 42.13330.2011. </w:t>
      </w:r>
    </w:p>
    <w:p w:rsidR="00DD7EEF" w:rsidRPr="008175CC" w:rsidRDefault="00DD7EEF" w:rsidP="00DD7EEF">
      <w:pPr>
        <w:pStyle w:val="aff6"/>
        <w:rPr>
          <w:lang w:val="ru-RU"/>
        </w:rPr>
      </w:pPr>
      <w:r w:rsidRPr="008175CC">
        <w:rPr>
          <w:lang w:val="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w:t>
      </w:r>
      <w:r w:rsidRPr="008175CC">
        <w:rPr>
          <w:lang w:val="ru-RU"/>
        </w:rPr>
        <w:t>о</w:t>
      </w:r>
      <w:r w:rsidRPr="008175CC">
        <w:rPr>
          <w:lang w:val="ru-RU"/>
        </w:rPr>
        <w:t>ответствии с таблицей 1 Рекомендаций по проектированию улиц и дорог городов и сел</w:t>
      </w:r>
      <w:r w:rsidRPr="008175CC">
        <w:rPr>
          <w:lang w:val="ru-RU"/>
        </w:rPr>
        <w:t>ь</w:t>
      </w:r>
      <w:r w:rsidRPr="008175CC">
        <w:rPr>
          <w:lang w:val="ru-RU"/>
        </w:rPr>
        <w:t xml:space="preserve">ских поселений. </w:t>
      </w:r>
    </w:p>
    <w:p w:rsidR="00DD7EEF" w:rsidRPr="008175CC" w:rsidRDefault="00DD7EEF" w:rsidP="00DD7EEF">
      <w:pPr>
        <w:pStyle w:val="aff6"/>
        <w:rPr>
          <w:lang w:val="ru-RU"/>
        </w:rPr>
      </w:pPr>
      <w:r w:rsidRPr="008175CC">
        <w:rPr>
          <w:lang w:val="ru-RU"/>
        </w:rPr>
        <w:t>Показатели максимально допустимого уровня территориальной пешеходной д</w:t>
      </w:r>
      <w:r w:rsidRPr="008175CC">
        <w:rPr>
          <w:lang w:val="ru-RU"/>
        </w:rPr>
        <w:t>о</w:t>
      </w:r>
      <w:r w:rsidRPr="008175CC">
        <w:rPr>
          <w:lang w:val="ru-RU"/>
        </w:rPr>
        <w:t>ступности для объектов озеленения общего пользования устанавливаются с учетом кл</w:t>
      </w:r>
      <w:r w:rsidRPr="008175CC">
        <w:rPr>
          <w:lang w:val="ru-RU"/>
        </w:rPr>
        <w:t>и</w:t>
      </w:r>
      <w:r w:rsidRPr="008175CC">
        <w:rPr>
          <w:lang w:val="ru-RU"/>
        </w:rPr>
        <w:t>матических особенностей территории в зимний период и с учетом положений п. 9.15 СП 42.13330.2011.</w:t>
      </w:r>
    </w:p>
    <w:p w:rsidR="0093086C" w:rsidRPr="003B36EE" w:rsidRDefault="00732532" w:rsidP="0093086C">
      <w:pPr>
        <w:pStyle w:val="3"/>
      </w:pPr>
      <w:bookmarkStart w:id="198" w:name="_Toc479953594"/>
      <w:bookmarkStart w:id="199" w:name="_Toc488147960"/>
      <w:bookmarkEnd w:id="193"/>
      <w:bookmarkEnd w:id="194"/>
      <w:bookmarkEnd w:id="195"/>
      <w:r>
        <w:t>1</w:t>
      </w:r>
      <w:r w:rsidR="0093086C">
        <w:t>.</w:t>
      </w:r>
      <w:r>
        <w:t>4</w:t>
      </w:r>
      <w:r w:rsidR="0093086C" w:rsidRPr="003B36EE">
        <w:t>.</w:t>
      </w:r>
      <w:r w:rsidR="009258FD">
        <w:t>14</w:t>
      </w:r>
      <w:r w:rsidR="0093086C" w:rsidRPr="003B36EE">
        <w:t xml:space="preserve"> </w:t>
      </w:r>
      <w:r w:rsidR="0093086C">
        <w:t xml:space="preserve">Обоснование </w:t>
      </w:r>
      <w:r w:rsidR="0093086C" w:rsidRPr="003B36EE">
        <w:t>расчетны</w:t>
      </w:r>
      <w:r w:rsidR="0093086C">
        <w:t>х</w:t>
      </w:r>
      <w:r w:rsidR="0093086C" w:rsidRPr="003B36EE">
        <w:t xml:space="preserve"> показател</w:t>
      </w:r>
      <w:r w:rsidR="0093086C">
        <w:t>ей</w:t>
      </w:r>
      <w:r w:rsidR="0093086C" w:rsidRPr="003B36EE">
        <w:t xml:space="preserve"> </w:t>
      </w:r>
      <w:r w:rsidR="0093086C">
        <w:t>обеспеченности и</w:t>
      </w:r>
      <w:r w:rsidR="0093086C" w:rsidRPr="003B36EE">
        <w:t xml:space="preserve"> интенсивност</w:t>
      </w:r>
      <w:r w:rsidR="0093086C">
        <w:t>и</w:t>
      </w:r>
      <w:r w:rsidR="0093086C" w:rsidRPr="003B36EE">
        <w:t xml:space="preserve"> использования территорий с учетом потребностей маломобильных групп населения</w:t>
      </w:r>
      <w:bookmarkEnd w:id="198"/>
      <w:bookmarkEnd w:id="199"/>
    </w:p>
    <w:p w:rsidR="0093086C" w:rsidRPr="003A69C9" w:rsidRDefault="0093086C" w:rsidP="0093086C">
      <w:pPr>
        <w:pStyle w:val="aff6"/>
        <w:rPr>
          <w:kern w:val="36"/>
          <w:lang w:val="ru-RU"/>
        </w:rPr>
      </w:pPr>
      <w:r w:rsidRPr="003A69C9">
        <w:rPr>
          <w:kern w:val="36"/>
          <w:lang w:val="ru-RU"/>
        </w:rPr>
        <w:t>При планировке поселений необходимо обеспечивать доступность объектов соц</w:t>
      </w:r>
      <w:r w:rsidRPr="003A69C9">
        <w:rPr>
          <w:kern w:val="36"/>
          <w:lang w:val="ru-RU"/>
        </w:rPr>
        <w:t>и</w:t>
      </w:r>
      <w:r w:rsidRPr="003A69C9">
        <w:rPr>
          <w:kern w:val="36"/>
          <w:lang w:val="ru-RU"/>
        </w:rPr>
        <w:t>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9258FD" w:rsidRDefault="009258FD" w:rsidP="009258FD">
      <w:pPr>
        <w:pStyle w:val="aff6"/>
        <w:rPr>
          <w:kern w:val="36"/>
          <w:lang w:val="ru-RU"/>
        </w:rPr>
      </w:pPr>
      <w:r w:rsidRPr="003A69C9">
        <w:rPr>
          <w:kern w:val="36"/>
          <w:lang w:val="ru-RU"/>
        </w:rPr>
        <w:t>К объектам, подлежащим оснащению специальными приспособлениями и обор</w:t>
      </w:r>
      <w:r w:rsidRPr="003A69C9">
        <w:rPr>
          <w:kern w:val="36"/>
          <w:lang w:val="ru-RU"/>
        </w:rPr>
        <w:t>у</w:t>
      </w:r>
      <w:r w:rsidRPr="003A69C9">
        <w:rPr>
          <w:kern w:val="36"/>
          <w:lang w:val="ru-RU"/>
        </w:rPr>
        <w:t xml:space="preserve">дованием для свободного передвижения и доступа инвалидов и маломобильных граждан, относятся: </w:t>
      </w:r>
    </w:p>
    <w:p w:rsidR="009258FD" w:rsidRDefault="009258FD" w:rsidP="009258FD">
      <w:pPr>
        <w:pStyle w:val="aff6"/>
        <w:numPr>
          <w:ilvl w:val="0"/>
          <w:numId w:val="33"/>
        </w:numPr>
        <w:rPr>
          <w:kern w:val="36"/>
          <w:lang w:val="ru-RU"/>
        </w:rPr>
      </w:pPr>
      <w:r w:rsidRPr="003A69C9">
        <w:rPr>
          <w:kern w:val="36"/>
          <w:lang w:val="ru-RU"/>
        </w:rPr>
        <w:t>жилые и административные здания и сооружения;</w:t>
      </w:r>
    </w:p>
    <w:p w:rsidR="009258FD" w:rsidRDefault="009258FD" w:rsidP="009258FD">
      <w:pPr>
        <w:pStyle w:val="aff6"/>
        <w:numPr>
          <w:ilvl w:val="0"/>
          <w:numId w:val="33"/>
        </w:numPr>
        <w:rPr>
          <w:kern w:val="36"/>
          <w:lang w:val="ru-RU"/>
        </w:rPr>
      </w:pPr>
      <w:r w:rsidRPr="003A69C9">
        <w:rPr>
          <w:kern w:val="36"/>
          <w:lang w:val="ru-RU"/>
        </w:rPr>
        <w:t>объекты культуры и культурно-зрелищные сооружения (клубы, библиотеки, м</w:t>
      </w:r>
      <w:r w:rsidRPr="003A69C9">
        <w:rPr>
          <w:kern w:val="36"/>
          <w:lang w:val="ru-RU"/>
        </w:rPr>
        <w:t>у</w:t>
      </w:r>
      <w:r w:rsidRPr="003A69C9">
        <w:rPr>
          <w:kern w:val="36"/>
          <w:lang w:val="ru-RU"/>
        </w:rPr>
        <w:t>зеи, места отправления религиозных обрядов и т.д.);</w:t>
      </w:r>
    </w:p>
    <w:p w:rsidR="009258FD" w:rsidRDefault="009258FD" w:rsidP="009258FD">
      <w:pPr>
        <w:pStyle w:val="aff6"/>
        <w:numPr>
          <w:ilvl w:val="0"/>
          <w:numId w:val="33"/>
        </w:numPr>
        <w:rPr>
          <w:kern w:val="36"/>
          <w:lang w:val="ru-RU"/>
        </w:rPr>
      </w:pPr>
      <w:r w:rsidRPr="003A69C9">
        <w:rPr>
          <w:kern w:val="36"/>
          <w:lang w:val="ru-RU"/>
        </w:rPr>
        <w:t>объекты и учреждения образования и науки, здравоохранения и социальной защ</w:t>
      </w:r>
      <w:r w:rsidRPr="003A69C9">
        <w:rPr>
          <w:kern w:val="36"/>
          <w:lang w:val="ru-RU"/>
        </w:rPr>
        <w:t>и</w:t>
      </w:r>
      <w:r w:rsidRPr="003A69C9">
        <w:rPr>
          <w:kern w:val="36"/>
          <w:lang w:val="ru-RU"/>
        </w:rPr>
        <w:t>ты населения;</w:t>
      </w:r>
    </w:p>
    <w:p w:rsidR="009258FD" w:rsidRDefault="009258FD" w:rsidP="009258FD">
      <w:pPr>
        <w:pStyle w:val="aff6"/>
        <w:numPr>
          <w:ilvl w:val="0"/>
          <w:numId w:val="33"/>
        </w:numPr>
        <w:rPr>
          <w:kern w:val="36"/>
          <w:lang w:val="ru-RU"/>
        </w:rPr>
      </w:pPr>
      <w:r w:rsidRPr="003A69C9">
        <w:rPr>
          <w:kern w:val="36"/>
          <w:lang w:val="ru-RU"/>
        </w:rPr>
        <w:t>объекты торговли, общественного питания и бытового обслуживания населения;</w:t>
      </w:r>
    </w:p>
    <w:p w:rsidR="009258FD" w:rsidRDefault="009258FD" w:rsidP="009258FD">
      <w:pPr>
        <w:pStyle w:val="aff6"/>
        <w:numPr>
          <w:ilvl w:val="0"/>
          <w:numId w:val="33"/>
        </w:numPr>
        <w:rPr>
          <w:kern w:val="36"/>
          <w:lang w:val="ru-RU"/>
        </w:rPr>
      </w:pPr>
      <w:r w:rsidRPr="003A69C9">
        <w:rPr>
          <w:kern w:val="36"/>
          <w:lang w:val="ru-RU"/>
        </w:rPr>
        <w:t>финансово-банковские учреждения;</w:t>
      </w:r>
    </w:p>
    <w:p w:rsidR="009258FD" w:rsidRDefault="009258FD" w:rsidP="009258FD">
      <w:pPr>
        <w:pStyle w:val="aff6"/>
        <w:numPr>
          <w:ilvl w:val="0"/>
          <w:numId w:val="33"/>
        </w:numPr>
        <w:rPr>
          <w:kern w:val="36"/>
          <w:lang w:val="ru-RU"/>
        </w:rPr>
      </w:pPr>
      <w:r w:rsidRPr="003A69C9">
        <w:rPr>
          <w:kern w:val="36"/>
          <w:lang w:val="ru-RU"/>
        </w:rPr>
        <w:t>гостиницы, иные места временного проживания;</w:t>
      </w:r>
    </w:p>
    <w:p w:rsidR="009258FD" w:rsidRDefault="009258FD" w:rsidP="009258FD">
      <w:pPr>
        <w:pStyle w:val="aff6"/>
        <w:numPr>
          <w:ilvl w:val="0"/>
          <w:numId w:val="33"/>
        </w:numPr>
        <w:rPr>
          <w:kern w:val="36"/>
          <w:lang w:val="ru-RU"/>
        </w:rPr>
      </w:pPr>
      <w:r w:rsidRPr="003A69C9">
        <w:rPr>
          <w:kern w:val="36"/>
          <w:lang w:val="ru-RU"/>
        </w:rPr>
        <w:t>физкультурно-оздоровительные, спортивные здания и сооружения, места отдыха, парки, сады, лесопарки, пляжи и находящиеся на их территории объекты и соор</w:t>
      </w:r>
      <w:r w:rsidRPr="003A69C9">
        <w:rPr>
          <w:kern w:val="36"/>
          <w:lang w:val="ru-RU"/>
        </w:rPr>
        <w:t>у</w:t>
      </w:r>
      <w:r w:rsidRPr="003A69C9">
        <w:rPr>
          <w:kern w:val="36"/>
          <w:lang w:val="ru-RU"/>
        </w:rPr>
        <w:t>жения оздоровительного и рекреационного назначения, аллеи и пешеходные д</w:t>
      </w:r>
      <w:r w:rsidRPr="003A69C9">
        <w:rPr>
          <w:kern w:val="36"/>
          <w:lang w:val="ru-RU"/>
        </w:rPr>
        <w:t>о</w:t>
      </w:r>
      <w:r w:rsidRPr="003A69C9">
        <w:rPr>
          <w:kern w:val="36"/>
          <w:lang w:val="ru-RU"/>
        </w:rPr>
        <w:t>рожки;</w:t>
      </w:r>
    </w:p>
    <w:p w:rsidR="009258FD" w:rsidRDefault="009258FD" w:rsidP="009258FD">
      <w:pPr>
        <w:pStyle w:val="aff6"/>
        <w:numPr>
          <w:ilvl w:val="0"/>
          <w:numId w:val="33"/>
        </w:numPr>
        <w:rPr>
          <w:kern w:val="36"/>
          <w:lang w:val="ru-RU"/>
        </w:rPr>
      </w:pPr>
      <w:r w:rsidRPr="003A69C9">
        <w:rPr>
          <w:kern w:val="36"/>
          <w:lang w:val="ru-RU"/>
        </w:rPr>
        <w:t>объекты и сооружения транспортного обслуживания населения, связи и информ</w:t>
      </w:r>
      <w:r w:rsidRPr="003A69C9">
        <w:rPr>
          <w:kern w:val="36"/>
          <w:lang w:val="ru-RU"/>
        </w:rPr>
        <w:t>а</w:t>
      </w:r>
      <w:r w:rsidRPr="003A69C9">
        <w:rPr>
          <w:kern w:val="36"/>
          <w:lang w:val="ru-RU"/>
        </w:rPr>
        <w:t>ции: железнодорожные вокзалы;</w:t>
      </w:r>
    </w:p>
    <w:p w:rsidR="009258FD" w:rsidRDefault="009258FD" w:rsidP="009258FD">
      <w:pPr>
        <w:pStyle w:val="aff6"/>
        <w:numPr>
          <w:ilvl w:val="0"/>
          <w:numId w:val="33"/>
        </w:numPr>
        <w:rPr>
          <w:kern w:val="36"/>
          <w:lang w:val="ru-RU"/>
        </w:rPr>
      </w:pPr>
      <w:r w:rsidRPr="003A69C9">
        <w:rPr>
          <w:kern w:val="36"/>
          <w:lang w:val="ru-RU"/>
        </w:rPr>
        <w:t>автовокзалы;</w:t>
      </w:r>
    </w:p>
    <w:p w:rsidR="009258FD" w:rsidRDefault="009258FD" w:rsidP="009258FD">
      <w:pPr>
        <w:pStyle w:val="aff6"/>
        <w:numPr>
          <w:ilvl w:val="0"/>
          <w:numId w:val="33"/>
        </w:numPr>
        <w:rPr>
          <w:kern w:val="36"/>
          <w:lang w:val="ru-RU"/>
        </w:rPr>
      </w:pPr>
      <w:r w:rsidRPr="003A69C9">
        <w:rPr>
          <w:kern w:val="36"/>
          <w:lang w:val="ru-RU"/>
        </w:rPr>
        <w:t>другие объекты автомобильного, железнодорожного, водного и воздушного тран</w:t>
      </w:r>
      <w:r w:rsidRPr="003A69C9">
        <w:rPr>
          <w:kern w:val="36"/>
          <w:lang w:val="ru-RU"/>
        </w:rPr>
        <w:t>с</w:t>
      </w:r>
      <w:r w:rsidRPr="003A69C9">
        <w:rPr>
          <w:kern w:val="36"/>
          <w:lang w:val="ru-RU"/>
        </w:rPr>
        <w:t>порта, обслуживающие население;</w:t>
      </w:r>
    </w:p>
    <w:p w:rsidR="009258FD" w:rsidRDefault="009258FD" w:rsidP="009258FD">
      <w:pPr>
        <w:pStyle w:val="aff6"/>
        <w:numPr>
          <w:ilvl w:val="0"/>
          <w:numId w:val="33"/>
        </w:numPr>
        <w:rPr>
          <w:kern w:val="36"/>
          <w:lang w:val="ru-RU"/>
        </w:rPr>
      </w:pPr>
      <w:r w:rsidRPr="003A69C9">
        <w:rPr>
          <w:kern w:val="36"/>
          <w:lang w:val="ru-RU"/>
        </w:rPr>
        <w:t>станции и остановки всех видов городского и приг</w:t>
      </w:r>
      <w:r w:rsidRPr="003A69C9">
        <w:rPr>
          <w:kern w:val="36"/>
          <w:lang w:val="ru-RU"/>
        </w:rPr>
        <w:t>о</w:t>
      </w:r>
      <w:r w:rsidRPr="003A69C9">
        <w:rPr>
          <w:kern w:val="36"/>
          <w:lang w:val="ru-RU"/>
        </w:rPr>
        <w:t>родного транспорта; почтово-телеграфные;</w:t>
      </w:r>
    </w:p>
    <w:p w:rsidR="009258FD" w:rsidRDefault="009258FD" w:rsidP="009258FD">
      <w:pPr>
        <w:pStyle w:val="aff6"/>
        <w:numPr>
          <w:ilvl w:val="0"/>
          <w:numId w:val="33"/>
        </w:numPr>
        <w:rPr>
          <w:kern w:val="36"/>
          <w:lang w:val="ru-RU"/>
        </w:rPr>
      </w:pPr>
      <w:r w:rsidRPr="003A69C9">
        <w:rPr>
          <w:kern w:val="36"/>
          <w:lang w:val="ru-RU"/>
        </w:rPr>
        <w:t>производственные объекты, объекты малого бизнеса и другие места приложения труда;</w:t>
      </w:r>
    </w:p>
    <w:p w:rsidR="009258FD" w:rsidRDefault="009258FD" w:rsidP="009258FD">
      <w:pPr>
        <w:pStyle w:val="aff6"/>
        <w:numPr>
          <w:ilvl w:val="0"/>
          <w:numId w:val="33"/>
        </w:numPr>
        <w:rPr>
          <w:kern w:val="36"/>
          <w:lang w:val="ru-RU"/>
        </w:rPr>
      </w:pPr>
      <w:r w:rsidRPr="003A69C9">
        <w:rPr>
          <w:kern w:val="36"/>
          <w:lang w:val="ru-RU"/>
        </w:rPr>
        <w:t>тротуары, переходы улиц, дорог и магистралей;</w:t>
      </w:r>
    </w:p>
    <w:p w:rsidR="009258FD" w:rsidRPr="003A69C9" w:rsidRDefault="009258FD" w:rsidP="009258FD">
      <w:pPr>
        <w:pStyle w:val="aff6"/>
        <w:numPr>
          <w:ilvl w:val="0"/>
          <w:numId w:val="33"/>
        </w:numPr>
        <w:rPr>
          <w:kern w:val="36"/>
          <w:lang w:val="ru-RU"/>
        </w:rPr>
      </w:pPr>
      <w:r w:rsidRPr="003A69C9">
        <w:rPr>
          <w:kern w:val="36"/>
          <w:lang w:val="ru-RU"/>
        </w:rPr>
        <w:lastRenderedPageBreak/>
        <w:t>прилегающие к вышеперечисленным зданиям и сооружениям территории и площ</w:t>
      </w:r>
      <w:r w:rsidRPr="003A69C9">
        <w:rPr>
          <w:kern w:val="36"/>
          <w:lang w:val="ru-RU"/>
        </w:rPr>
        <w:t>а</w:t>
      </w:r>
      <w:r w:rsidRPr="003A69C9">
        <w:rPr>
          <w:kern w:val="36"/>
          <w:lang w:val="ru-RU"/>
        </w:rPr>
        <w:t>ди.</w:t>
      </w:r>
    </w:p>
    <w:p w:rsidR="0093086C" w:rsidRPr="003A69C9" w:rsidRDefault="0093086C" w:rsidP="0093086C">
      <w:pPr>
        <w:pStyle w:val="aff6"/>
        <w:rPr>
          <w:kern w:val="36"/>
          <w:lang w:val="ru-RU"/>
        </w:rPr>
      </w:pPr>
      <w:r w:rsidRPr="003A69C9">
        <w:rPr>
          <w:kern w:val="36"/>
          <w:lang w:val="ru-RU"/>
        </w:rPr>
        <w:t>Объекты социальной инфраструктуры рекомендуется оснащать следующими сп</w:t>
      </w:r>
      <w:r w:rsidRPr="003A69C9">
        <w:rPr>
          <w:kern w:val="36"/>
          <w:lang w:val="ru-RU"/>
        </w:rPr>
        <w:t>е</w:t>
      </w:r>
      <w:r w:rsidRPr="003A69C9">
        <w:rPr>
          <w:kern w:val="36"/>
          <w:lang w:val="ru-RU"/>
        </w:rPr>
        <w:t>циальными приспособлениями и оборудованием:</w:t>
      </w:r>
    </w:p>
    <w:p w:rsidR="0093086C" w:rsidRPr="003A69C9" w:rsidRDefault="0093086C" w:rsidP="00512D67">
      <w:pPr>
        <w:pStyle w:val="aff6"/>
        <w:numPr>
          <w:ilvl w:val="0"/>
          <w:numId w:val="33"/>
        </w:numPr>
        <w:rPr>
          <w:kern w:val="36"/>
          <w:lang w:val="ru-RU"/>
        </w:rPr>
      </w:pPr>
      <w:r w:rsidRPr="003A69C9">
        <w:rPr>
          <w:kern w:val="36"/>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93086C" w:rsidRPr="003A69C9" w:rsidRDefault="0093086C" w:rsidP="00512D67">
      <w:pPr>
        <w:pStyle w:val="aff6"/>
        <w:numPr>
          <w:ilvl w:val="0"/>
          <w:numId w:val="33"/>
        </w:numPr>
        <w:rPr>
          <w:kern w:val="36"/>
          <w:lang w:val="ru-RU"/>
        </w:rPr>
      </w:pPr>
      <w:r w:rsidRPr="003A69C9">
        <w:rPr>
          <w:kern w:val="36"/>
          <w:lang w:val="ru-RU"/>
        </w:rPr>
        <w:t>телефонами-автоматами или иными средствами связи, доступными для инвалидов;</w:t>
      </w:r>
    </w:p>
    <w:p w:rsidR="0093086C" w:rsidRPr="003A69C9" w:rsidRDefault="0093086C" w:rsidP="00512D67">
      <w:pPr>
        <w:pStyle w:val="aff6"/>
        <w:numPr>
          <w:ilvl w:val="0"/>
          <w:numId w:val="33"/>
        </w:numPr>
        <w:rPr>
          <w:kern w:val="36"/>
          <w:lang w:val="ru-RU"/>
        </w:rPr>
      </w:pPr>
      <w:r w:rsidRPr="003A69C9">
        <w:rPr>
          <w:kern w:val="36"/>
          <w:lang w:val="ru-RU"/>
        </w:rPr>
        <w:t>санитарно-гигиеническими помещениями;</w:t>
      </w:r>
    </w:p>
    <w:p w:rsidR="0093086C" w:rsidRPr="003A69C9" w:rsidRDefault="0093086C" w:rsidP="00512D67">
      <w:pPr>
        <w:pStyle w:val="aff6"/>
        <w:numPr>
          <w:ilvl w:val="0"/>
          <w:numId w:val="33"/>
        </w:numPr>
        <w:rPr>
          <w:kern w:val="36"/>
          <w:lang w:val="ru-RU"/>
        </w:rPr>
      </w:pPr>
      <w:r w:rsidRPr="003A69C9">
        <w:rPr>
          <w:kern w:val="36"/>
          <w:lang w:val="ru-RU"/>
        </w:rPr>
        <w:t>пологими спусками у тротуаров в местах наземных переходов улиц, дорог, маг</w:t>
      </w:r>
      <w:r w:rsidRPr="003A69C9">
        <w:rPr>
          <w:kern w:val="36"/>
          <w:lang w:val="ru-RU"/>
        </w:rPr>
        <w:t>и</w:t>
      </w:r>
      <w:r w:rsidRPr="003A69C9">
        <w:rPr>
          <w:kern w:val="36"/>
          <w:lang w:val="ru-RU"/>
        </w:rPr>
        <w:t>стралей и остановок городского транспорта общего пользования;</w:t>
      </w:r>
    </w:p>
    <w:p w:rsidR="0093086C" w:rsidRPr="003A69C9" w:rsidRDefault="0093086C" w:rsidP="00512D67">
      <w:pPr>
        <w:pStyle w:val="aff6"/>
        <w:numPr>
          <w:ilvl w:val="0"/>
          <w:numId w:val="33"/>
        </w:numPr>
        <w:rPr>
          <w:kern w:val="36"/>
          <w:lang w:val="ru-RU"/>
        </w:rPr>
      </w:pPr>
      <w:r w:rsidRPr="003A69C9">
        <w:rPr>
          <w:kern w:val="36"/>
          <w:lang w:val="ru-RU"/>
        </w:rPr>
        <w:t>специальными указателями маршрутов движения инвалидов по территории парков и других рекреационных зон;</w:t>
      </w:r>
    </w:p>
    <w:p w:rsidR="0093086C" w:rsidRPr="003A69C9" w:rsidRDefault="0093086C" w:rsidP="00512D67">
      <w:pPr>
        <w:pStyle w:val="aff6"/>
        <w:numPr>
          <w:ilvl w:val="0"/>
          <w:numId w:val="33"/>
        </w:numPr>
        <w:rPr>
          <w:kern w:val="36"/>
          <w:lang w:val="ru-RU"/>
        </w:rPr>
      </w:pPr>
      <w:r w:rsidRPr="003A69C9">
        <w:rPr>
          <w:kern w:val="36"/>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3086C" w:rsidRPr="003A69C9" w:rsidRDefault="0093086C" w:rsidP="00512D67">
      <w:pPr>
        <w:pStyle w:val="aff6"/>
        <w:numPr>
          <w:ilvl w:val="0"/>
          <w:numId w:val="33"/>
        </w:numPr>
        <w:rPr>
          <w:kern w:val="36"/>
          <w:lang w:val="ru-RU"/>
        </w:rPr>
      </w:pPr>
      <w:r w:rsidRPr="003A69C9">
        <w:rPr>
          <w:kern w:val="36"/>
          <w:lang w:val="ru-RU"/>
        </w:rPr>
        <w:t>пандусами при входах в здания, пандусами или подъемными устройствами у лес</w:t>
      </w:r>
      <w:r w:rsidRPr="003A69C9">
        <w:rPr>
          <w:kern w:val="36"/>
          <w:lang w:val="ru-RU"/>
        </w:rPr>
        <w:t>т</w:t>
      </w:r>
      <w:r w:rsidRPr="003A69C9">
        <w:rPr>
          <w:kern w:val="36"/>
          <w:lang w:val="ru-RU"/>
        </w:rPr>
        <w:t>ниц на лифтовых площадках, а также при входах в надземные и подземные перех</w:t>
      </w:r>
      <w:r w:rsidRPr="003A69C9">
        <w:rPr>
          <w:kern w:val="36"/>
          <w:lang w:val="ru-RU"/>
        </w:rPr>
        <w:t>о</w:t>
      </w:r>
      <w:r w:rsidRPr="003A69C9">
        <w:rPr>
          <w:kern w:val="36"/>
          <w:lang w:val="ru-RU"/>
        </w:rPr>
        <w:t>ды улиц, дорог и магистралей.</w:t>
      </w:r>
    </w:p>
    <w:p w:rsidR="0093086C" w:rsidRPr="003A69C9" w:rsidRDefault="0093086C" w:rsidP="0093086C">
      <w:pPr>
        <w:pStyle w:val="aff6"/>
        <w:rPr>
          <w:kern w:val="36"/>
          <w:lang w:val="ru-RU"/>
        </w:rPr>
      </w:pPr>
      <w:r w:rsidRPr="003A69C9">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93086C" w:rsidRPr="003A69C9" w:rsidRDefault="0093086C" w:rsidP="0093086C">
      <w:pPr>
        <w:pStyle w:val="aff6"/>
        <w:rPr>
          <w:kern w:val="36"/>
          <w:lang w:val="ru-RU"/>
        </w:rPr>
      </w:pPr>
      <w:r w:rsidRPr="003A69C9">
        <w:rPr>
          <w:kern w:val="36"/>
          <w:lang w:val="ru-RU"/>
        </w:rPr>
        <w:t>Значение выступов основной несущей конструкции здания или сооружения, ни</w:t>
      </w:r>
      <w:r w:rsidRPr="003A69C9">
        <w:rPr>
          <w:kern w:val="36"/>
          <w:lang w:val="ru-RU"/>
        </w:rPr>
        <w:t>ж</w:t>
      </w:r>
      <w:r w:rsidRPr="003A69C9">
        <w:rPr>
          <w:kern w:val="36"/>
          <w:lang w:val="ru-RU"/>
        </w:rPr>
        <w:t>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w:t>
      </w:r>
      <w:r w:rsidRPr="003A69C9">
        <w:rPr>
          <w:kern w:val="36"/>
          <w:lang w:val="ru-RU"/>
        </w:rPr>
        <w:t>о</w:t>
      </w:r>
      <w:r w:rsidRPr="003A69C9">
        <w:rPr>
          <w:kern w:val="36"/>
          <w:lang w:val="ru-RU"/>
        </w:rPr>
        <w:t>ре. В случае превышения этих значений необходимо предусматривать защитные огражд</w:t>
      </w:r>
      <w:r w:rsidRPr="003A69C9">
        <w:rPr>
          <w:kern w:val="36"/>
          <w:lang w:val="ru-RU"/>
        </w:rPr>
        <w:t>е</w:t>
      </w:r>
      <w:r w:rsidRPr="003A69C9">
        <w:rPr>
          <w:kern w:val="36"/>
          <w:lang w:val="ru-RU"/>
        </w:rPr>
        <w:t>ния высотой не менее 0,7 м либо бортиком высотой не менее 0,05 м.</w:t>
      </w:r>
    </w:p>
    <w:p w:rsidR="0093086C" w:rsidRPr="003A69C9" w:rsidRDefault="0093086C" w:rsidP="0093086C">
      <w:pPr>
        <w:pStyle w:val="aff6"/>
        <w:rPr>
          <w:kern w:val="36"/>
          <w:lang w:val="ru-RU"/>
        </w:rPr>
      </w:pPr>
      <w:r w:rsidRPr="003A69C9">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w:t>
      </w:r>
      <w:r w:rsidRPr="003A69C9">
        <w:rPr>
          <w:kern w:val="36"/>
          <w:lang w:val="ru-RU"/>
        </w:rPr>
        <w:t>ч</w:t>
      </w:r>
      <w:r w:rsidRPr="003A69C9">
        <w:rPr>
          <w:kern w:val="36"/>
          <w:lang w:val="ru-RU"/>
        </w:rPr>
        <w:t>товых ящиков, укрытий таксофонов, информационных щитов.</w:t>
      </w:r>
    </w:p>
    <w:p w:rsidR="0093086C" w:rsidRPr="003A69C9" w:rsidRDefault="0093086C" w:rsidP="0093086C">
      <w:pPr>
        <w:pStyle w:val="aff6"/>
        <w:rPr>
          <w:kern w:val="36"/>
          <w:lang w:val="ru-RU"/>
        </w:rPr>
      </w:pPr>
      <w:r w:rsidRPr="003A69C9">
        <w:rPr>
          <w:kern w:val="36"/>
          <w:lang w:val="ru-RU"/>
        </w:rPr>
        <w:t>Размещение площадок на участках при проектировании спортивных сооружений с учётом потребностей инвалидов осуществляется с учётом удаления их границ от заборов, стен на расстояние не менее трех метров.</w:t>
      </w:r>
    </w:p>
    <w:p w:rsidR="0093086C" w:rsidRPr="003A69C9" w:rsidRDefault="0093086C" w:rsidP="0093086C">
      <w:pPr>
        <w:pStyle w:val="aff6"/>
        <w:rPr>
          <w:kern w:val="36"/>
          <w:lang w:val="ru-RU"/>
        </w:rPr>
      </w:pPr>
      <w:r w:rsidRPr="003A69C9">
        <w:rPr>
          <w:kern w:val="36"/>
          <w:lang w:val="ru-RU"/>
        </w:rPr>
        <w:t>Для дополнительной ориентации слабовидящих людей на территории участка ко</w:t>
      </w:r>
      <w:r w:rsidRPr="003A69C9">
        <w:rPr>
          <w:kern w:val="36"/>
          <w:lang w:val="ru-RU"/>
        </w:rPr>
        <w:t>м</w:t>
      </w:r>
      <w:r w:rsidRPr="003A69C9">
        <w:rPr>
          <w:kern w:val="36"/>
          <w:lang w:val="ru-RU"/>
        </w:rPr>
        <w:t>плекса спортивных сооружений рекомендуется компоновать деревья, кустарники и цветы по цвету, запаху, форме листьев.</w:t>
      </w:r>
    </w:p>
    <w:p w:rsidR="0093086C" w:rsidRPr="003A69C9" w:rsidRDefault="0093086C" w:rsidP="0093086C">
      <w:pPr>
        <w:pStyle w:val="aff6"/>
        <w:rPr>
          <w:kern w:val="36"/>
          <w:lang w:val="ru-RU"/>
        </w:rPr>
      </w:pPr>
      <w:r w:rsidRPr="003A69C9">
        <w:rPr>
          <w:kern w:val="36"/>
          <w:lang w:val="ru-RU"/>
        </w:rPr>
        <w:t>Жилые районы населённых мест и их улично-дорожная сеть должны проектир</w:t>
      </w:r>
      <w:r w:rsidRPr="003A69C9">
        <w:rPr>
          <w:kern w:val="36"/>
          <w:lang w:val="ru-RU"/>
        </w:rPr>
        <w:t>о</w:t>
      </w:r>
      <w:r w:rsidRPr="003A69C9">
        <w:rPr>
          <w:kern w:val="36"/>
          <w:lang w:val="ru-RU"/>
        </w:rPr>
        <w:t>ваться с учётом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8442E0" w:rsidRDefault="008442E0" w:rsidP="008442E0">
      <w:pPr>
        <w:pStyle w:val="20"/>
      </w:pPr>
      <w:bookmarkStart w:id="200" w:name="_Toc479953596"/>
      <w:bookmarkStart w:id="201" w:name="_Toc488054157"/>
      <w:bookmarkStart w:id="202" w:name="_Toc488147961"/>
      <w:bookmarkEnd w:id="191"/>
      <w:r>
        <w:t>1.5</w:t>
      </w:r>
      <w:r w:rsidRPr="00C52E93">
        <w:t xml:space="preserve"> Требования и рекомендации по установлению красных линий и линий отступа от красных линий, в целях определения места допустимого размещен</w:t>
      </w:r>
      <w:r>
        <w:t>ия зданий, строений, сооружений</w:t>
      </w:r>
      <w:bookmarkEnd w:id="200"/>
      <w:bookmarkEnd w:id="201"/>
      <w:bookmarkEnd w:id="202"/>
    </w:p>
    <w:p w:rsidR="008442E0" w:rsidRPr="009A17E0" w:rsidRDefault="008442E0" w:rsidP="008442E0">
      <w:pPr>
        <w:pStyle w:val="aff6"/>
        <w:rPr>
          <w:lang w:val="ru-RU"/>
        </w:rPr>
      </w:pPr>
      <w:r w:rsidRPr="009A17E0">
        <w:rPr>
          <w:lang w:val="ru-RU"/>
        </w:rPr>
        <w:t xml:space="preserve">Красные линии, </w:t>
      </w:r>
      <w:proofErr w:type="gramStart"/>
      <w:r w:rsidRPr="009A17E0">
        <w:rPr>
          <w:lang w:val="ru-RU"/>
        </w:rPr>
        <w:t>согласно</w:t>
      </w:r>
      <w:proofErr w:type="gramEnd"/>
      <w:r w:rsidRPr="009A17E0">
        <w:rPr>
          <w:lang w:val="ru-RU"/>
        </w:rPr>
        <w:t xml:space="preserve"> Градостроительного кодекса Российской Федерации, устанавливаются и утверждаются в составе документации по планировке территории</w:t>
      </w:r>
      <w:r>
        <w:rPr>
          <w:lang w:val="ru-RU"/>
        </w:rPr>
        <w:t xml:space="preserve"> – </w:t>
      </w:r>
      <w:r w:rsidRPr="009A17E0">
        <w:rPr>
          <w:lang w:val="ru-RU"/>
        </w:rPr>
        <w:t xml:space="preserve">проекта планировки территории. </w:t>
      </w:r>
    </w:p>
    <w:p w:rsidR="008442E0" w:rsidRPr="009A17E0" w:rsidRDefault="008442E0" w:rsidP="008442E0">
      <w:pPr>
        <w:pStyle w:val="aff6"/>
        <w:rPr>
          <w:lang w:val="ru-RU"/>
        </w:rPr>
      </w:pPr>
      <w:r w:rsidRPr="009A17E0">
        <w:rPr>
          <w:lang w:val="ru-RU"/>
        </w:rPr>
        <w:t>Красные линии устанавливаются: с учетом ширины улиц и дорог, которые опред</w:t>
      </w:r>
      <w:r w:rsidRPr="009A17E0">
        <w:rPr>
          <w:lang w:val="ru-RU"/>
        </w:rPr>
        <w:t>е</w:t>
      </w:r>
      <w:r w:rsidRPr="009A17E0">
        <w:rPr>
          <w:lang w:val="ru-RU"/>
        </w:rPr>
        <w:t>ляются расчетом в зависимости от интенсивности движения транспорта и пешеходов; с</w:t>
      </w:r>
      <w:r w:rsidRPr="009A17E0">
        <w:rPr>
          <w:lang w:val="ru-RU"/>
        </w:rPr>
        <w:t>о</w:t>
      </w:r>
      <w:r w:rsidRPr="009A17E0">
        <w:rPr>
          <w:lang w:val="ru-RU"/>
        </w:rPr>
        <w:t>става размещаемых в пределах поперечного профиля элементов (проезжих частей, техн</w:t>
      </w:r>
      <w:r w:rsidRPr="009A17E0">
        <w:rPr>
          <w:lang w:val="ru-RU"/>
        </w:rPr>
        <w:t>и</w:t>
      </w:r>
      <w:r w:rsidRPr="009A17E0">
        <w:rPr>
          <w:lang w:val="ru-RU"/>
        </w:rPr>
        <w:t>ческих полос для прокладки подземных коммуникаций, тротуаров, велосипедных дор</w:t>
      </w:r>
      <w:r w:rsidRPr="009A17E0">
        <w:rPr>
          <w:lang w:val="ru-RU"/>
        </w:rPr>
        <w:t>о</w:t>
      </w:r>
      <w:r w:rsidRPr="009A17E0">
        <w:rPr>
          <w:lang w:val="ru-RU"/>
        </w:rPr>
        <w:lastRenderedPageBreak/>
        <w:t>жек, зеленых насаждений и др.); с учетом санитарно-гигиенических требований и треб</w:t>
      </w:r>
      <w:r w:rsidRPr="009A17E0">
        <w:rPr>
          <w:lang w:val="ru-RU"/>
        </w:rPr>
        <w:t>о</w:t>
      </w:r>
      <w:r w:rsidRPr="009A17E0">
        <w:rPr>
          <w:lang w:val="ru-RU"/>
        </w:rPr>
        <w:t>ваний гражданской обороны.</w:t>
      </w:r>
    </w:p>
    <w:p w:rsidR="008442E0" w:rsidRPr="009A17E0" w:rsidRDefault="008442E0" w:rsidP="008442E0">
      <w:pPr>
        <w:pStyle w:val="aff6"/>
        <w:rPr>
          <w:lang w:val="ru-RU"/>
        </w:rPr>
      </w:pPr>
      <w:r w:rsidRPr="009A17E0">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8442E0" w:rsidRPr="009A17E0" w:rsidRDefault="008442E0" w:rsidP="008442E0">
      <w:pPr>
        <w:pStyle w:val="aff6"/>
        <w:rPr>
          <w:lang w:val="ru-RU"/>
        </w:rPr>
      </w:pPr>
      <w:r w:rsidRPr="009A17E0">
        <w:rPr>
          <w:lang w:val="ru-RU"/>
        </w:rPr>
        <w:t>В исключительных случаях с учетом действующих особенностей участка (поп</w:t>
      </w:r>
      <w:r w:rsidRPr="009A17E0">
        <w:rPr>
          <w:lang w:val="ru-RU"/>
        </w:rPr>
        <w:t>е</w:t>
      </w:r>
      <w:r w:rsidRPr="009A17E0">
        <w:rPr>
          <w:lang w:val="ru-RU"/>
        </w:rPr>
        <w:t xml:space="preserve">речных профилей и режимов градостроительной деятельности) в пределах красных линий допускается размещение: </w:t>
      </w:r>
    </w:p>
    <w:p w:rsidR="008442E0" w:rsidRPr="005F0BE7" w:rsidRDefault="008442E0" w:rsidP="008442E0">
      <w:pPr>
        <w:pStyle w:val="aff6"/>
        <w:numPr>
          <w:ilvl w:val="0"/>
          <w:numId w:val="17"/>
        </w:numPr>
        <w:rPr>
          <w:lang w:val="ru-RU"/>
        </w:rPr>
      </w:pPr>
      <w:r w:rsidRPr="005F0BE7">
        <w:rPr>
          <w:lang w:val="ru-RU"/>
        </w:rPr>
        <w:t>объектов транспортной инфраструктуры (площадки отстоя и кольцевания общ</w:t>
      </w:r>
      <w:r w:rsidRPr="005F0BE7">
        <w:rPr>
          <w:lang w:val="ru-RU"/>
        </w:rPr>
        <w:t>е</w:t>
      </w:r>
      <w:r w:rsidRPr="005F0BE7">
        <w:rPr>
          <w:lang w:val="ru-RU"/>
        </w:rPr>
        <w:t>ственного транспорта, разворотные площадки, площадки для размещения диспе</w:t>
      </w:r>
      <w:r w:rsidRPr="005F0BE7">
        <w:rPr>
          <w:lang w:val="ru-RU"/>
        </w:rPr>
        <w:t>т</w:t>
      </w:r>
      <w:r w:rsidRPr="005F0BE7">
        <w:rPr>
          <w:lang w:val="ru-RU"/>
        </w:rPr>
        <w:t xml:space="preserve">черских пунктов); </w:t>
      </w:r>
    </w:p>
    <w:p w:rsidR="008442E0" w:rsidRPr="005F0BE7" w:rsidRDefault="008442E0" w:rsidP="008442E0">
      <w:pPr>
        <w:pStyle w:val="aff6"/>
        <w:numPr>
          <w:ilvl w:val="0"/>
          <w:numId w:val="17"/>
        </w:numPr>
        <w:rPr>
          <w:lang w:val="ru-RU"/>
        </w:rPr>
      </w:pPr>
      <w:r w:rsidRPr="005F0BE7">
        <w:rPr>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8442E0" w:rsidRPr="005F0BE7" w:rsidRDefault="008442E0" w:rsidP="008442E0">
      <w:pPr>
        <w:pStyle w:val="aff6"/>
        <w:numPr>
          <w:ilvl w:val="0"/>
          <w:numId w:val="17"/>
        </w:numPr>
        <w:rPr>
          <w:lang w:val="ru-RU"/>
        </w:rPr>
      </w:pPr>
      <w:r w:rsidRPr="005F0BE7">
        <w:rPr>
          <w:lang w:val="ru-RU"/>
        </w:rPr>
        <w:t>отдельных нестационарных объектов для попутного обслуживания пешеходов (мелкорозничная торговля и бытовое обслуживание</w:t>
      </w:r>
      <w:r>
        <w:rPr>
          <w:lang w:val="ru-RU"/>
        </w:rPr>
        <w:t>).</w:t>
      </w:r>
    </w:p>
    <w:p w:rsidR="008442E0" w:rsidRPr="005F0BE7" w:rsidRDefault="008442E0" w:rsidP="008442E0">
      <w:pPr>
        <w:pStyle w:val="aff6"/>
        <w:rPr>
          <w:lang w:val="ru-RU"/>
        </w:rPr>
      </w:pPr>
      <w:r w:rsidRPr="005F0BE7">
        <w:rPr>
          <w:lang w:val="ru-RU"/>
        </w:rPr>
        <w:t>Красные линии магистральных улиц, транспортных развязок, в том числе кольц</w:t>
      </w:r>
      <w:r w:rsidRPr="005F0BE7">
        <w:rPr>
          <w:lang w:val="ru-RU"/>
        </w:rPr>
        <w:t>е</w:t>
      </w:r>
      <w:r w:rsidRPr="005F0BE7">
        <w:rPr>
          <w:lang w:val="ru-RU"/>
        </w:rPr>
        <w:t xml:space="preserve">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 </w:t>
      </w:r>
    </w:p>
    <w:p w:rsidR="008442E0" w:rsidRPr="009A17E0" w:rsidRDefault="008442E0" w:rsidP="008442E0">
      <w:pPr>
        <w:pStyle w:val="aff6"/>
        <w:rPr>
          <w:lang w:val="ru-RU"/>
        </w:rPr>
      </w:pPr>
      <w:r w:rsidRPr="009A17E0">
        <w:rPr>
          <w:lang w:val="ru-RU"/>
        </w:rPr>
        <w:t>Размещение автостоянок в красных линиях улиц возможно, при условии сохран</w:t>
      </w:r>
      <w:r w:rsidRPr="009A17E0">
        <w:rPr>
          <w:lang w:val="ru-RU"/>
        </w:rPr>
        <w:t>е</w:t>
      </w:r>
      <w:r w:rsidRPr="009A17E0">
        <w:rPr>
          <w:lang w:val="ru-RU"/>
        </w:rPr>
        <w:t xml:space="preserve">ния ширины проезжей части. </w:t>
      </w:r>
    </w:p>
    <w:p w:rsidR="008442E0" w:rsidRPr="009A17E0" w:rsidRDefault="008442E0" w:rsidP="008442E0">
      <w:pPr>
        <w:pStyle w:val="aff6"/>
        <w:rPr>
          <w:lang w:val="ru-RU"/>
        </w:rPr>
      </w:pPr>
      <w:r w:rsidRPr="009A17E0">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w:t>
      </w:r>
      <w:r w:rsidRPr="009A17E0">
        <w:rPr>
          <w:lang w:val="ru-RU"/>
        </w:rPr>
        <w:t>о</w:t>
      </w:r>
      <w:r w:rsidRPr="009A17E0">
        <w:rPr>
          <w:lang w:val="ru-RU"/>
        </w:rPr>
        <w:t xml:space="preserve">дов и других поселений. </w:t>
      </w:r>
    </w:p>
    <w:p w:rsidR="008442E0" w:rsidRPr="009A17E0" w:rsidRDefault="008442E0" w:rsidP="008442E0">
      <w:pPr>
        <w:pStyle w:val="aff6"/>
        <w:rPr>
          <w:lang w:val="ru-RU"/>
        </w:rPr>
      </w:pPr>
      <w:r w:rsidRPr="009A17E0">
        <w:rPr>
          <w:lang w:val="ru-RU"/>
        </w:rPr>
        <w:t>Соблюдение красных линий обязательно при межевании, при оформлении док</w:t>
      </w:r>
      <w:r w:rsidRPr="009A17E0">
        <w:rPr>
          <w:lang w:val="ru-RU"/>
        </w:rPr>
        <w:t>у</w:t>
      </w:r>
      <w:r w:rsidRPr="009A17E0">
        <w:rPr>
          <w:lang w:val="ru-RU"/>
        </w:rPr>
        <w:t>ментов гражданами и юридическими лицами на право собственности, владения, пользов</w:t>
      </w:r>
      <w:r w:rsidRPr="009A17E0">
        <w:rPr>
          <w:lang w:val="ru-RU"/>
        </w:rPr>
        <w:t>а</w:t>
      </w:r>
      <w:r w:rsidRPr="009A17E0">
        <w:rPr>
          <w:lang w:val="ru-RU"/>
        </w:rPr>
        <w:t>ния и распоряжения земельными участками и другими объектами недвижимости, их гос</w:t>
      </w:r>
      <w:r w:rsidRPr="009A17E0">
        <w:rPr>
          <w:lang w:val="ru-RU"/>
        </w:rPr>
        <w:t>у</w:t>
      </w:r>
      <w:r w:rsidRPr="009A17E0">
        <w:rPr>
          <w:lang w:val="ru-RU"/>
        </w:rPr>
        <w:t xml:space="preserve">дарственной регистрации. </w:t>
      </w:r>
    </w:p>
    <w:p w:rsidR="008442E0" w:rsidRPr="009A17E0" w:rsidRDefault="008442E0" w:rsidP="008442E0">
      <w:pPr>
        <w:pStyle w:val="aff6"/>
        <w:rPr>
          <w:lang w:val="ru-RU"/>
        </w:rPr>
      </w:pPr>
      <w:r w:rsidRPr="009A17E0">
        <w:rPr>
          <w:lang w:val="ru-RU"/>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w:t>
      </w:r>
      <w:r w:rsidRPr="009A17E0">
        <w:rPr>
          <w:lang w:val="ru-RU"/>
        </w:rPr>
        <w:t>с</w:t>
      </w:r>
      <w:r w:rsidRPr="009A17E0">
        <w:rPr>
          <w:lang w:val="ru-RU"/>
        </w:rPr>
        <w:t xml:space="preserve">кается. </w:t>
      </w:r>
    </w:p>
    <w:p w:rsidR="008442E0" w:rsidRPr="009A17E0" w:rsidRDefault="008442E0" w:rsidP="008442E0">
      <w:pPr>
        <w:pStyle w:val="aff6"/>
        <w:rPr>
          <w:lang w:val="ru-RU"/>
        </w:rPr>
      </w:pPr>
      <w:r w:rsidRPr="009A17E0">
        <w:rPr>
          <w:lang w:val="ru-RU"/>
        </w:rPr>
        <w:t>Красные линии являются основой для разбивки и установления на местности др</w:t>
      </w:r>
      <w:r w:rsidRPr="009A17E0">
        <w:rPr>
          <w:lang w:val="ru-RU"/>
        </w:rPr>
        <w:t>у</w:t>
      </w:r>
      <w:r w:rsidRPr="009A17E0">
        <w:rPr>
          <w:lang w:val="ru-RU"/>
        </w:rPr>
        <w:t xml:space="preserve">гих линий градостроительного регулирования. </w:t>
      </w:r>
    </w:p>
    <w:p w:rsidR="008442E0" w:rsidRPr="009A17E0" w:rsidRDefault="008442E0" w:rsidP="008442E0">
      <w:pPr>
        <w:pStyle w:val="aff6"/>
        <w:rPr>
          <w:lang w:val="ru-RU"/>
        </w:rPr>
      </w:pPr>
      <w:r w:rsidRPr="009A17E0">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8442E0" w:rsidRPr="009A17E0" w:rsidRDefault="008442E0" w:rsidP="008442E0">
      <w:pPr>
        <w:pStyle w:val="aff6"/>
        <w:rPr>
          <w:lang w:val="ru-RU"/>
        </w:rPr>
      </w:pPr>
      <w:r w:rsidRPr="009A17E0">
        <w:rPr>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8442E0" w:rsidRPr="009A17E0" w:rsidRDefault="008442E0" w:rsidP="008442E0">
      <w:pPr>
        <w:pStyle w:val="aff6"/>
        <w:rPr>
          <w:lang w:val="ru-RU"/>
        </w:rPr>
      </w:pPr>
      <w:r w:rsidRPr="009A17E0">
        <w:rPr>
          <w:lang w:val="ru-RU"/>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w:t>
      </w:r>
      <w:r w:rsidRPr="009A17E0">
        <w:rPr>
          <w:lang w:val="ru-RU"/>
        </w:rPr>
        <w:t>а</w:t>
      </w:r>
      <w:r w:rsidRPr="009A17E0">
        <w:rPr>
          <w:lang w:val="ru-RU"/>
        </w:rPr>
        <w:t xml:space="preserve">нитарно-защитных и охранных зон, сложившегося использования земельных участков и территорий. </w:t>
      </w:r>
    </w:p>
    <w:p w:rsidR="008442E0" w:rsidRPr="009A17E0" w:rsidRDefault="008442E0" w:rsidP="008442E0">
      <w:pPr>
        <w:pStyle w:val="aff6"/>
        <w:rPr>
          <w:lang w:val="ru-RU"/>
        </w:rPr>
      </w:pPr>
      <w:r w:rsidRPr="009A17E0">
        <w:rPr>
          <w:lang w:val="ru-RU"/>
        </w:rPr>
        <w:t>Максимальные выступы за красную линию конструктивных элементов зданий с</w:t>
      </w:r>
      <w:r w:rsidRPr="009A17E0">
        <w:rPr>
          <w:lang w:val="ru-RU"/>
        </w:rPr>
        <w:t>у</w:t>
      </w:r>
      <w:r w:rsidRPr="009A17E0">
        <w:rPr>
          <w:lang w:val="ru-RU"/>
        </w:rPr>
        <w:t xml:space="preserve">ществующей застройки в условиях реконструкции: </w:t>
      </w:r>
    </w:p>
    <w:p w:rsidR="008442E0" w:rsidRPr="005F0BE7" w:rsidRDefault="008442E0" w:rsidP="008442E0">
      <w:pPr>
        <w:pStyle w:val="aff6"/>
        <w:numPr>
          <w:ilvl w:val="0"/>
          <w:numId w:val="18"/>
        </w:numPr>
        <w:rPr>
          <w:lang w:val="ru-RU"/>
        </w:rPr>
      </w:pPr>
      <w:r w:rsidRPr="005F0BE7">
        <w:rPr>
          <w:lang w:val="ru-RU"/>
        </w:rPr>
        <w:t xml:space="preserve">в отношении балконов, эркеров, козырьков – не более 2,0 метров и не ниже 3.0 метров от уровня земли; </w:t>
      </w:r>
    </w:p>
    <w:p w:rsidR="008442E0" w:rsidRPr="005F0BE7" w:rsidRDefault="008442E0" w:rsidP="008442E0">
      <w:pPr>
        <w:pStyle w:val="aff6"/>
        <w:numPr>
          <w:ilvl w:val="0"/>
          <w:numId w:val="18"/>
        </w:numPr>
        <w:rPr>
          <w:lang w:val="ru-RU"/>
        </w:rPr>
      </w:pPr>
      <w:r w:rsidRPr="005F0BE7">
        <w:rPr>
          <w:lang w:val="ru-RU"/>
        </w:rPr>
        <w:t xml:space="preserve">в отношении приямков – не более 1,5 метров. </w:t>
      </w:r>
    </w:p>
    <w:p w:rsidR="008442E0" w:rsidRPr="005F0BE7" w:rsidRDefault="008442E0" w:rsidP="008442E0">
      <w:pPr>
        <w:pStyle w:val="aff6"/>
        <w:rPr>
          <w:lang w:val="ru-RU"/>
        </w:rPr>
      </w:pPr>
      <w:r w:rsidRPr="005F0BE7">
        <w:rPr>
          <w:lang w:val="ru-RU"/>
        </w:rPr>
        <w:lastRenderedPageBreak/>
        <w:t xml:space="preserve">Жилые здания с квартирами в первых этажах рекомендуется размещать с отступом от красных линий: </w:t>
      </w:r>
    </w:p>
    <w:p w:rsidR="008442E0" w:rsidRPr="005F0BE7" w:rsidRDefault="008442E0" w:rsidP="008442E0">
      <w:pPr>
        <w:pStyle w:val="aff6"/>
        <w:numPr>
          <w:ilvl w:val="0"/>
          <w:numId w:val="18"/>
        </w:numPr>
        <w:rPr>
          <w:lang w:val="ru-RU"/>
        </w:rPr>
      </w:pPr>
      <w:r w:rsidRPr="005F0BE7">
        <w:rPr>
          <w:lang w:val="ru-RU"/>
        </w:rPr>
        <w:t>на магистральных улицах</w:t>
      </w:r>
      <w:r>
        <w:rPr>
          <w:lang w:val="ru-RU"/>
        </w:rPr>
        <w:t xml:space="preserve"> – </w:t>
      </w:r>
      <w:r w:rsidRPr="005F0BE7">
        <w:rPr>
          <w:lang w:val="ru-RU"/>
        </w:rPr>
        <w:t xml:space="preserve">не менее 6 м; </w:t>
      </w:r>
    </w:p>
    <w:p w:rsidR="008442E0" w:rsidRPr="003E70E3" w:rsidRDefault="008442E0" w:rsidP="008442E0">
      <w:pPr>
        <w:pStyle w:val="aff6"/>
        <w:numPr>
          <w:ilvl w:val="0"/>
          <w:numId w:val="18"/>
        </w:numPr>
        <w:rPr>
          <w:lang w:val="ru-RU"/>
        </w:rPr>
      </w:pPr>
      <w:r w:rsidRPr="003E70E3">
        <w:rPr>
          <w:lang w:val="ru-RU"/>
        </w:rPr>
        <w:t>на прочих улицах</w:t>
      </w:r>
      <w:r>
        <w:rPr>
          <w:lang w:val="ru-RU"/>
        </w:rPr>
        <w:t xml:space="preserve"> – </w:t>
      </w:r>
      <w:r w:rsidRPr="003E70E3">
        <w:rPr>
          <w:lang w:val="ru-RU"/>
        </w:rPr>
        <w:t xml:space="preserve">не менее 3 м. </w:t>
      </w:r>
    </w:p>
    <w:p w:rsidR="008442E0" w:rsidRPr="003E70E3" w:rsidRDefault="008442E0" w:rsidP="008442E0">
      <w:pPr>
        <w:pStyle w:val="aff6"/>
        <w:rPr>
          <w:lang w:val="ru-RU"/>
        </w:rPr>
      </w:pPr>
      <w:r w:rsidRPr="003E70E3">
        <w:rPr>
          <w:lang w:val="ru-RU"/>
        </w:rPr>
        <w:t xml:space="preserve">По красной линии допускается располагать: </w:t>
      </w:r>
    </w:p>
    <w:p w:rsidR="008442E0" w:rsidRPr="003E70E3" w:rsidRDefault="008442E0" w:rsidP="008442E0">
      <w:pPr>
        <w:pStyle w:val="aff6"/>
        <w:numPr>
          <w:ilvl w:val="0"/>
          <w:numId w:val="18"/>
        </w:numPr>
        <w:rPr>
          <w:lang w:val="ru-RU"/>
        </w:rPr>
      </w:pPr>
      <w:r w:rsidRPr="003E70E3">
        <w:rPr>
          <w:lang w:val="ru-RU"/>
        </w:rPr>
        <w:t xml:space="preserve">жилые здания со встроенными в первые этажи или пристроенными помещениями общественного назначения, кроме учреждений образования и воспитания; </w:t>
      </w:r>
    </w:p>
    <w:p w:rsidR="008442E0" w:rsidRPr="003E70E3" w:rsidRDefault="008442E0" w:rsidP="008442E0">
      <w:pPr>
        <w:pStyle w:val="aff6"/>
        <w:numPr>
          <w:ilvl w:val="0"/>
          <w:numId w:val="18"/>
        </w:numPr>
        <w:rPr>
          <w:lang w:val="ru-RU"/>
        </w:rPr>
      </w:pPr>
      <w:r w:rsidRPr="003E70E3">
        <w:rPr>
          <w:lang w:val="ru-RU"/>
        </w:rPr>
        <w:t>жилые здания с квартирами в первых этажах на жилых улицах в условиях реко</w:t>
      </w:r>
      <w:r w:rsidRPr="003E70E3">
        <w:rPr>
          <w:lang w:val="ru-RU"/>
        </w:rPr>
        <w:t>н</w:t>
      </w:r>
      <w:r w:rsidRPr="003E70E3">
        <w:rPr>
          <w:lang w:val="ru-RU"/>
        </w:rPr>
        <w:t xml:space="preserve">струкции сложившейся застройки. </w:t>
      </w:r>
    </w:p>
    <w:p w:rsidR="008442E0" w:rsidRPr="003E70E3" w:rsidRDefault="008442E0" w:rsidP="008442E0">
      <w:pPr>
        <w:pStyle w:val="aff6"/>
        <w:rPr>
          <w:lang w:val="ru-RU"/>
        </w:rPr>
      </w:pPr>
      <w:r w:rsidRPr="003E70E3">
        <w:rPr>
          <w:lang w:val="ru-RU"/>
        </w:rPr>
        <w:t xml:space="preserve">Жилые дома на территории индивидуальной и блокированной застройки сельских населенных пунктов рекомендуется размещать с отступом: </w:t>
      </w:r>
    </w:p>
    <w:p w:rsidR="008442E0" w:rsidRPr="003E70E3" w:rsidRDefault="008442E0" w:rsidP="008442E0">
      <w:pPr>
        <w:pStyle w:val="aff6"/>
        <w:numPr>
          <w:ilvl w:val="0"/>
          <w:numId w:val="18"/>
        </w:numPr>
        <w:rPr>
          <w:lang w:val="ru-RU"/>
        </w:rPr>
      </w:pPr>
      <w:r w:rsidRPr="003E70E3">
        <w:rPr>
          <w:lang w:val="ru-RU"/>
        </w:rPr>
        <w:t>от красной линии улиц</w:t>
      </w:r>
      <w:r>
        <w:rPr>
          <w:lang w:val="ru-RU"/>
        </w:rPr>
        <w:t xml:space="preserve"> – </w:t>
      </w:r>
      <w:r w:rsidRPr="003E70E3">
        <w:rPr>
          <w:lang w:val="ru-RU"/>
        </w:rPr>
        <w:t xml:space="preserve">не менее чем на 5 м; </w:t>
      </w:r>
    </w:p>
    <w:p w:rsidR="008442E0" w:rsidRPr="003E70E3" w:rsidRDefault="008442E0" w:rsidP="008442E0">
      <w:pPr>
        <w:pStyle w:val="aff6"/>
        <w:numPr>
          <w:ilvl w:val="0"/>
          <w:numId w:val="18"/>
        </w:numPr>
        <w:rPr>
          <w:lang w:val="ru-RU"/>
        </w:rPr>
      </w:pPr>
      <w:r w:rsidRPr="003E70E3">
        <w:rPr>
          <w:lang w:val="ru-RU"/>
        </w:rPr>
        <w:t>от красной линии проездов</w:t>
      </w:r>
      <w:r>
        <w:rPr>
          <w:lang w:val="ru-RU"/>
        </w:rPr>
        <w:t xml:space="preserve"> – </w:t>
      </w:r>
      <w:r w:rsidRPr="003E70E3">
        <w:rPr>
          <w:lang w:val="ru-RU"/>
        </w:rPr>
        <w:t xml:space="preserve">не менее чем на 3 м. </w:t>
      </w:r>
    </w:p>
    <w:p w:rsidR="008442E0" w:rsidRPr="003E70E3" w:rsidRDefault="008442E0" w:rsidP="008442E0">
      <w:pPr>
        <w:pStyle w:val="aff6"/>
        <w:rPr>
          <w:lang w:val="ru-RU"/>
        </w:rPr>
      </w:pPr>
      <w:r w:rsidRPr="003E70E3">
        <w:rPr>
          <w:lang w:val="ru-RU"/>
        </w:rPr>
        <w:t>Рекомендуемый отступ от хозяйственных построек и автостоянок закрытого типа до красных линий улиц и проездов</w:t>
      </w:r>
      <w:r>
        <w:rPr>
          <w:lang w:val="ru-RU"/>
        </w:rPr>
        <w:t xml:space="preserve"> – </w:t>
      </w:r>
      <w:r w:rsidRPr="003E70E3">
        <w:rPr>
          <w:lang w:val="ru-RU"/>
        </w:rPr>
        <w:t xml:space="preserve">не менее 5 м. </w:t>
      </w:r>
    </w:p>
    <w:p w:rsidR="008442E0" w:rsidRPr="003E70E3" w:rsidRDefault="008442E0" w:rsidP="008442E0">
      <w:pPr>
        <w:pStyle w:val="aff6"/>
        <w:rPr>
          <w:lang w:val="ru-RU"/>
        </w:rPr>
      </w:pPr>
      <w:r w:rsidRPr="003E70E3">
        <w:rPr>
          <w:lang w:val="ru-RU"/>
        </w:rPr>
        <w:t xml:space="preserve">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 </w:t>
      </w:r>
    </w:p>
    <w:p w:rsidR="008442E0" w:rsidRPr="003E70E3" w:rsidRDefault="008442E0" w:rsidP="008442E0">
      <w:pPr>
        <w:pStyle w:val="aff6"/>
        <w:rPr>
          <w:lang w:val="ru-RU"/>
        </w:rPr>
      </w:pPr>
      <w:r w:rsidRPr="003E70E3">
        <w:rPr>
          <w:lang w:val="ru-RU"/>
        </w:rPr>
        <w:t>Рекомендуемый отступ от зданий и сооружений в промышленных зонах до кра</w:t>
      </w:r>
      <w:r w:rsidRPr="003E70E3">
        <w:rPr>
          <w:lang w:val="ru-RU"/>
        </w:rPr>
        <w:t>с</w:t>
      </w:r>
      <w:r w:rsidRPr="003E70E3">
        <w:rPr>
          <w:lang w:val="ru-RU"/>
        </w:rPr>
        <w:t xml:space="preserve">ных линий – не менее 3м. </w:t>
      </w:r>
    </w:p>
    <w:p w:rsidR="008442E0" w:rsidRPr="003E70E3" w:rsidRDefault="008442E0" w:rsidP="008442E0">
      <w:pPr>
        <w:pStyle w:val="aff6"/>
        <w:rPr>
          <w:lang w:val="ru-RU"/>
        </w:rPr>
      </w:pPr>
      <w:r w:rsidRPr="003E70E3">
        <w:rPr>
          <w:lang w:val="ru-RU"/>
        </w:rPr>
        <w:t>Указанные расстояния измеряются от наружной стены здания в уровне цоколя. Д</w:t>
      </w:r>
      <w:r w:rsidRPr="003E70E3">
        <w:rPr>
          <w:lang w:val="ru-RU"/>
        </w:rPr>
        <w:t>е</w:t>
      </w:r>
      <w:r w:rsidRPr="003E70E3">
        <w:rPr>
          <w:lang w:val="ru-RU"/>
        </w:rPr>
        <w:t>коративные элементы (а также лестницы, приборы освещения, камеры слежения и др.), выступающие за плоскость фасада не более</w:t>
      </w:r>
      <w:proofErr w:type="gramStart"/>
      <w:r w:rsidRPr="003E70E3">
        <w:rPr>
          <w:lang w:val="ru-RU"/>
        </w:rPr>
        <w:t>,</w:t>
      </w:r>
      <w:proofErr w:type="gramEnd"/>
      <w:r w:rsidRPr="003E70E3">
        <w:rPr>
          <w:lang w:val="ru-RU"/>
        </w:rPr>
        <w:t xml:space="preserve"> чем на 0,6 м, допускается не учитывать.</w:t>
      </w:r>
    </w:p>
    <w:p w:rsidR="008442E0" w:rsidRPr="00B1178A" w:rsidRDefault="008442E0" w:rsidP="009258FD">
      <w:pPr>
        <w:spacing w:before="120"/>
        <w:jc w:val="right"/>
        <w:rPr>
          <w:rFonts w:eastAsia="Times New Roman" w:cs="Times New Roman"/>
          <w:b/>
          <w:i/>
          <w:szCs w:val="24"/>
          <w:lang w:eastAsia="ar-SA" w:bidi="en-US"/>
        </w:rPr>
      </w:pPr>
      <w:r w:rsidRPr="00B1178A">
        <w:rPr>
          <w:rFonts w:eastAsia="Times New Roman" w:cs="Times New Roman"/>
          <w:b/>
          <w:i/>
          <w:szCs w:val="24"/>
          <w:lang w:eastAsia="ar-SA" w:bidi="en-US"/>
        </w:rPr>
        <w:t xml:space="preserve">Таблица </w:t>
      </w:r>
      <w:r w:rsidR="009258FD">
        <w:rPr>
          <w:rFonts w:eastAsia="Times New Roman" w:cs="Times New Roman"/>
          <w:b/>
          <w:i/>
          <w:szCs w:val="24"/>
          <w:lang w:eastAsia="ar-SA" w:bidi="en-US"/>
        </w:rPr>
        <w:t>1.</w:t>
      </w:r>
      <w:r w:rsidR="0040461F">
        <w:rPr>
          <w:rFonts w:eastAsia="Times New Roman" w:cs="Times New Roman"/>
          <w:b/>
          <w:i/>
          <w:szCs w:val="24"/>
          <w:lang w:eastAsia="ar-SA" w:bidi="en-US"/>
        </w:rPr>
        <w:t>11</w:t>
      </w:r>
    </w:p>
    <w:p w:rsidR="008442E0" w:rsidRPr="007C353B" w:rsidRDefault="008442E0" w:rsidP="008442E0">
      <w:pPr>
        <w:spacing w:after="120"/>
        <w:ind w:firstLine="0"/>
        <w:jc w:val="center"/>
        <w:rPr>
          <w:rFonts w:eastAsia="Times New Roman" w:cs="Times New Roman"/>
          <w:b/>
          <w:i/>
          <w:szCs w:val="24"/>
          <w:lang w:eastAsia="ar-SA" w:bidi="en-US"/>
        </w:rPr>
      </w:pPr>
      <w:r w:rsidRPr="007C353B">
        <w:rPr>
          <w:rFonts w:eastAsia="Times New Roman" w:cs="Times New Roman"/>
          <w:b/>
          <w:i/>
          <w:szCs w:val="24"/>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7"/>
        <w:gridCol w:w="2977"/>
      </w:tblGrid>
      <w:tr w:rsidR="008442E0" w:rsidRPr="007C353B" w:rsidTr="006D577A">
        <w:trPr>
          <w:trHeight w:val="204"/>
        </w:trPr>
        <w:tc>
          <w:tcPr>
            <w:tcW w:w="6487" w:type="dxa"/>
            <w:shd w:val="clear" w:color="auto" w:fill="D9D9D9" w:themeFill="background1" w:themeFillShade="D9"/>
          </w:tcPr>
          <w:p w:rsidR="008442E0" w:rsidRPr="007C353B" w:rsidRDefault="008442E0" w:rsidP="006D577A">
            <w:pPr>
              <w:pStyle w:val="Default"/>
              <w:jc w:val="center"/>
              <w:rPr>
                <w:i/>
              </w:rPr>
            </w:pPr>
            <w:r w:rsidRPr="007C353B">
              <w:rPr>
                <w:b/>
                <w:bCs/>
                <w:i/>
              </w:rPr>
              <w:t>Здания (земельные участки) учреждений и предприятий обслуживания</w:t>
            </w:r>
          </w:p>
        </w:tc>
        <w:tc>
          <w:tcPr>
            <w:tcW w:w="2977" w:type="dxa"/>
            <w:shd w:val="clear" w:color="auto" w:fill="D9D9D9" w:themeFill="background1" w:themeFillShade="D9"/>
          </w:tcPr>
          <w:p w:rsidR="008442E0" w:rsidRPr="007C353B" w:rsidRDefault="008442E0" w:rsidP="006D577A">
            <w:pPr>
              <w:pStyle w:val="Default"/>
              <w:jc w:val="center"/>
              <w:rPr>
                <w:i/>
              </w:rPr>
            </w:pPr>
            <w:r w:rsidRPr="007C353B">
              <w:rPr>
                <w:b/>
                <w:bCs/>
                <w:i/>
              </w:rPr>
              <w:t>Минимальные рассто</w:t>
            </w:r>
            <w:r w:rsidRPr="007C353B">
              <w:rPr>
                <w:b/>
                <w:bCs/>
                <w:i/>
              </w:rPr>
              <w:t>я</w:t>
            </w:r>
            <w:r w:rsidRPr="007C353B">
              <w:rPr>
                <w:b/>
                <w:bCs/>
                <w:i/>
              </w:rPr>
              <w:t>ния</w:t>
            </w:r>
            <w:r>
              <w:rPr>
                <w:b/>
                <w:bCs/>
                <w:i/>
              </w:rPr>
              <w:t xml:space="preserve"> </w:t>
            </w:r>
            <w:r w:rsidRPr="007C353B">
              <w:rPr>
                <w:b/>
                <w:bCs/>
                <w:i/>
              </w:rPr>
              <w:t xml:space="preserve">до красной линии, </w:t>
            </w:r>
            <w:proofErr w:type="gramStart"/>
            <w:r w:rsidRPr="007C353B">
              <w:rPr>
                <w:b/>
                <w:bCs/>
                <w:i/>
              </w:rPr>
              <w:t>м</w:t>
            </w:r>
            <w:proofErr w:type="gramEnd"/>
          </w:p>
        </w:tc>
      </w:tr>
      <w:tr w:rsidR="008442E0" w:rsidRPr="007C353B" w:rsidTr="006D577A">
        <w:trPr>
          <w:trHeight w:val="205"/>
        </w:trPr>
        <w:tc>
          <w:tcPr>
            <w:tcW w:w="6487" w:type="dxa"/>
            <w:shd w:val="clear" w:color="auto" w:fill="F2F2F2" w:themeFill="background1" w:themeFillShade="F2"/>
          </w:tcPr>
          <w:p w:rsidR="008442E0" w:rsidRPr="003A69C9" w:rsidRDefault="008442E0" w:rsidP="006D577A">
            <w:pPr>
              <w:pStyle w:val="Default"/>
              <w:rPr>
                <w:b/>
                <w:i/>
              </w:rPr>
            </w:pPr>
            <w:r w:rsidRPr="003A69C9">
              <w:rPr>
                <w:b/>
                <w:i/>
              </w:rPr>
              <w:t>Дошкольные образовательные организации и общеобраз</w:t>
            </w:r>
            <w:r w:rsidRPr="003A69C9">
              <w:rPr>
                <w:b/>
                <w:i/>
              </w:rPr>
              <w:t>о</w:t>
            </w:r>
            <w:r w:rsidRPr="003A69C9">
              <w:rPr>
                <w:b/>
                <w:i/>
              </w:rPr>
              <w:t xml:space="preserve">вательные организации (стены здания) </w:t>
            </w:r>
          </w:p>
        </w:tc>
        <w:tc>
          <w:tcPr>
            <w:tcW w:w="2977" w:type="dxa"/>
          </w:tcPr>
          <w:p w:rsidR="008442E0" w:rsidRPr="007C353B" w:rsidRDefault="008442E0" w:rsidP="006D577A">
            <w:pPr>
              <w:pStyle w:val="Default"/>
              <w:jc w:val="center"/>
            </w:pPr>
            <w:r w:rsidRPr="007C353B">
              <w:t>10</w:t>
            </w:r>
          </w:p>
        </w:tc>
      </w:tr>
      <w:tr w:rsidR="008442E0" w:rsidRPr="007C353B" w:rsidTr="006D577A">
        <w:trPr>
          <w:trHeight w:val="90"/>
        </w:trPr>
        <w:tc>
          <w:tcPr>
            <w:tcW w:w="9464" w:type="dxa"/>
            <w:gridSpan w:val="2"/>
            <w:shd w:val="clear" w:color="auto" w:fill="F2F2F2" w:themeFill="background1" w:themeFillShade="F2"/>
          </w:tcPr>
          <w:p w:rsidR="008442E0" w:rsidRPr="003A69C9" w:rsidRDefault="008442E0" w:rsidP="006D577A">
            <w:pPr>
              <w:pStyle w:val="Default"/>
              <w:rPr>
                <w:b/>
                <w:i/>
              </w:rPr>
            </w:pPr>
            <w:r w:rsidRPr="003A69C9">
              <w:rPr>
                <w:b/>
                <w:i/>
              </w:rPr>
              <w:t xml:space="preserve">Медицинские организации: </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больничные корпуса </w:t>
            </w:r>
          </w:p>
        </w:tc>
        <w:tc>
          <w:tcPr>
            <w:tcW w:w="2977" w:type="dxa"/>
          </w:tcPr>
          <w:p w:rsidR="008442E0" w:rsidRPr="007C353B" w:rsidRDefault="008442E0" w:rsidP="006D577A">
            <w:pPr>
              <w:pStyle w:val="Default"/>
              <w:jc w:val="center"/>
            </w:pPr>
            <w:r w:rsidRPr="007C353B">
              <w:t>30</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поликлиники </w:t>
            </w:r>
          </w:p>
        </w:tc>
        <w:tc>
          <w:tcPr>
            <w:tcW w:w="2977" w:type="dxa"/>
          </w:tcPr>
          <w:p w:rsidR="008442E0" w:rsidRPr="007C353B" w:rsidRDefault="008442E0" w:rsidP="006D577A">
            <w:pPr>
              <w:pStyle w:val="Default"/>
              <w:jc w:val="center"/>
            </w:pPr>
            <w:r w:rsidRPr="007C353B">
              <w:t>15</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Пожарные депо </w:t>
            </w:r>
          </w:p>
        </w:tc>
        <w:tc>
          <w:tcPr>
            <w:tcW w:w="2977" w:type="dxa"/>
          </w:tcPr>
          <w:p w:rsidR="008442E0" w:rsidRPr="007C353B" w:rsidRDefault="008442E0" w:rsidP="006D577A">
            <w:pPr>
              <w:pStyle w:val="Default"/>
              <w:jc w:val="center"/>
            </w:pPr>
            <w:r w:rsidRPr="007C353B">
              <w:t>10</w:t>
            </w:r>
          </w:p>
        </w:tc>
      </w:tr>
      <w:tr w:rsidR="008442E0" w:rsidRPr="007C353B" w:rsidTr="006D577A">
        <w:trPr>
          <w:trHeight w:val="222"/>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Кладбища традиционного захоронения и крематории </w:t>
            </w:r>
          </w:p>
          <w:p w:rsidR="008442E0" w:rsidRPr="003A69C9" w:rsidRDefault="008442E0" w:rsidP="006D577A">
            <w:pPr>
              <w:pStyle w:val="Default"/>
              <w:rPr>
                <w:b/>
                <w:i/>
              </w:rPr>
            </w:pPr>
            <w:r w:rsidRPr="003A69C9">
              <w:rPr>
                <w:b/>
                <w:i/>
              </w:rPr>
              <w:t xml:space="preserve">Кладбища для погребения после кремации </w:t>
            </w:r>
          </w:p>
        </w:tc>
        <w:tc>
          <w:tcPr>
            <w:tcW w:w="2977" w:type="dxa"/>
          </w:tcPr>
          <w:p w:rsidR="008442E0" w:rsidRPr="007C353B" w:rsidRDefault="008442E0" w:rsidP="006D577A">
            <w:pPr>
              <w:pStyle w:val="Default"/>
              <w:jc w:val="center"/>
            </w:pPr>
            <w:r w:rsidRPr="007C353B">
              <w:t>6</w:t>
            </w:r>
          </w:p>
        </w:tc>
      </w:tr>
    </w:tbl>
    <w:p w:rsidR="008442E0" w:rsidRDefault="008442E0" w:rsidP="008442E0">
      <w:pPr>
        <w:pStyle w:val="20"/>
      </w:pPr>
      <w:bookmarkStart w:id="203" w:name="_Toc479953597"/>
      <w:bookmarkStart w:id="204" w:name="_Toc488054158"/>
      <w:bookmarkStart w:id="205" w:name="_Toc488147962"/>
      <w:r>
        <w:t>1.6 Т</w:t>
      </w:r>
      <w:r w:rsidRPr="00C52E93">
        <w:t>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203"/>
      <w:bookmarkEnd w:id="204"/>
      <w:bookmarkEnd w:id="205"/>
    </w:p>
    <w:p w:rsidR="008442E0" w:rsidRPr="0043272A" w:rsidRDefault="008442E0" w:rsidP="008442E0">
      <w:pPr>
        <w:pStyle w:val="3"/>
        <w:rPr>
          <w:rFonts w:cs="Times New Roman"/>
          <w:szCs w:val="24"/>
        </w:rPr>
      </w:pPr>
      <w:bookmarkStart w:id="206" w:name="_Toc479953598"/>
      <w:bookmarkStart w:id="207" w:name="_Toc488054159"/>
      <w:bookmarkStart w:id="208" w:name="_Toc488147963"/>
      <w:r>
        <w:rPr>
          <w:rFonts w:cs="Times New Roman"/>
          <w:szCs w:val="24"/>
        </w:rPr>
        <w:t>1.6</w:t>
      </w:r>
      <w:r w:rsidRPr="0043272A">
        <w:rPr>
          <w:rFonts w:cs="Times New Roman"/>
          <w:szCs w:val="24"/>
        </w:rPr>
        <w:t>.1 Требования по обеспечению охраны окружающей среды</w:t>
      </w:r>
      <w:r>
        <w:rPr>
          <w:rFonts w:cs="Times New Roman"/>
          <w:szCs w:val="24"/>
        </w:rPr>
        <w:t xml:space="preserve">, </w:t>
      </w:r>
      <w:r w:rsidRPr="00C52E93">
        <w:t xml:space="preserve">учитываемые </w:t>
      </w:r>
      <w:bookmarkStart w:id="209" w:name="OLE_LINK6"/>
      <w:bookmarkStart w:id="210" w:name="OLE_LINK7"/>
      <w:bookmarkStart w:id="211" w:name="OLE_LINK8"/>
      <w:r w:rsidRPr="00C52E93">
        <w:t>при подготовке местных нормативов градостроительного проектирования</w:t>
      </w:r>
      <w:bookmarkEnd w:id="206"/>
      <w:bookmarkEnd w:id="207"/>
      <w:bookmarkEnd w:id="208"/>
      <w:bookmarkEnd w:id="209"/>
      <w:bookmarkEnd w:id="210"/>
      <w:bookmarkEnd w:id="211"/>
    </w:p>
    <w:p w:rsidR="008442E0" w:rsidRPr="0043272A" w:rsidRDefault="008442E0" w:rsidP="008442E0">
      <w:pPr>
        <w:pStyle w:val="aff6"/>
        <w:rPr>
          <w:lang w:val="ru-RU"/>
        </w:rPr>
      </w:pPr>
      <w:r w:rsidRPr="0043272A">
        <w:rPr>
          <w:lang w:val="ru-RU"/>
        </w:rPr>
        <w:t>Требования по обеспечению охраны окружающей среды, учитываемые при подг</w:t>
      </w:r>
      <w:r w:rsidRPr="0043272A">
        <w:rPr>
          <w:lang w:val="ru-RU"/>
        </w:rPr>
        <w:t>о</w:t>
      </w:r>
      <w:r w:rsidRPr="0043272A">
        <w:rPr>
          <w:lang w:val="ru-RU"/>
        </w:rPr>
        <w:t>товке местных нормативов градостроительного проектирования, устанавливаются в соо</w:t>
      </w:r>
      <w:r w:rsidRPr="0043272A">
        <w:rPr>
          <w:lang w:val="ru-RU"/>
        </w:rPr>
        <w:t>т</w:t>
      </w:r>
      <w:r w:rsidRPr="0043272A">
        <w:rPr>
          <w:lang w:val="ru-RU"/>
        </w:rPr>
        <w:lastRenderedPageBreak/>
        <w:t>ветствии с федеральным и региональным законодательством в области охраны окружа</w:t>
      </w:r>
      <w:r w:rsidRPr="0043272A">
        <w:rPr>
          <w:lang w:val="ru-RU"/>
        </w:rPr>
        <w:t>ю</w:t>
      </w:r>
      <w:r w:rsidRPr="0043272A">
        <w:rPr>
          <w:lang w:val="ru-RU"/>
        </w:rPr>
        <w:t xml:space="preserve">щей среды. </w:t>
      </w:r>
    </w:p>
    <w:p w:rsidR="008442E0" w:rsidRPr="0043272A" w:rsidRDefault="008442E0" w:rsidP="008442E0">
      <w:pPr>
        <w:pStyle w:val="aff6"/>
        <w:rPr>
          <w:lang w:val="ru-RU"/>
        </w:rPr>
      </w:pPr>
      <w:r w:rsidRPr="0043272A">
        <w:rPr>
          <w:lang w:val="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w:t>
      </w:r>
      <w:r w:rsidRPr="0043272A">
        <w:rPr>
          <w:lang w:val="ru-RU"/>
        </w:rPr>
        <w:t>е</w:t>
      </w:r>
      <w:r w:rsidRPr="0043272A">
        <w:rPr>
          <w:lang w:val="ru-RU"/>
        </w:rPr>
        <w:t xml:space="preserve">ленными в следующих нормативных документах: </w:t>
      </w:r>
    </w:p>
    <w:p w:rsidR="008442E0" w:rsidRPr="0043272A" w:rsidRDefault="008442E0" w:rsidP="008442E0">
      <w:pPr>
        <w:pStyle w:val="aff6"/>
        <w:numPr>
          <w:ilvl w:val="0"/>
          <w:numId w:val="20"/>
        </w:numPr>
        <w:rPr>
          <w:lang w:val="ru-RU"/>
        </w:rPr>
      </w:pPr>
      <w:r w:rsidRPr="0043272A">
        <w:rPr>
          <w:lang w:val="ru-RU"/>
        </w:rPr>
        <w:t>максимальные уровни звукового воздействия принимаются в соответствии с треб</w:t>
      </w:r>
      <w:r w:rsidRPr="0043272A">
        <w:rPr>
          <w:lang w:val="ru-RU"/>
        </w:rPr>
        <w:t>о</w:t>
      </w:r>
      <w:r w:rsidRPr="0043272A">
        <w:rPr>
          <w:lang w:val="ru-RU"/>
        </w:rPr>
        <w:t xml:space="preserve">ваниями СН 2.2.4/2.1.8.562-96; </w:t>
      </w:r>
    </w:p>
    <w:p w:rsidR="008442E0" w:rsidRPr="0043272A" w:rsidRDefault="008442E0" w:rsidP="008442E0">
      <w:pPr>
        <w:pStyle w:val="aff6"/>
        <w:numPr>
          <w:ilvl w:val="0"/>
          <w:numId w:val="20"/>
        </w:numPr>
        <w:rPr>
          <w:lang w:val="ru-RU"/>
        </w:rPr>
      </w:pPr>
      <w:r w:rsidRPr="0043272A">
        <w:rPr>
          <w:lang w:val="ru-RU"/>
        </w:rPr>
        <w:t>максимальные уровни загрязнения атмосферного воздуха принимаются в соотве</w:t>
      </w:r>
      <w:r w:rsidRPr="0043272A">
        <w:rPr>
          <w:lang w:val="ru-RU"/>
        </w:rPr>
        <w:t>т</w:t>
      </w:r>
      <w:r w:rsidRPr="0043272A">
        <w:rPr>
          <w:lang w:val="ru-RU"/>
        </w:rPr>
        <w:t xml:space="preserve">ствии с требованиями СанПиН 2.1.6.1032-01; </w:t>
      </w:r>
    </w:p>
    <w:p w:rsidR="008442E0" w:rsidRPr="0043272A" w:rsidRDefault="008442E0" w:rsidP="008442E0">
      <w:pPr>
        <w:pStyle w:val="aff6"/>
        <w:numPr>
          <w:ilvl w:val="0"/>
          <w:numId w:val="20"/>
        </w:numPr>
        <w:rPr>
          <w:lang w:val="ru-RU"/>
        </w:rPr>
      </w:pPr>
      <w:r w:rsidRPr="0043272A">
        <w:rPr>
          <w:lang w:val="ru-RU"/>
        </w:rPr>
        <w:t>максимальные уровни электромагнитного излучения от радиотехнических объе</w:t>
      </w:r>
      <w:r w:rsidRPr="0043272A">
        <w:rPr>
          <w:lang w:val="ru-RU"/>
        </w:rPr>
        <w:t>к</w:t>
      </w:r>
      <w:r w:rsidRPr="0043272A">
        <w:rPr>
          <w:lang w:val="ru-RU"/>
        </w:rPr>
        <w:t>тов принимаются в соответствии с требованиями СанПиН 2.1.8/2.2.4.1383-03, Са</w:t>
      </w:r>
      <w:r w:rsidRPr="0043272A">
        <w:rPr>
          <w:lang w:val="ru-RU"/>
        </w:rPr>
        <w:t>н</w:t>
      </w:r>
      <w:r w:rsidRPr="0043272A">
        <w:rPr>
          <w:lang w:val="ru-RU"/>
        </w:rPr>
        <w:t xml:space="preserve">ПиН 2.1.8/2.2.4.1190-03; </w:t>
      </w:r>
    </w:p>
    <w:p w:rsidR="008442E0" w:rsidRDefault="008442E0" w:rsidP="008442E0">
      <w:pPr>
        <w:pStyle w:val="aff6"/>
        <w:numPr>
          <w:ilvl w:val="0"/>
          <w:numId w:val="20"/>
        </w:numPr>
        <w:rPr>
          <w:lang w:val="ru-RU"/>
        </w:rPr>
      </w:pPr>
      <w:r w:rsidRPr="0043272A">
        <w:rPr>
          <w:lang w:val="ru-RU"/>
        </w:rPr>
        <w:t xml:space="preserve">требования к очистке сточных вод в соответствии с СП 32.13330.2012. </w:t>
      </w:r>
    </w:p>
    <w:p w:rsidR="0026166C" w:rsidRDefault="0026166C">
      <w:pPr>
        <w:spacing w:after="200" w:line="276" w:lineRule="auto"/>
        <w:ind w:firstLine="0"/>
        <w:jc w:val="left"/>
        <w:rPr>
          <w:rFonts w:eastAsia="Times New Roman" w:cs="Times New Roman"/>
          <w:b/>
          <w:i/>
          <w:szCs w:val="24"/>
          <w:lang w:eastAsia="ar-SA" w:bidi="en-US"/>
        </w:rPr>
      </w:pPr>
      <w:r>
        <w:rPr>
          <w:b/>
          <w:i/>
        </w:rPr>
        <w:br w:type="page"/>
      </w:r>
    </w:p>
    <w:p w:rsidR="008442E0" w:rsidRPr="000E03AE" w:rsidRDefault="008442E0" w:rsidP="008442E0">
      <w:pPr>
        <w:pStyle w:val="aff6"/>
        <w:spacing w:before="120"/>
        <w:jc w:val="right"/>
        <w:rPr>
          <w:b/>
          <w:i/>
          <w:lang w:val="ru-RU"/>
        </w:rPr>
      </w:pPr>
      <w:r w:rsidRPr="000E03AE">
        <w:rPr>
          <w:b/>
          <w:i/>
          <w:lang w:val="ru-RU"/>
        </w:rPr>
        <w:lastRenderedPageBreak/>
        <w:t xml:space="preserve">Таблица </w:t>
      </w:r>
      <w:r w:rsidR="009258FD">
        <w:rPr>
          <w:b/>
          <w:i/>
          <w:lang w:val="ru-RU"/>
        </w:rPr>
        <w:t>1.</w:t>
      </w:r>
      <w:r w:rsidR="0040461F">
        <w:rPr>
          <w:b/>
          <w:i/>
          <w:lang w:val="ru-RU"/>
        </w:rPr>
        <w:t>12</w:t>
      </w:r>
    </w:p>
    <w:p w:rsidR="008442E0" w:rsidRPr="000E03AE" w:rsidRDefault="008442E0" w:rsidP="008442E0">
      <w:pPr>
        <w:pStyle w:val="aff6"/>
        <w:spacing w:after="120"/>
        <w:ind w:firstLine="0"/>
        <w:jc w:val="center"/>
        <w:rPr>
          <w:b/>
          <w:i/>
          <w:lang w:val="ru-RU"/>
        </w:rPr>
      </w:pPr>
      <w:r w:rsidRPr="000E03AE">
        <w:rPr>
          <w:b/>
          <w:i/>
          <w:lang w:val="ru-RU"/>
        </w:rPr>
        <w:t>Разрешенные параметры допустимых уровней воздействия на человека и условия проживания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809"/>
        <w:gridCol w:w="1276"/>
        <w:gridCol w:w="1960"/>
        <w:gridCol w:w="1960"/>
        <w:gridCol w:w="2459"/>
      </w:tblGrid>
      <w:tr w:rsidR="008442E0" w:rsidRPr="008D17CB" w:rsidTr="0026166C">
        <w:trPr>
          <w:cantSplit/>
          <w:trHeight w:val="1008"/>
          <w:tblHeader/>
        </w:trPr>
        <w:tc>
          <w:tcPr>
            <w:tcW w:w="1809" w:type="dxa"/>
            <w:tcBorders>
              <w:bottom w:val="single" w:sz="12" w:space="0" w:color="auto"/>
            </w:tcBorders>
            <w:shd w:val="clear" w:color="auto" w:fill="D9D9D9" w:themeFill="background1" w:themeFillShade="D9"/>
          </w:tcPr>
          <w:p w:rsidR="008442E0" w:rsidRPr="008D17CB" w:rsidRDefault="008442E0" w:rsidP="006D577A">
            <w:pPr>
              <w:pStyle w:val="Default"/>
              <w:jc w:val="center"/>
              <w:rPr>
                <w:i/>
                <w:sz w:val="22"/>
                <w:szCs w:val="22"/>
              </w:rPr>
            </w:pPr>
            <w:r w:rsidRPr="008D17CB">
              <w:rPr>
                <w:b/>
                <w:bCs/>
                <w:i/>
                <w:sz w:val="22"/>
                <w:szCs w:val="22"/>
              </w:rPr>
              <w:t>Функционал</w:t>
            </w:r>
            <w:r w:rsidRPr="008D17CB">
              <w:rPr>
                <w:b/>
                <w:bCs/>
                <w:i/>
                <w:sz w:val="22"/>
                <w:szCs w:val="22"/>
              </w:rPr>
              <w:t>ь</w:t>
            </w:r>
            <w:r w:rsidRPr="008D17CB">
              <w:rPr>
                <w:b/>
                <w:bCs/>
                <w:i/>
                <w:sz w:val="22"/>
                <w:szCs w:val="22"/>
              </w:rPr>
              <w:t>ная зона</w:t>
            </w:r>
          </w:p>
        </w:tc>
        <w:tc>
          <w:tcPr>
            <w:tcW w:w="1276" w:type="dxa"/>
            <w:tcBorders>
              <w:bottom w:val="single" w:sz="12" w:space="0" w:color="auto"/>
            </w:tcBorders>
            <w:shd w:val="clear" w:color="auto" w:fill="D9D9D9" w:themeFill="background1" w:themeFillShade="D9"/>
          </w:tcPr>
          <w:p w:rsidR="008442E0" w:rsidRPr="008D17CB" w:rsidRDefault="008442E0" w:rsidP="006D577A">
            <w:pPr>
              <w:pStyle w:val="Default"/>
              <w:jc w:val="center"/>
              <w:rPr>
                <w:i/>
                <w:sz w:val="22"/>
                <w:szCs w:val="22"/>
              </w:rPr>
            </w:pPr>
            <w:r w:rsidRPr="008D17CB">
              <w:rPr>
                <w:b/>
                <w:bCs/>
                <w:i/>
                <w:sz w:val="22"/>
                <w:szCs w:val="22"/>
              </w:rPr>
              <w:t>Макс</w:t>
            </w:r>
            <w:r w:rsidRPr="008D17CB">
              <w:rPr>
                <w:b/>
                <w:bCs/>
                <w:i/>
                <w:sz w:val="22"/>
                <w:szCs w:val="22"/>
              </w:rPr>
              <w:t>и</w:t>
            </w:r>
            <w:r w:rsidRPr="008D17CB">
              <w:rPr>
                <w:b/>
                <w:bCs/>
                <w:i/>
                <w:sz w:val="22"/>
                <w:szCs w:val="22"/>
              </w:rPr>
              <w:t>мальный уровень зв</w:t>
            </w:r>
            <w:r w:rsidRPr="008D17CB">
              <w:rPr>
                <w:b/>
                <w:bCs/>
                <w:i/>
                <w:sz w:val="22"/>
                <w:szCs w:val="22"/>
              </w:rPr>
              <w:t>у</w:t>
            </w:r>
            <w:r w:rsidRPr="008D17CB">
              <w:rPr>
                <w:b/>
                <w:bCs/>
                <w:i/>
                <w:sz w:val="22"/>
                <w:szCs w:val="22"/>
              </w:rPr>
              <w:t>кового во</w:t>
            </w:r>
            <w:r w:rsidRPr="008D17CB">
              <w:rPr>
                <w:b/>
                <w:bCs/>
                <w:i/>
                <w:sz w:val="22"/>
                <w:szCs w:val="22"/>
              </w:rPr>
              <w:t>з</w:t>
            </w:r>
            <w:r w:rsidRPr="008D17CB">
              <w:rPr>
                <w:b/>
                <w:bCs/>
                <w:i/>
                <w:sz w:val="22"/>
                <w:szCs w:val="22"/>
              </w:rPr>
              <w:t xml:space="preserve">действия, </w:t>
            </w:r>
            <w:proofErr w:type="spellStart"/>
            <w:r w:rsidRPr="008D17CB">
              <w:rPr>
                <w:b/>
                <w:bCs/>
                <w:i/>
                <w:sz w:val="22"/>
                <w:szCs w:val="22"/>
              </w:rPr>
              <w:t>дБА</w:t>
            </w:r>
            <w:proofErr w:type="spellEnd"/>
          </w:p>
        </w:tc>
        <w:tc>
          <w:tcPr>
            <w:tcW w:w="1960" w:type="dxa"/>
            <w:tcBorders>
              <w:bottom w:val="single" w:sz="12" w:space="0" w:color="auto"/>
            </w:tcBorders>
            <w:shd w:val="clear" w:color="auto" w:fill="D9D9D9" w:themeFill="background1" w:themeFillShade="D9"/>
          </w:tcPr>
          <w:p w:rsidR="008442E0" w:rsidRPr="008D17CB" w:rsidRDefault="008442E0" w:rsidP="006D577A">
            <w:pPr>
              <w:pStyle w:val="Default"/>
              <w:jc w:val="center"/>
              <w:rPr>
                <w:i/>
                <w:sz w:val="22"/>
                <w:szCs w:val="22"/>
              </w:rPr>
            </w:pPr>
            <w:proofErr w:type="gramStart"/>
            <w:r w:rsidRPr="008D17CB">
              <w:rPr>
                <w:b/>
                <w:bCs/>
                <w:i/>
                <w:sz w:val="22"/>
                <w:szCs w:val="22"/>
              </w:rPr>
              <w:t>Максимальный уровень загрязн</w:t>
            </w:r>
            <w:r w:rsidRPr="008D17CB">
              <w:rPr>
                <w:b/>
                <w:bCs/>
                <w:i/>
                <w:sz w:val="22"/>
                <w:szCs w:val="22"/>
              </w:rPr>
              <w:t>е</w:t>
            </w:r>
            <w:r w:rsidRPr="008D17CB">
              <w:rPr>
                <w:b/>
                <w:bCs/>
                <w:i/>
                <w:sz w:val="22"/>
                <w:szCs w:val="22"/>
              </w:rPr>
              <w:t>ния атмосферн</w:t>
            </w:r>
            <w:r w:rsidRPr="008D17CB">
              <w:rPr>
                <w:b/>
                <w:bCs/>
                <w:i/>
                <w:sz w:val="22"/>
                <w:szCs w:val="22"/>
              </w:rPr>
              <w:t>о</w:t>
            </w:r>
            <w:r w:rsidRPr="008D17CB">
              <w:rPr>
                <w:b/>
                <w:bCs/>
                <w:i/>
                <w:sz w:val="22"/>
                <w:szCs w:val="22"/>
              </w:rPr>
              <w:t>го воздуха (пр</w:t>
            </w:r>
            <w:r w:rsidRPr="008D17CB">
              <w:rPr>
                <w:b/>
                <w:bCs/>
                <w:i/>
                <w:sz w:val="22"/>
                <w:szCs w:val="22"/>
              </w:rPr>
              <w:t>е</w:t>
            </w:r>
            <w:r w:rsidRPr="008D17CB">
              <w:rPr>
                <w:b/>
                <w:bCs/>
                <w:i/>
                <w:sz w:val="22"/>
                <w:szCs w:val="22"/>
              </w:rPr>
              <w:t>дельно допустимые ко</w:t>
            </w:r>
            <w:r w:rsidRPr="008D17CB">
              <w:rPr>
                <w:b/>
                <w:bCs/>
                <w:i/>
                <w:sz w:val="22"/>
                <w:szCs w:val="22"/>
              </w:rPr>
              <w:t>н</w:t>
            </w:r>
            <w:r w:rsidRPr="008D17CB">
              <w:rPr>
                <w:b/>
                <w:bCs/>
                <w:i/>
                <w:sz w:val="22"/>
                <w:szCs w:val="22"/>
              </w:rPr>
              <w:t>центр</w:t>
            </w:r>
            <w:r w:rsidRPr="008D17CB">
              <w:rPr>
                <w:b/>
                <w:bCs/>
                <w:i/>
                <w:sz w:val="22"/>
                <w:szCs w:val="22"/>
              </w:rPr>
              <w:t>а</w:t>
            </w:r>
            <w:r w:rsidRPr="008D17CB">
              <w:rPr>
                <w:b/>
                <w:bCs/>
                <w:i/>
                <w:sz w:val="22"/>
                <w:szCs w:val="22"/>
              </w:rPr>
              <w:t>ции (ПДК)</w:t>
            </w:r>
            <w:proofErr w:type="gramEnd"/>
          </w:p>
        </w:tc>
        <w:tc>
          <w:tcPr>
            <w:tcW w:w="1960" w:type="dxa"/>
            <w:tcBorders>
              <w:bottom w:val="single" w:sz="12" w:space="0" w:color="auto"/>
            </w:tcBorders>
            <w:shd w:val="clear" w:color="auto" w:fill="D9D9D9" w:themeFill="background1" w:themeFillShade="D9"/>
          </w:tcPr>
          <w:p w:rsidR="008442E0" w:rsidRPr="008D17CB" w:rsidRDefault="008442E0" w:rsidP="006D577A">
            <w:pPr>
              <w:pStyle w:val="Default"/>
              <w:jc w:val="center"/>
              <w:rPr>
                <w:i/>
                <w:sz w:val="22"/>
                <w:szCs w:val="22"/>
              </w:rPr>
            </w:pPr>
            <w:r w:rsidRPr="008D17CB">
              <w:rPr>
                <w:b/>
                <w:bCs/>
                <w:i/>
                <w:sz w:val="22"/>
                <w:szCs w:val="22"/>
              </w:rPr>
              <w:t>Максимальный уровень электр</w:t>
            </w:r>
            <w:r w:rsidRPr="008D17CB">
              <w:rPr>
                <w:b/>
                <w:bCs/>
                <w:i/>
                <w:sz w:val="22"/>
                <w:szCs w:val="22"/>
              </w:rPr>
              <w:t>о</w:t>
            </w:r>
            <w:r w:rsidRPr="008D17CB">
              <w:rPr>
                <w:b/>
                <w:bCs/>
                <w:i/>
                <w:sz w:val="22"/>
                <w:szCs w:val="22"/>
              </w:rPr>
              <w:t>магнитного изл</w:t>
            </w:r>
            <w:r w:rsidRPr="008D17CB">
              <w:rPr>
                <w:b/>
                <w:bCs/>
                <w:i/>
                <w:sz w:val="22"/>
                <w:szCs w:val="22"/>
              </w:rPr>
              <w:t>у</w:t>
            </w:r>
            <w:r w:rsidRPr="008D17CB">
              <w:rPr>
                <w:b/>
                <w:bCs/>
                <w:i/>
                <w:sz w:val="22"/>
                <w:szCs w:val="22"/>
              </w:rPr>
              <w:t>чения от ради</w:t>
            </w:r>
            <w:r w:rsidRPr="008D17CB">
              <w:rPr>
                <w:b/>
                <w:bCs/>
                <w:i/>
                <w:sz w:val="22"/>
                <w:szCs w:val="22"/>
              </w:rPr>
              <w:t>о</w:t>
            </w:r>
            <w:r w:rsidRPr="008D17CB">
              <w:rPr>
                <w:b/>
                <w:bCs/>
                <w:i/>
                <w:sz w:val="22"/>
                <w:szCs w:val="22"/>
              </w:rPr>
              <w:t>технических об</w:t>
            </w:r>
            <w:r w:rsidRPr="008D17CB">
              <w:rPr>
                <w:b/>
                <w:bCs/>
                <w:i/>
                <w:sz w:val="22"/>
                <w:szCs w:val="22"/>
              </w:rPr>
              <w:t>ъ</w:t>
            </w:r>
            <w:r w:rsidRPr="008D17CB">
              <w:rPr>
                <w:b/>
                <w:bCs/>
                <w:i/>
                <w:sz w:val="22"/>
                <w:szCs w:val="22"/>
              </w:rPr>
              <w:t>ектов</w:t>
            </w:r>
          </w:p>
          <w:p w:rsidR="008442E0" w:rsidRPr="008D17CB" w:rsidRDefault="008442E0" w:rsidP="006D577A">
            <w:pPr>
              <w:pStyle w:val="Default"/>
              <w:jc w:val="center"/>
              <w:rPr>
                <w:i/>
                <w:sz w:val="22"/>
                <w:szCs w:val="22"/>
              </w:rPr>
            </w:pPr>
            <w:proofErr w:type="gramStart"/>
            <w:r w:rsidRPr="008D17CB">
              <w:rPr>
                <w:b/>
                <w:bCs/>
                <w:i/>
                <w:sz w:val="22"/>
                <w:szCs w:val="22"/>
              </w:rPr>
              <w:t>(предельно доп</w:t>
            </w:r>
            <w:r w:rsidRPr="008D17CB">
              <w:rPr>
                <w:b/>
                <w:bCs/>
                <w:i/>
                <w:sz w:val="22"/>
                <w:szCs w:val="22"/>
              </w:rPr>
              <w:t>у</w:t>
            </w:r>
            <w:r w:rsidRPr="008D17CB">
              <w:rPr>
                <w:b/>
                <w:bCs/>
                <w:i/>
                <w:sz w:val="22"/>
                <w:szCs w:val="22"/>
              </w:rPr>
              <w:t>стимые уровни (ПДУ)</w:t>
            </w:r>
            <w:proofErr w:type="gramEnd"/>
          </w:p>
        </w:tc>
        <w:tc>
          <w:tcPr>
            <w:tcW w:w="2459" w:type="dxa"/>
            <w:tcBorders>
              <w:bottom w:val="single" w:sz="12" w:space="0" w:color="auto"/>
            </w:tcBorders>
            <w:shd w:val="clear" w:color="auto" w:fill="D9D9D9" w:themeFill="background1" w:themeFillShade="D9"/>
          </w:tcPr>
          <w:p w:rsidR="008442E0" w:rsidRPr="008D17CB" w:rsidRDefault="008442E0" w:rsidP="006D577A">
            <w:pPr>
              <w:pStyle w:val="Default"/>
              <w:jc w:val="center"/>
              <w:rPr>
                <w:i/>
                <w:sz w:val="22"/>
                <w:szCs w:val="22"/>
              </w:rPr>
            </w:pPr>
            <w:r w:rsidRPr="008D17CB">
              <w:rPr>
                <w:b/>
                <w:bCs/>
                <w:i/>
                <w:sz w:val="22"/>
                <w:szCs w:val="22"/>
              </w:rPr>
              <w:t>Загрязненность сто</w:t>
            </w:r>
            <w:r w:rsidRPr="008D17CB">
              <w:rPr>
                <w:b/>
                <w:bCs/>
                <w:i/>
                <w:sz w:val="22"/>
                <w:szCs w:val="22"/>
              </w:rPr>
              <w:t>ч</w:t>
            </w:r>
            <w:r w:rsidRPr="008D17CB">
              <w:rPr>
                <w:b/>
                <w:bCs/>
                <w:i/>
                <w:sz w:val="22"/>
                <w:szCs w:val="22"/>
              </w:rPr>
              <w:t>ных вод</w:t>
            </w:r>
          </w:p>
        </w:tc>
      </w:tr>
      <w:tr w:rsidR="008442E0" w:rsidRPr="008D17CB" w:rsidTr="0026166C">
        <w:trPr>
          <w:cantSplit/>
          <w:trHeight w:val="40"/>
        </w:trPr>
        <w:tc>
          <w:tcPr>
            <w:tcW w:w="1809" w:type="dxa"/>
            <w:tcBorders>
              <w:bottom w:val="nil"/>
            </w:tcBorders>
            <w:shd w:val="clear" w:color="auto" w:fill="F2F2F2" w:themeFill="background1" w:themeFillShade="F2"/>
          </w:tcPr>
          <w:p w:rsidR="008442E0" w:rsidRPr="0026166C" w:rsidRDefault="008442E0" w:rsidP="006D577A">
            <w:pPr>
              <w:pStyle w:val="Default"/>
              <w:rPr>
                <w:sz w:val="22"/>
                <w:szCs w:val="22"/>
              </w:rPr>
            </w:pPr>
            <w:r w:rsidRPr="0026166C">
              <w:rPr>
                <w:sz w:val="22"/>
                <w:szCs w:val="22"/>
              </w:rPr>
              <w:t>Жилые зоны:</w:t>
            </w:r>
          </w:p>
        </w:tc>
        <w:tc>
          <w:tcPr>
            <w:tcW w:w="1276" w:type="dxa"/>
            <w:tcBorders>
              <w:bottom w:val="nil"/>
            </w:tcBorders>
          </w:tcPr>
          <w:p w:rsidR="008442E0" w:rsidRPr="008D17CB" w:rsidRDefault="008442E0" w:rsidP="006D577A">
            <w:pPr>
              <w:pStyle w:val="Default"/>
              <w:jc w:val="center"/>
              <w:rPr>
                <w:sz w:val="22"/>
                <w:szCs w:val="22"/>
              </w:rPr>
            </w:pPr>
          </w:p>
        </w:tc>
        <w:tc>
          <w:tcPr>
            <w:tcW w:w="1960" w:type="dxa"/>
            <w:tcBorders>
              <w:bottom w:val="nil"/>
            </w:tcBorders>
          </w:tcPr>
          <w:p w:rsidR="008442E0" w:rsidRPr="008D17CB" w:rsidRDefault="008442E0" w:rsidP="006D577A">
            <w:pPr>
              <w:pStyle w:val="Default"/>
              <w:jc w:val="center"/>
              <w:rPr>
                <w:sz w:val="22"/>
                <w:szCs w:val="22"/>
              </w:rPr>
            </w:pPr>
          </w:p>
        </w:tc>
        <w:tc>
          <w:tcPr>
            <w:tcW w:w="1960" w:type="dxa"/>
            <w:tcBorders>
              <w:bottom w:val="nil"/>
            </w:tcBorders>
          </w:tcPr>
          <w:p w:rsidR="008442E0" w:rsidRPr="008D17CB" w:rsidRDefault="008442E0" w:rsidP="006D577A">
            <w:pPr>
              <w:pStyle w:val="Default"/>
              <w:jc w:val="center"/>
              <w:rPr>
                <w:sz w:val="22"/>
                <w:szCs w:val="22"/>
              </w:rPr>
            </w:pPr>
          </w:p>
        </w:tc>
        <w:tc>
          <w:tcPr>
            <w:tcW w:w="2459" w:type="dxa"/>
            <w:tcBorders>
              <w:bottom w:val="nil"/>
            </w:tcBorders>
          </w:tcPr>
          <w:p w:rsidR="008442E0" w:rsidRPr="008D17CB" w:rsidRDefault="008442E0" w:rsidP="006D577A">
            <w:pPr>
              <w:pStyle w:val="Default"/>
              <w:jc w:val="center"/>
              <w:rPr>
                <w:sz w:val="22"/>
                <w:szCs w:val="22"/>
              </w:rPr>
            </w:pPr>
          </w:p>
        </w:tc>
      </w:tr>
      <w:tr w:rsidR="008442E0" w:rsidRPr="008D17CB" w:rsidTr="0026166C">
        <w:trPr>
          <w:cantSplit/>
          <w:trHeight w:val="1470"/>
        </w:trPr>
        <w:tc>
          <w:tcPr>
            <w:tcW w:w="1809" w:type="dxa"/>
            <w:tcBorders>
              <w:top w:val="nil"/>
              <w:bottom w:val="nil"/>
            </w:tcBorders>
            <w:shd w:val="clear" w:color="auto" w:fill="F2F2F2" w:themeFill="background1" w:themeFillShade="F2"/>
          </w:tcPr>
          <w:p w:rsidR="008442E0" w:rsidRPr="0026166C" w:rsidRDefault="008442E0" w:rsidP="006D577A">
            <w:pPr>
              <w:pStyle w:val="Default"/>
              <w:rPr>
                <w:sz w:val="22"/>
                <w:szCs w:val="22"/>
              </w:rPr>
            </w:pPr>
            <w:r w:rsidRPr="0026166C">
              <w:rPr>
                <w:sz w:val="22"/>
                <w:szCs w:val="22"/>
              </w:rPr>
              <w:t>Индивидуал</w:t>
            </w:r>
            <w:r w:rsidRPr="0026166C">
              <w:rPr>
                <w:sz w:val="22"/>
                <w:szCs w:val="22"/>
              </w:rPr>
              <w:t>ь</w:t>
            </w:r>
            <w:r w:rsidRPr="0026166C">
              <w:rPr>
                <w:sz w:val="22"/>
                <w:szCs w:val="22"/>
              </w:rPr>
              <w:t>ная жилищная з</w:t>
            </w:r>
            <w:r w:rsidRPr="0026166C">
              <w:rPr>
                <w:sz w:val="22"/>
                <w:szCs w:val="22"/>
              </w:rPr>
              <w:t>а</w:t>
            </w:r>
            <w:r w:rsidRPr="0026166C">
              <w:rPr>
                <w:sz w:val="22"/>
                <w:szCs w:val="22"/>
              </w:rPr>
              <w:t>стройка и мал</w:t>
            </w:r>
            <w:r w:rsidRPr="0026166C">
              <w:rPr>
                <w:sz w:val="22"/>
                <w:szCs w:val="22"/>
              </w:rPr>
              <w:t>о</w:t>
            </w:r>
            <w:r w:rsidRPr="0026166C">
              <w:rPr>
                <w:sz w:val="22"/>
                <w:szCs w:val="22"/>
              </w:rPr>
              <w:t>этажная з</w:t>
            </w:r>
            <w:r w:rsidRPr="0026166C">
              <w:rPr>
                <w:sz w:val="22"/>
                <w:szCs w:val="22"/>
              </w:rPr>
              <w:t>а</w:t>
            </w:r>
            <w:r w:rsidRPr="0026166C">
              <w:rPr>
                <w:sz w:val="22"/>
                <w:szCs w:val="22"/>
              </w:rPr>
              <w:t>стройка</w:t>
            </w:r>
          </w:p>
        </w:tc>
        <w:tc>
          <w:tcPr>
            <w:tcW w:w="1276" w:type="dxa"/>
            <w:tcBorders>
              <w:top w:val="nil"/>
              <w:bottom w:val="nil"/>
            </w:tcBorders>
          </w:tcPr>
          <w:p w:rsidR="008442E0" w:rsidRPr="008D17CB" w:rsidRDefault="008442E0" w:rsidP="006D577A">
            <w:pPr>
              <w:pStyle w:val="Default"/>
              <w:jc w:val="center"/>
              <w:rPr>
                <w:sz w:val="22"/>
                <w:szCs w:val="22"/>
              </w:rPr>
            </w:pPr>
            <w:r w:rsidRPr="008D17CB">
              <w:rPr>
                <w:sz w:val="22"/>
                <w:szCs w:val="22"/>
              </w:rPr>
              <w:t>70</w:t>
            </w:r>
          </w:p>
        </w:tc>
        <w:tc>
          <w:tcPr>
            <w:tcW w:w="1960" w:type="dxa"/>
            <w:tcBorders>
              <w:top w:val="nil"/>
              <w:bottom w:val="nil"/>
            </w:tcBorders>
          </w:tcPr>
          <w:p w:rsidR="008442E0" w:rsidRPr="008D17CB" w:rsidRDefault="008442E0" w:rsidP="006D577A">
            <w:pPr>
              <w:pStyle w:val="Default"/>
              <w:jc w:val="center"/>
              <w:rPr>
                <w:sz w:val="22"/>
                <w:szCs w:val="22"/>
              </w:rPr>
            </w:pPr>
            <w:r w:rsidRPr="008D17CB">
              <w:rPr>
                <w:sz w:val="22"/>
                <w:szCs w:val="22"/>
              </w:rPr>
              <w:t>1 ПДК</w:t>
            </w:r>
          </w:p>
        </w:tc>
        <w:tc>
          <w:tcPr>
            <w:tcW w:w="1960" w:type="dxa"/>
            <w:tcBorders>
              <w:top w:val="nil"/>
            </w:tcBorders>
          </w:tcPr>
          <w:p w:rsidR="008442E0" w:rsidRPr="008D17CB" w:rsidRDefault="008442E0" w:rsidP="006D577A">
            <w:pPr>
              <w:pStyle w:val="Default"/>
              <w:jc w:val="center"/>
              <w:rPr>
                <w:sz w:val="22"/>
                <w:szCs w:val="22"/>
              </w:rPr>
            </w:pPr>
            <w:r w:rsidRPr="008D17CB">
              <w:rPr>
                <w:sz w:val="22"/>
                <w:szCs w:val="22"/>
              </w:rPr>
              <w:t>1 ПДУ</w:t>
            </w:r>
          </w:p>
        </w:tc>
        <w:tc>
          <w:tcPr>
            <w:tcW w:w="2459" w:type="dxa"/>
            <w:tcBorders>
              <w:top w:val="nil"/>
              <w:bottom w:val="nil"/>
            </w:tcBorders>
          </w:tcPr>
          <w:p w:rsidR="008442E0" w:rsidRPr="008D17CB" w:rsidRDefault="008442E0" w:rsidP="006D577A">
            <w:pPr>
              <w:pStyle w:val="Default"/>
              <w:jc w:val="center"/>
              <w:rPr>
                <w:sz w:val="22"/>
                <w:szCs w:val="22"/>
              </w:rPr>
            </w:pPr>
            <w:r w:rsidRPr="008D17CB">
              <w:rPr>
                <w:sz w:val="22"/>
                <w:szCs w:val="22"/>
              </w:rPr>
              <w:t>Нормативно очище</w:t>
            </w:r>
            <w:r w:rsidRPr="008D17CB">
              <w:rPr>
                <w:sz w:val="22"/>
                <w:szCs w:val="22"/>
              </w:rPr>
              <w:t>н</w:t>
            </w:r>
            <w:r w:rsidRPr="008D17CB">
              <w:rPr>
                <w:sz w:val="22"/>
                <w:szCs w:val="22"/>
              </w:rPr>
              <w:t>ные стоки на локальных очистных соор</w:t>
            </w:r>
            <w:r w:rsidRPr="008D17CB">
              <w:rPr>
                <w:sz w:val="22"/>
                <w:szCs w:val="22"/>
              </w:rPr>
              <w:t>у</w:t>
            </w:r>
            <w:r w:rsidRPr="008D17CB">
              <w:rPr>
                <w:sz w:val="22"/>
                <w:szCs w:val="22"/>
              </w:rPr>
              <w:t>жениях или хранение в герм</w:t>
            </w:r>
            <w:r w:rsidRPr="008D17CB">
              <w:rPr>
                <w:sz w:val="22"/>
                <w:szCs w:val="22"/>
              </w:rPr>
              <w:t>е</w:t>
            </w:r>
            <w:r w:rsidRPr="008D17CB">
              <w:rPr>
                <w:sz w:val="22"/>
                <w:szCs w:val="22"/>
              </w:rPr>
              <w:t>тичных выгре</w:t>
            </w:r>
            <w:r w:rsidRPr="008D17CB">
              <w:rPr>
                <w:sz w:val="22"/>
                <w:szCs w:val="22"/>
              </w:rPr>
              <w:t>б</w:t>
            </w:r>
            <w:r w:rsidRPr="008D17CB">
              <w:rPr>
                <w:sz w:val="22"/>
                <w:szCs w:val="22"/>
              </w:rPr>
              <w:t>ных ямах с последу</w:t>
            </w:r>
            <w:r w:rsidRPr="008D17CB">
              <w:rPr>
                <w:sz w:val="22"/>
                <w:szCs w:val="22"/>
              </w:rPr>
              <w:t>ю</w:t>
            </w:r>
            <w:r w:rsidRPr="008D17CB">
              <w:rPr>
                <w:sz w:val="22"/>
                <w:szCs w:val="22"/>
              </w:rPr>
              <w:t xml:space="preserve">щим вывозом </w:t>
            </w:r>
            <w:proofErr w:type="gramStart"/>
            <w:r w:rsidRPr="008D17CB">
              <w:rPr>
                <w:sz w:val="22"/>
                <w:szCs w:val="22"/>
              </w:rPr>
              <w:t>на</w:t>
            </w:r>
            <w:proofErr w:type="gramEnd"/>
            <w:r w:rsidRPr="008D17CB">
              <w:rPr>
                <w:sz w:val="22"/>
                <w:szCs w:val="22"/>
              </w:rPr>
              <w:t xml:space="preserve"> КОС.</w:t>
            </w:r>
          </w:p>
        </w:tc>
      </w:tr>
      <w:tr w:rsidR="008442E0" w:rsidRPr="008D17CB" w:rsidTr="0026166C">
        <w:trPr>
          <w:cantSplit/>
          <w:trHeight w:val="81"/>
        </w:trPr>
        <w:tc>
          <w:tcPr>
            <w:tcW w:w="1809" w:type="dxa"/>
            <w:shd w:val="clear" w:color="auto" w:fill="F2F2F2" w:themeFill="background1" w:themeFillShade="F2"/>
          </w:tcPr>
          <w:p w:rsidR="008442E0" w:rsidRPr="0026166C" w:rsidRDefault="008442E0" w:rsidP="006D577A">
            <w:pPr>
              <w:pStyle w:val="Default"/>
              <w:rPr>
                <w:sz w:val="22"/>
                <w:szCs w:val="22"/>
              </w:rPr>
            </w:pPr>
            <w:r w:rsidRPr="0026166C">
              <w:rPr>
                <w:sz w:val="22"/>
                <w:szCs w:val="22"/>
              </w:rPr>
              <w:t>Производстве</w:t>
            </w:r>
            <w:r w:rsidRPr="0026166C">
              <w:rPr>
                <w:sz w:val="22"/>
                <w:szCs w:val="22"/>
              </w:rPr>
              <w:t>н</w:t>
            </w:r>
            <w:r w:rsidRPr="0026166C">
              <w:rPr>
                <w:sz w:val="22"/>
                <w:szCs w:val="22"/>
              </w:rPr>
              <w:t xml:space="preserve">ные зоны </w:t>
            </w:r>
          </w:p>
        </w:tc>
        <w:tc>
          <w:tcPr>
            <w:tcW w:w="1276" w:type="dxa"/>
          </w:tcPr>
          <w:p w:rsidR="008442E0" w:rsidRPr="0091498B" w:rsidRDefault="008442E0" w:rsidP="006D577A">
            <w:pPr>
              <w:pStyle w:val="Default"/>
              <w:jc w:val="center"/>
              <w:rPr>
                <w:sz w:val="22"/>
                <w:szCs w:val="22"/>
              </w:rPr>
            </w:pPr>
            <w:r w:rsidRPr="0091498B">
              <w:rPr>
                <w:sz w:val="22"/>
                <w:szCs w:val="22"/>
              </w:rPr>
              <w:t>Нормируе</w:t>
            </w:r>
            <w:r w:rsidRPr="0091498B">
              <w:rPr>
                <w:sz w:val="22"/>
                <w:szCs w:val="22"/>
              </w:rPr>
              <w:t>т</w:t>
            </w:r>
            <w:r w:rsidRPr="0091498B">
              <w:rPr>
                <w:sz w:val="22"/>
                <w:szCs w:val="22"/>
              </w:rPr>
              <w:t>ся</w:t>
            </w:r>
            <w:r>
              <w:rPr>
                <w:sz w:val="22"/>
                <w:szCs w:val="22"/>
              </w:rPr>
              <w:t xml:space="preserve"> </w:t>
            </w:r>
            <w:r w:rsidRPr="0091498B">
              <w:rPr>
                <w:sz w:val="22"/>
                <w:szCs w:val="22"/>
              </w:rPr>
              <w:t>по гран</w:t>
            </w:r>
            <w:r w:rsidRPr="0091498B">
              <w:rPr>
                <w:sz w:val="22"/>
                <w:szCs w:val="22"/>
              </w:rPr>
              <w:t>и</w:t>
            </w:r>
            <w:r w:rsidRPr="0091498B">
              <w:rPr>
                <w:sz w:val="22"/>
                <w:szCs w:val="22"/>
              </w:rPr>
              <w:t>це объед</w:t>
            </w:r>
            <w:r w:rsidRPr="0091498B">
              <w:rPr>
                <w:sz w:val="22"/>
                <w:szCs w:val="22"/>
              </w:rPr>
              <w:t>и</w:t>
            </w:r>
            <w:r w:rsidRPr="0091498B">
              <w:rPr>
                <w:sz w:val="22"/>
                <w:szCs w:val="22"/>
              </w:rPr>
              <w:t>ненной СЗЗ</w:t>
            </w:r>
          </w:p>
          <w:p w:rsidR="008442E0" w:rsidRPr="0091498B" w:rsidRDefault="008442E0" w:rsidP="006D577A">
            <w:pPr>
              <w:pStyle w:val="Default"/>
              <w:jc w:val="center"/>
              <w:rPr>
                <w:sz w:val="22"/>
                <w:szCs w:val="22"/>
              </w:rPr>
            </w:pPr>
            <w:r w:rsidRPr="0091498B">
              <w:rPr>
                <w:sz w:val="22"/>
                <w:szCs w:val="22"/>
              </w:rPr>
              <w:t>70</w:t>
            </w:r>
          </w:p>
        </w:tc>
        <w:tc>
          <w:tcPr>
            <w:tcW w:w="1960" w:type="dxa"/>
          </w:tcPr>
          <w:p w:rsidR="008442E0" w:rsidRPr="0091498B" w:rsidRDefault="008442E0" w:rsidP="006D577A">
            <w:pPr>
              <w:pStyle w:val="Default"/>
              <w:jc w:val="center"/>
              <w:rPr>
                <w:sz w:val="22"/>
                <w:szCs w:val="22"/>
              </w:rPr>
            </w:pPr>
            <w:r w:rsidRPr="0091498B">
              <w:rPr>
                <w:sz w:val="22"/>
                <w:szCs w:val="22"/>
              </w:rPr>
              <w:t>Нормируется</w:t>
            </w:r>
            <w:r>
              <w:rPr>
                <w:sz w:val="22"/>
                <w:szCs w:val="22"/>
              </w:rPr>
              <w:t xml:space="preserve"> </w:t>
            </w:r>
            <w:r w:rsidRPr="0091498B">
              <w:rPr>
                <w:sz w:val="22"/>
                <w:szCs w:val="22"/>
              </w:rPr>
              <w:t>по границе</w:t>
            </w:r>
            <w:r>
              <w:rPr>
                <w:sz w:val="22"/>
                <w:szCs w:val="22"/>
              </w:rPr>
              <w:t xml:space="preserve"> </w:t>
            </w:r>
            <w:r w:rsidRPr="0091498B">
              <w:rPr>
                <w:sz w:val="22"/>
                <w:szCs w:val="22"/>
              </w:rPr>
              <w:t>объед</w:t>
            </w:r>
            <w:r w:rsidRPr="0091498B">
              <w:rPr>
                <w:sz w:val="22"/>
                <w:szCs w:val="22"/>
              </w:rPr>
              <w:t>и</w:t>
            </w:r>
            <w:r w:rsidRPr="0091498B">
              <w:rPr>
                <w:sz w:val="22"/>
                <w:szCs w:val="22"/>
              </w:rPr>
              <w:t>ненной СЗЗ</w:t>
            </w:r>
          </w:p>
          <w:p w:rsidR="008442E0" w:rsidRPr="0091498B" w:rsidRDefault="008442E0" w:rsidP="006D577A">
            <w:pPr>
              <w:pStyle w:val="Default"/>
              <w:jc w:val="center"/>
              <w:rPr>
                <w:sz w:val="22"/>
                <w:szCs w:val="22"/>
              </w:rPr>
            </w:pPr>
            <w:r w:rsidRPr="0091498B">
              <w:rPr>
                <w:sz w:val="22"/>
                <w:szCs w:val="22"/>
              </w:rPr>
              <w:t>1 ПДК</w:t>
            </w:r>
          </w:p>
        </w:tc>
        <w:tc>
          <w:tcPr>
            <w:tcW w:w="1960" w:type="dxa"/>
          </w:tcPr>
          <w:p w:rsidR="008442E0" w:rsidRPr="0091498B" w:rsidRDefault="008442E0" w:rsidP="006D577A">
            <w:pPr>
              <w:pStyle w:val="Default"/>
              <w:jc w:val="center"/>
              <w:rPr>
                <w:sz w:val="22"/>
                <w:szCs w:val="22"/>
              </w:rPr>
            </w:pPr>
            <w:r w:rsidRPr="0091498B">
              <w:rPr>
                <w:sz w:val="22"/>
                <w:szCs w:val="22"/>
              </w:rPr>
              <w:t>Нормируется</w:t>
            </w:r>
          </w:p>
          <w:p w:rsidR="008442E0" w:rsidRPr="0091498B" w:rsidRDefault="008442E0" w:rsidP="006D577A">
            <w:pPr>
              <w:pStyle w:val="Default"/>
              <w:jc w:val="center"/>
              <w:rPr>
                <w:sz w:val="22"/>
                <w:szCs w:val="22"/>
              </w:rPr>
            </w:pPr>
            <w:r w:rsidRPr="0091498B">
              <w:rPr>
                <w:sz w:val="22"/>
                <w:szCs w:val="22"/>
              </w:rPr>
              <w:t>по границе</w:t>
            </w:r>
          </w:p>
          <w:p w:rsidR="008442E0" w:rsidRPr="0091498B" w:rsidRDefault="008442E0" w:rsidP="006D577A">
            <w:pPr>
              <w:pStyle w:val="Default"/>
              <w:jc w:val="center"/>
              <w:rPr>
                <w:sz w:val="22"/>
                <w:szCs w:val="22"/>
              </w:rPr>
            </w:pPr>
            <w:r w:rsidRPr="0091498B">
              <w:rPr>
                <w:sz w:val="22"/>
                <w:szCs w:val="22"/>
              </w:rPr>
              <w:t>объединенной СЗЗ</w:t>
            </w:r>
          </w:p>
          <w:p w:rsidR="008442E0" w:rsidRPr="0091498B" w:rsidRDefault="008442E0" w:rsidP="006D577A">
            <w:pPr>
              <w:pStyle w:val="Default"/>
              <w:jc w:val="center"/>
              <w:rPr>
                <w:sz w:val="22"/>
                <w:szCs w:val="22"/>
              </w:rPr>
            </w:pPr>
            <w:r w:rsidRPr="0091498B">
              <w:rPr>
                <w:sz w:val="22"/>
                <w:szCs w:val="22"/>
              </w:rPr>
              <w:t>1 ПДУ</w:t>
            </w:r>
          </w:p>
        </w:tc>
        <w:tc>
          <w:tcPr>
            <w:tcW w:w="2459" w:type="dxa"/>
          </w:tcPr>
          <w:p w:rsidR="008442E0" w:rsidRPr="0091498B" w:rsidRDefault="008442E0" w:rsidP="006D577A">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локальных очистных соор</w:t>
            </w:r>
            <w:r w:rsidRPr="0091498B">
              <w:rPr>
                <w:sz w:val="22"/>
                <w:szCs w:val="22"/>
              </w:rPr>
              <w:t>у</w:t>
            </w:r>
            <w:r w:rsidRPr="0091498B">
              <w:rPr>
                <w:sz w:val="22"/>
                <w:szCs w:val="22"/>
              </w:rPr>
              <w:t>жениях с самосто</w:t>
            </w:r>
            <w:r w:rsidRPr="0091498B">
              <w:rPr>
                <w:sz w:val="22"/>
                <w:szCs w:val="22"/>
              </w:rPr>
              <w:t>я</w:t>
            </w:r>
            <w:r w:rsidRPr="0091498B">
              <w:rPr>
                <w:sz w:val="22"/>
                <w:szCs w:val="22"/>
              </w:rPr>
              <w:t>тельным или централизованным в</w:t>
            </w:r>
            <w:r w:rsidRPr="0091498B">
              <w:rPr>
                <w:sz w:val="22"/>
                <w:szCs w:val="22"/>
              </w:rPr>
              <w:t>ы</w:t>
            </w:r>
            <w:r w:rsidRPr="0091498B">
              <w:rPr>
                <w:sz w:val="22"/>
                <w:szCs w:val="22"/>
              </w:rPr>
              <w:t xml:space="preserve">пуском </w:t>
            </w:r>
          </w:p>
        </w:tc>
      </w:tr>
      <w:tr w:rsidR="008442E0" w:rsidRPr="008D17CB" w:rsidTr="0026166C">
        <w:trPr>
          <w:cantSplit/>
          <w:trHeight w:val="81"/>
        </w:trPr>
        <w:tc>
          <w:tcPr>
            <w:tcW w:w="1809" w:type="dxa"/>
            <w:shd w:val="clear" w:color="auto" w:fill="F2F2F2" w:themeFill="background1" w:themeFillShade="F2"/>
          </w:tcPr>
          <w:p w:rsidR="008442E0" w:rsidRPr="0026166C" w:rsidRDefault="008442E0" w:rsidP="006D577A">
            <w:pPr>
              <w:pStyle w:val="Default"/>
              <w:rPr>
                <w:sz w:val="22"/>
                <w:szCs w:val="22"/>
              </w:rPr>
            </w:pPr>
            <w:r w:rsidRPr="0026166C">
              <w:rPr>
                <w:sz w:val="22"/>
                <w:szCs w:val="22"/>
              </w:rPr>
              <w:t xml:space="preserve">Рекреационные зоны </w:t>
            </w:r>
          </w:p>
        </w:tc>
        <w:tc>
          <w:tcPr>
            <w:tcW w:w="1276" w:type="dxa"/>
          </w:tcPr>
          <w:p w:rsidR="008442E0" w:rsidRPr="0091498B" w:rsidRDefault="008442E0" w:rsidP="006D577A">
            <w:pPr>
              <w:pStyle w:val="Default"/>
              <w:jc w:val="center"/>
              <w:rPr>
                <w:sz w:val="22"/>
                <w:szCs w:val="22"/>
              </w:rPr>
            </w:pPr>
            <w:r w:rsidRPr="0091498B">
              <w:rPr>
                <w:sz w:val="22"/>
                <w:szCs w:val="22"/>
              </w:rPr>
              <w:t>60</w:t>
            </w:r>
          </w:p>
        </w:tc>
        <w:tc>
          <w:tcPr>
            <w:tcW w:w="1960" w:type="dxa"/>
          </w:tcPr>
          <w:p w:rsidR="008442E0" w:rsidRPr="0091498B" w:rsidRDefault="008442E0" w:rsidP="006D577A">
            <w:pPr>
              <w:pStyle w:val="Default"/>
              <w:jc w:val="center"/>
              <w:rPr>
                <w:sz w:val="22"/>
                <w:szCs w:val="22"/>
              </w:rPr>
            </w:pPr>
            <w:r w:rsidRPr="0091498B">
              <w:rPr>
                <w:sz w:val="22"/>
                <w:szCs w:val="22"/>
              </w:rPr>
              <w:t>0,8 ПДК</w:t>
            </w:r>
          </w:p>
        </w:tc>
        <w:tc>
          <w:tcPr>
            <w:tcW w:w="1960" w:type="dxa"/>
          </w:tcPr>
          <w:p w:rsidR="008442E0" w:rsidRPr="0091498B" w:rsidRDefault="008442E0" w:rsidP="006D577A">
            <w:pPr>
              <w:pStyle w:val="Default"/>
              <w:jc w:val="center"/>
              <w:rPr>
                <w:sz w:val="22"/>
                <w:szCs w:val="22"/>
              </w:rPr>
            </w:pPr>
            <w:r w:rsidRPr="0091498B">
              <w:rPr>
                <w:sz w:val="22"/>
                <w:szCs w:val="22"/>
              </w:rPr>
              <w:t>1 ПДУ</w:t>
            </w:r>
          </w:p>
        </w:tc>
        <w:tc>
          <w:tcPr>
            <w:tcW w:w="2459" w:type="dxa"/>
          </w:tcPr>
          <w:p w:rsidR="008442E0" w:rsidRPr="0091498B" w:rsidRDefault="008442E0" w:rsidP="006D577A">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локальных очистных соор</w:t>
            </w:r>
            <w:r w:rsidRPr="0091498B">
              <w:rPr>
                <w:sz w:val="22"/>
                <w:szCs w:val="22"/>
              </w:rPr>
              <w:t>у</w:t>
            </w:r>
            <w:r w:rsidRPr="0091498B">
              <w:rPr>
                <w:sz w:val="22"/>
                <w:szCs w:val="22"/>
              </w:rPr>
              <w:t>жениях с возможным самосто</w:t>
            </w:r>
            <w:r w:rsidRPr="0091498B">
              <w:rPr>
                <w:sz w:val="22"/>
                <w:szCs w:val="22"/>
              </w:rPr>
              <w:t>я</w:t>
            </w:r>
            <w:r w:rsidRPr="0091498B">
              <w:rPr>
                <w:sz w:val="22"/>
                <w:szCs w:val="22"/>
              </w:rPr>
              <w:t>тельным в</w:t>
            </w:r>
            <w:r w:rsidRPr="0091498B">
              <w:rPr>
                <w:sz w:val="22"/>
                <w:szCs w:val="22"/>
              </w:rPr>
              <w:t>ы</w:t>
            </w:r>
            <w:r w:rsidRPr="0091498B">
              <w:rPr>
                <w:sz w:val="22"/>
                <w:szCs w:val="22"/>
              </w:rPr>
              <w:t xml:space="preserve">пуском </w:t>
            </w:r>
          </w:p>
        </w:tc>
      </w:tr>
      <w:tr w:rsidR="008442E0" w:rsidRPr="008D17CB" w:rsidTr="0026166C">
        <w:trPr>
          <w:cantSplit/>
          <w:trHeight w:val="81"/>
        </w:trPr>
        <w:tc>
          <w:tcPr>
            <w:tcW w:w="9464" w:type="dxa"/>
            <w:gridSpan w:val="5"/>
            <w:shd w:val="clear" w:color="auto" w:fill="F2F2F2" w:themeFill="background1" w:themeFillShade="F2"/>
          </w:tcPr>
          <w:p w:rsidR="008442E0" w:rsidRPr="0091498B" w:rsidRDefault="008442E0" w:rsidP="006D577A">
            <w:pPr>
              <w:pStyle w:val="Default"/>
              <w:rPr>
                <w:sz w:val="22"/>
                <w:szCs w:val="22"/>
              </w:rPr>
            </w:pPr>
            <w:r w:rsidRPr="001E08C8">
              <w:rPr>
                <w:b/>
                <w:sz w:val="22"/>
                <w:szCs w:val="22"/>
              </w:rPr>
              <w:t>Примечание</w:t>
            </w:r>
            <w:r w:rsidRPr="001E08C8">
              <w:rPr>
                <w:sz w:val="22"/>
                <w:szCs w:val="22"/>
              </w:rPr>
              <w:t>: Значение максимально допустимых уровней относятся к территориям, расположе</w:t>
            </w:r>
            <w:r w:rsidRPr="001E08C8">
              <w:rPr>
                <w:sz w:val="22"/>
                <w:szCs w:val="22"/>
              </w:rPr>
              <w:t>н</w:t>
            </w:r>
            <w:r w:rsidRPr="001E08C8">
              <w:rPr>
                <w:sz w:val="22"/>
                <w:szCs w:val="22"/>
              </w:rPr>
              <w:t>ным внутри зон. На границах зон должны обеспечиваться значения уровней воздействия, соотве</w:t>
            </w:r>
            <w:r w:rsidRPr="001E08C8">
              <w:rPr>
                <w:sz w:val="22"/>
                <w:szCs w:val="22"/>
              </w:rPr>
              <w:t>т</w:t>
            </w:r>
            <w:r w:rsidRPr="001E08C8">
              <w:rPr>
                <w:sz w:val="22"/>
                <w:szCs w:val="22"/>
              </w:rPr>
              <w:t>ствующие меньшему значению их разрешенных в зонах по обе стороны границы.</w:t>
            </w:r>
          </w:p>
        </w:tc>
      </w:tr>
    </w:tbl>
    <w:p w:rsidR="008442E0" w:rsidRPr="001E08C8" w:rsidRDefault="008442E0" w:rsidP="008442E0">
      <w:pPr>
        <w:pStyle w:val="aff6"/>
        <w:spacing w:before="120"/>
        <w:rPr>
          <w:lang w:val="ru-RU"/>
        </w:rPr>
      </w:pPr>
      <w:r w:rsidRPr="001E08C8">
        <w:rPr>
          <w:lang w:val="ru-RU"/>
        </w:rPr>
        <w:t>Площадки для размещения и расширения объектов, которые могут быть источн</w:t>
      </w:r>
      <w:r w:rsidRPr="001E08C8">
        <w:rPr>
          <w:lang w:val="ru-RU"/>
        </w:rPr>
        <w:t>и</w:t>
      </w:r>
      <w:r w:rsidRPr="001E08C8">
        <w:rPr>
          <w:lang w:val="ru-RU"/>
        </w:rPr>
        <w:t>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w:t>
      </w:r>
      <w:r w:rsidRPr="001E08C8">
        <w:rPr>
          <w:lang w:val="ru-RU"/>
        </w:rPr>
        <w:t>с</w:t>
      </w:r>
      <w:r w:rsidRPr="001E08C8">
        <w:rPr>
          <w:lang w:val="ru-RU"/>
        </w:rPr>
        <w:t>пространения промышленных выбросов в атмосфере, а также потенциала загрязнения а</w:t>
      </w:r>
      <w:r w:rsidRPr="001E08C8">
        <w:rPr>
          <w:lang w:val="ru-RU"/>
        </w:rPr>
        <w:t>т</w:t>
      </w:r>
      <w:r w:rsidRPr="001E08C8">
        <w:rPr>
          <w:lang w:val="ru-RU"/>
        </w:rPr>
        <w:t xml:space="preserve">мосферы. </w:t>
      </w:r>
    </w:p>
    <w:p w:rsidR="008442E0" w:rsidRPr="001E08C8" w:rsidRDefault="008442E0" w:rsidP="008442E0">
      <w:pPr>
        <w:pStyle w:val="aff6"/>
        <w:rPr>
          <w:lang w:val="ru-RU"/>
        </w:rPr>
      </w:pPr>
      <w:r w:rsidRPr="001E08C8">
        <w:rPr>
          <w:lang w:val="ru-RU"/>
        </w:rPr>
        <w:t xml:space="preserve">Условия размещения жилых зон по отношению к производственным предприятиям определены в СП </w:t>
      </w:r>
      <w:bookmarkStart w:id="212" w:name="OLE_LINK9"/>
      <w:bookmarkStart w:id="213" w:name="OLE_LINK10"/>
      <w:bookmarkStart w:id="214" w:name="OLE_LINK11"/>
      <w:bookmarkStart w:id="215" w:name="OLE_LINK12"/>
      <w:r w:rsidRPr="001E08C8">
        <w:rPr>
          <w:lang w:val="ru-RU"/>
        </w:rPr>
        <w:t>42.13330.2011</w:t>
      </w:r>
      <w:bookmarkEnd w:id="212"/>
      <w:bookmarkEnd w:id="213"/>
      <w:bookmarkEnd w:id="214"/>
      <w:bookmarkEnd w:id="215"/>
      <w:r w:rsidRPr="001E08C8">
        <w:rPr>
          <w:lang w:val="ru-RU"/>
        </w:rPr>
        <w:t xml:space="preserve">. </w:t>
      </w:r>
    </w:p>
    <w:p w:rsidR="008442E0" w:rsidRPr="001E08C8" w:rsidRDefault="008442E0" w:rsidP="008442E0">
      <w:pPr>
        <w:pStyle w:val="aff6"/>
        <w:rPr>
          <w:lang w:val="ru-RU"/>
        </w:rPr>
      </w:pPr>
      <w:r w:rsidRPr="001E08C8">
        <w:rPr>
          <w:lang w:val="ru-RU"/>
        </w:rPr>
        <w:t>Жилые зоны следует размещать с наветренной стороны (для ветров преобладающ</w:t>
      </w:r>
      <w:r w:rsidRPr="001E08C8">
        <w:rPr>
          <w:lang w:val="ru-RU"/>
        </w:rPr>
        <w:t>е</w:t>
      </w:r>
      <w:r w:rsidRPr="001E08C8">
        <w:rPr>
          <w:lang w:val="ru-RU"/>
        </w:rPr>
        <w:t>го направления) по отношению к производственным предприятиям, являющимся исто</w:t>
      </w:r>
      <w:r w:rsidRPr="001E08C8">
        <w:rPr>
          <w:lang w:val="ru-RU"/>
        </w:rPr>
        <w:t>ч</w:t>
      </w:r>
      <w:r w:rsidRPr="001E08C8">
        <w:rPr>
          <w:lang w:val="ru-RU"/>
        </w:rPr>
        <w:t>никами загрязнения атмосферного воздуха, а также представляющим повышенную п</w:t>
      </w:r>
      <w:r w:rsidRPr="001E08C8">
        <w:rPr>
          <w:lang w:val="ru-RU"/>
        </w:rPr>
        <w:t>о</w:t>
      </w:r>
      <w:r w:rsidRPr="001E08C8">
        <w:rPr>
          <w:lang w:val="ru-RU"/>
        </w:rPr>
        <w:t xml:space="preserve">жарную опасность. </w:t>
      </w:r>
    </w:p>
    <w:p w:rsidR="008442E0" w:rsidRPr="001E08C8" w:rsidRDefault="008442E0" w:rsidP="008442E0">
      <w:pPr>
        <w:pStyle w:val="aff6"/>
        <w:rPr>
          <w:lang w:val="ru-RU"/>
        </w:rPr>
      </w:pPr>
      <w:r w:rsidRPr="001E08C8">
        <w:rPr>
          <w:lang w:val="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442E0" w:rsidRPr="00F60324" w:rsidRDefault="008442E0" w:rsidP="008442E0">
      <w:pPr>
        <w:pStyle w:val="aff6"/>
        <w:rPr>
          <w:lang w:val="ru-RU"/>
        </w:rPr>
      </w:pPr>
      <w:proofErr w:type="gramStart"/>
      <w:r w:rsidRPr="00F60324">
        <w:rPr>
          <w:lang w:val="ru-RU"/>
        </w:rPr>
        <w:t>Животноводческие, птицеводческие и звероводческие предприятия, склады по хр</w:t>
      </w:r>
      <w:r w:rsidRPr="00F60324">
        <w:rPr>
          <w:lang w:val="ru-RU"/>
        </w:rPr>
        <w:t>а</w:t>
      </w:r>
      <w:r w:rsidRPr="00F60324">
        <w:rPr>
          <w:lang w:val="ru-RU"/>
        </w:rPr>
        <w:t xml:space="preserve">нению ядохимикатов, биопрепаратов, удобрений, </w:t>
      </w:r>
      <w:proofErr w:type="spellStart"/>
      <w:r w:rsidRPr="00F60324">
        <w:rPr>
          <w:lang w:val="ru-RU"/>
        </w:rPr>
        <w:t>пожаровзрывоопасные</w:t>
      </w:r>
      <w:proofErr w:type="spellEnd"/>
      <w:r w:rsidRPr="00F60324">
        <w:rPr>
          <w:lang w:val="ru-RU"/>
        </w:rPr>
        <w:t xml:space="preserve"> склады и прои</w:t>
      </w:r>
      <w:r w:rsidRPr="00F60324">
        <w:rPr>
          <w:lang w:val="ru-RU"/>
        </w:rPr>
        <w:t>з</w:t>
      </w:r>
      <w:r w:rsidRPr="00F60324">
        <w:rPr>
          <w:lang w:val="ru-RU"/>
        </w:rPr>
        <w:t>водства, ветеринарные учреждения, объекты и предприятия по утилизации отходов, к</w:t>
      </w:r>
      <w:r w:rsidRPr="00F60324">
        <w:rPr>
          <w:lang w:val="ru-RU"/>
        </w:rPr>
        <w:t>о</w:t>
      </w:r>
      <w:r w:rsidRPr="00F60324">
        <w:rPr>
          <w:lang w:val="ru-RU"/>
        </w:rPr>
        <w:lastRenderedPageBreak/>
        <w:t>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w:t>
      </w:r>
      <w:r w:rsidRPr="00F60324">
        <w:rPr>
          <w:lang w:val="ru-RU"/>
        </w:rPr>
        <w:t>и</w:t>
      </w:r>
      <w:r w:rsidRPr="00F60324">
        <w:rPr>
          <w:lang w:val="ru-RU"/>
        </w:rPr>
        <w:t>лым, общественно-деловым и рекреационным зонам, а также другим объектам произво</w:t>
      </w:r>
      <w:r w:rsidRPr="00F60324">
        <w:rPr>
          <w:lang w:val="ru-RU"/>
        </w:rPr>
        <w:t>д</w:t>
      </w:r>
      <w:r w:rsidRPr="00F60324">
        <w:rPr>
          <w:lang w:val="ru-RU"/>
        </w:rPr>
        <w:t xml:space="preserve">ственной зоны в соответствии с действующими нормативными документами. </w:t>
      </w:r>
      <w:proofErr w:type="gramEnd"/>
    </w:p>
    <w:p w:rsidR="008442E0" w:rsidRPr="00F60324" w:rsidRDefault="008442E0" w:rsidP="008442E0">
      <w:pPr>
        <w:pStyle w:val="aff6"/>
        <w:rPr>
          <w:lang w:val="ru-RU"/>
        </w:rPr>
      </w:pPr>
      <w:r w:rsidRPr="00F60324">
        <w:rPr>
          <w:lang w:val="ru-RU"/>
        </w:rPr>
        <w:t>Обязательным условием проектирования таких объектов является организация с</w:t>
      </w:r>
      <w:r w:rsidRPr="00F60324">
        <w:rPr>
          <w:lang w:val="ru-RU"/>
        </w:rPr>
        <w:t>а</w:t>
      </w:r>
      <w:r w:rsidRPr="00F60324">
        <w:rPr>
          <w:lang w:val="ru-RU"/>
        </w:rPr>
        <w:t xml:space="preserve">нитарно-защитных зон в соответствии с требованиями СанПиН 2.2.1/2.1.1.1200-03. </w:t>
      </w:r>
    </w:p>
    <w:p w:rsidR="008442E0" w:rsidRPr="00F60324" w:rsidRDefault="008442E0" w:rsidP="008442E0">
      <w:pPr>
        <w:pStyle w:val="aff6"/>
        <w:rPr>
          <w:lang w:val="ru-RU"/>
        </w:rPr>
      </w:pPr>
      <w:r w:rsidRPr="00F60324">
        <w:rPr>
          <w:lang w:val="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8442E0" w:rsidRPr="00F60324" w:rsidRDefault="008442E0" w:rsidP="008442E0">
      <w:pPr>
        <w:pStyle w:val="aff6"/>
        <w:rPr>
          <w:lang w:val="ru-RU"/>
        </w:rPr>
      </w:pPr>
      <w:r w:rsidRPr="00F60324">
        <w:rPr>
          <w:lang w:val="ru-RU"/>
        </w:rPr>
        <w:t>В жилой зоне и местах массового отдыха населения запрещается размещать объе</w:t>
      </w:r>
      <w:r w:rsidRPr="00F60324">
        <w:rPr>
          <w:lang w:val="ru-RU"/>
        </w:rPr>
        <w:t>к</w:t>
      </w:r>
      <w:r w:rsidRPr="00F60324">
        <w:rPr>
          <w:lang w:val="ru-RU"/>
        </w:rPr>
        <w:t xml:space="preserve">ты I и II классов опасности по санитарной классификации. </w:t>
      </w:r>
    </w:p>
    <w:p w:rsidR="008442E0" w:rsidRPr="00F60324" w:rsidRDefault="008442E0" w:rsidP="008442E0">
      <w:pPr>
        <w:pStyle w:val="aff6"/>
        <w:rPr>
          <w:lang w:val="ru-RU"/>
        </w:rPr>
      </w:pPr>
      <w:r w:rsidRPr="00F60324">
        <w:rPr>
          <w:lang w:val="ru-RU"/>
        </w:rPr>
        <w:t>Запрещается проектирование и размещение объектов I-III класса опасности по классификации СанПиН 2.2.1/2.1.1.1200-03, на территориях с уровнями загрязнения, пр</w:t>
      </w:r>
      <w:r w:rsidRPr="00F60324">
        <w:rPr>
          <w:lang w:val="ru-RU"/>
        </w:rPr>
        <w:t>е</w:t>
      </w:r>
      <w:r w:rsidRPr="00F60324">
        <w:rPr>
          <w:lang w:val="ru-RU"/>
        </w:rPr>
        <w:t xml:space="preserve">вышающими установленные гигиенические нормативы. </w:t>
      </w:r>
    </w:p>
    <w:p w:rsidR="008442E0" w:rsidRPr="00F60324" w:rsidRDefault="008442E0" w:rsidP="008442E0">
      <w:pPr>
        <w:pStyle w:val="aff6"/>
        <w:rPr>
          <w:lang w:val="ru-RU"/>
        </w:rPr>
      </w:pPr>
      <w:r w:rsidRPr="00F60324">
        <w:rPr>
          <w:lang w:val="ru-RU"/>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w:t>
      </w:r>
      <w:r w:rsidRPr="00F60324">
        <w:rPr>
          <w:lang w:val="ru-RU"/>
        </w:rPr>
        <w:t>й</w:t>
      </w:r>
      <w:r w:rsidRPr="00F60324">
        <w:rPr>
          <w:lang w:val="ru-RU"/>
        </w:rPr>
        <w:t xml:space="preserve">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8442E0" w:rsidRPr="00F60324" w:rsidRDefault="008442E0" w:rsidP="008442E0">
      <w:pPr>
        <w:pStyle w:val="aff6"/>
        <w:rPr>
          <w:lang w:val="ru-RU"/>
        </w:rPr>
      </w:pPr>
      <w:r w:rsidRPr="00F60324">
        <w:rPr>
          <w:lang w:val="ru-RU"/>
        </w:rPr>
        <w:t>В соответствии с Федеральным законом от 04.05.1999 № 96-ФЗ «Об охране атм</w:t>
      </w:r>
      <w:r w:rsidRPr="00F60324">
        <w:rPr>
          <w:lang w:val="ru-RU"/>
        </w:rPr>
        <w:t>о</w:t>
      </w:r>
      <w:r w:rsidRPr="00F60324">
        <w:rPr>
          <w:lang w:val="ru-RU"/>
        </w:rPr>
        <w:t xml:space="preserve">сферного воздуха» места хранения и </w:t>
      </w:r>
      <w:proofErr w:type="gramStart"/>
      <w:r w:rsidRPr="00F60324">
        <w:rPr>
          <w:lang w:val="ru-RU"/>
        </w:rPr>
        <w:t>захоронения</w:t>
      </w:r>
      <w:proofErr w:type="gramEnd"/>
      <w:r w:rsidRPr="00F60324">
        <w:rPr>
          <w:lang w:val="ru-RU"/>
        </w:rPr>
        <w:t xml:space="preserve"> загрязняющих атмосферный воздух о</w:t>
      </w:r>
      <w:r w:rsidRPr="00F60324">
        <w:rPr>
          <w:lang w:val="ru-RU"/>
        </w:rPr>
        <w:t>т</w:t>
      </w:r>
      <w:r w:rsidRPr="00F60324">
        <w:rPr>
          <w:lang w:val="ru-RU"/>
        </w:rPr>
        <w:t>ходов производства и потребления должны быть согласованы с территориальными орг</w:t>
      </w:r>
      <w:r w:rsidRPr="00F60324">
        <w:rPr>
          <w:lang w:val="ru-RU"/>
        </w:rPr>
        <w:t>а</w:t>
      </w:r>
      <w:r w:rsidRPr="00F60324">
        <w:rPr>
          <w:lang w:val="ru-RU"/>
        </w:rPr>
        <w:t xml:space="preserve">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w:t>
      </w:r>
    </w:p>
    <w:p w:rsidR="008442E0" w:rsidRPr="00F60324" w:rsidRDefault="008442E0" w:rsidP="008442E0">
      <w:pPr>
        <w:pStyle w:val="aff6"/>
        <w:rPr>
          <w:lang w:val="ru-RU"/>
        </w:rPr>
      </w:pPr>
      <w:r w:rsidRPr="00F60324">
        <w:rPr>
          <w:lang w:val="ru-RU"/>
        </w:rPr>
        <w:t>Запрещается размещение производственной зоны и объектов, не связанных с с</w:t>
      </w:r>
      <w:r w:rsidRPr="00F60324">
        <w:rPr>
          <w:lang w:val="ru-RU"/>
        </w:rPr>
        <w:t>о</w:t>
      </w:r>
      <w:r w:rsidRPr="00F60324">
        <w:rPr>
          <w:lang w:val="ru-RU"/>
        </w:rPr>
        <w:t>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w:t>
      </w:r>
      <w:r w:rsidRPr="00F60324">
        <w:rPr>
          <w:lang w:val="ru-RU"/>
        </w:rPr>
        <w:t>с</w:t>
      </w:r>
      <w:r w:rsidRPr="00F60324">
        <w:rPr>
          <w:lang w:val="ru-RU"/>
        </w:rPr>
        <w:t xml:space="preserve">сийской Федерации. </w:t>
      </w:r>
    </w:p>
    <w:p w:rsidR="008442E0" w:rsidRPr="00F60324" w:rsidRDefault="008442E0" w:rsidP="008442E0">
      <w:pPr>
        <w:pStyle w:val="aff6"/>
        <w:rPr>
          <w:lang w:val="ru-RU"/>
        </w:rPr>
      </w:pPr>
      <w:proofErr w:type="gramStart"/>
      <w:r w:rsidRPr="00F60324">
        <w:rPr>
          <w:lang w:val="ru-RU"/>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w:t>
      </w:r>
      <w:r w:rsidRPr="00F60324">
        <w:rPr>
          <w:lang w:val="ru-RU"/>
        </w:rPr>
        <w:t>е</w:t>
      </w:r>
      <w:r w:rsidRPr="00F60324">
        <w:rPr>
          <w:lang w:val="ru-RU"/>
        </w:rPr>
        <w:t>рального органа управления государственным фондом недр или его территориальных о</w:t>
      </w:r>
      <w:r w:rsidRPr="00F60324">
        <w:rPr>
          <w:lang w:val="ru-RU"/>
        </w:rPr>
        <w:t>р</w:t>
      </w:r>
      <w:r w:rsidRPr="00F60324">
        <w:rPr>
          <w:lang w:val="ru-RU"/>
        </w:rPr>
        <w:t>ганов исключительно при условии обеспечения возможности извлечения полезных иск</w:t>
      </w:r>
      <w:r w:rsidRPr="00F60324">
        <w:rPr>
          <w:lang w:val="ru-RU"/>
        </w:rPr>
        <w:t>о</w:t>
      </w:r>
      <w:r w:rsidRPr="00F60324">
        <w:rPr>
          <w:lang w:val="ru-RU"/>
        </w:rPr>
        <w:t xml:space="preserve">паемых или доказанности экономической целесообразности застройки. </w:t>
      </w:r>
      <w:proofErr w:type="gramEnd"/>
    </w:p>
    <w:p w:rsidR="008442E0" w:rsidRPr="00F60324" w:rsidRDefault="008442E0" w:rsidP="008442E0">
      <w:pPr>
        <w:pStyle w:val="aff6"/>
        <w:rPr>
          <w:lang w:val="ru-RU"/>
        </w:rPr>
      </w:pPr>
      <w:r w:rsidRPr="00F60324">
        <w:rPr>
          <w:lang w:val="ru-RU"/>
        </w:rPr>
        <w:t>Размещение объектов в границах зон санитарной охраны источников водоснабж</w:t>
      </w:r>
      <w:r w:rsidRPr="00F60324">
        <w:rPr>
          <w:lang w:val="ru-RU"/>
        </w:rPr>
        <w:t>е</w:t>
      </w:r>
      <w:r w:rsidRPr="00F60324">
        <w:rPr>
          <w:lang w:val="ru-RU"/>
        </w:rPr>
        <w:t xml:space="preserve">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8442E0" w:rsidRPr="00F60324" w:rsidRDefault="008442E0" w:rsidP="008442E0">
      <w:pPr>
        <w:pStyle w:val="aff6"/>
        <w:rPr>
          <w:lang w:val="ru-RU"/>
        </w:rPr>
      </w:pPr>
      <w:r w:rsidRPr="00F60324">
        <w:rPr>
          <w:lang w:val="ru-RU"/>
        </w:rPr>
        <w:t xml:space="preserve">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нормативных правовых актов </w:t>
      </w:r>
      <w:r>
        <w:rPr>
          <w:lang w:val="ru-RU"/>
        </w:rPr>
        <w:t>Пермского края</w:t>
      </w:r>
      <w:r w:rsidRPr="00F60324">
        <w:rPr>
          <w:lang w:val="ru-RU"/>
        </w:rPr>
        <w:t xml:space="preserve">, </w:t>
      </w:r>
      <w:r>
        <w:rPr>
          <w:lang w:val="ru-RU"/>
        </w:rPr>
        <w:t>Октябрьского</w:t>
      </w:r>
      <w:r w:rsidRPr="00F60324">
        <w:rPr>
          <w:lang w:val="ru-RU"/>
        </w:rPr>
        <w:t xml:space="preserve"> района, санитарных и экол</w:t>
      </w:r>
      <w:r w:rsidRPr="00F60324">
        <w:rPr>
          <w:lang w:val="ru-RU"/>
        </w:rPr>
        <w:t>о</w:t>
      </w:r>
      <w:r w:rsidRPr="00F60324">
        <w:rPr>
          <w:lang w:val="ru-RU"/>
        </w:rPr>
        <w:t xml:space="preserve">гических норм, утвержденных в установленном порядке. </w:t>
      </w:r>
    </w:p>
    <w:p w:rsidR="008442E0" w:rsidRDefault="008442E0" w:rsidP="008442E0">
      <w:pPr>
        <w:pStyle w:val="aff6"/>
        <w:rPr>
          <w:lang w:val="ru-RU"/>
        </w:rPr>
      </w:pPr>
      <w:r w:rsidRPr="00F60324">
        <w:rPr>
          <w:lang w:val="ru-RU"/>
        </w:rPr>
        <w:t>Жилые, общественно-деловые, смешанные и рекреационные зоны следует разм</w:t>
      </w:r>
      <w:r w:rsidRPr="00F60324">
        <w:rPr>
          <w:lang w:val="ru-RU"/>
        </w:rPr>
        <w:t>е</w:t>
      </w:r>
      <w:r w:rsidRPr="00F60324">
        <w:rPr>
          <w:lang w:val="ru-RU"/>
        </w:rPr>
        <w:t>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442E0" w:rsidRPr="00B234AB" w:rsidRDefault="008442E0" w:rsidP="008442E0">
      <w:pPr>
        <w:pStyle w:val="aff6"/>
        <w:rPr>
          <w:lang w:val="ru-RU"/>
        </w:rPr>
      </w:pPr>
      <w:r w:rsidRPr="00B234AB">
        <w:rPr>
          <w:lang w:val="ru-RU"/>
        </w:rPr>
        <w:t>В целях поддержания благоприятного гидрологического режима, улучшения сан</w:t>
      </w:r>
      <w:r w:rsidRPr="00B234AB">
        <w:rPr>
          <w:lang w:val="ru-RU"/>
        </w:rPr>
        <w:t>и</w:t>
      </w:r>
      <w:r w:rsidRPr="00B234AB">
        <w:rPr>
          <w:lang w:val="ru-RU"/>
        </w:rPr>
        <w:t>тарного состояния, рационального использования водных ресурсов рек, озер и водохран</w:t>
      </w:r>
      <w:r w:rsidRPr="00B234AB">
        <w:rPr>
          <w:lang w:val="ru-RU"/>
        </w:rPr>
        <w:t>и</w:t>
      </w:r>
      <w:r w:rsidRPr="00B234AB">
        <w:rPr>
          <w:lang w:val="ru-RU"/>
        </w:rPr>
        <w:t xml:space="preserve">лищ устанавливаются </w:t>
      </w:r>
      <w:proofErr w:type="spellStart"/>
      <w:r w:rsidRPr="00B234AB">
        <w:rPr>
          <w:lang w:val="ru-RU"/>
        </w:rPr>
        <w:t>водоохранные</w:t>
      </w:r>
      <w:proofErr w:type="spellEnd"/>
      <w:r w:rsidRPr="00B234AB">
        <w:rPr>
          <w:lang w:val="ru-RU"/>
        </w:rPr>
        <w:t xml:space="preserve"> зоны и прибрежные защитные полосы. </w:t>
      </w:r>
    </w:p>
    <w:p w:rsidR="008442E0" w:rsidRPr="00B234AB" w:rsidRDefault="008442E0" w:rsidP="008442E0">
      <w:pPr>
        <w:pStyle w:val="aff6"/>
        <w:rPr>
          <w:lang w:val="ru-RU"/>
        </w:rPr>
      </w:pPr>
      <w:r w:rsidRPr="00B234AB">
        <w:rPr>
          <w:lang w:val="ru-RU"/>
        </w:rPr>
        <w:t>Размещение производственных зон на прибрежных участках водных объектов сл</w:t>
      </w:r>
      <w:r w:rsidRPr="00B234AB">
        <w:rPr>
          <w:lang w:val="ru-RU"/>
        </w:rPr>
        <w:t>е</w:t>
      </w:r>
      <w:r w:rsidRPr="00B234AB">
        <w:rPr>
          <w:lang w:val="ru-RU"/>
        </w:rPr>
        <w:t>дует осуществлять в соответствии с требованиями Водного кодекса Российской Федер</w:t>
      </w:r>
      <w:r w:rsidRPr="00B234AB">
        <w:rPr>
          <w:lang w:val="ru-RU"/>
        </w:rPr>
        <w:t>а</w:t>
      </w:r>
      <w:r w:rsidRPr="00B234AB">
        <w:rPr>
          <w:lang w:val="ru-RU"/>
        </w:rPr>
        <w:t xml:space="preserve">ции. </w:t>
      </w:r>
    </w:p>
    <w:p w:rsidR="008442E0" w:rsidRPr="00B234AB" w:rsidRDefault="008442E0" w:rsidP="008442E0">
      <w:pPr>
        <w:pStyle w:val="aff6"/>
        <w:rPr>
          <w:lang w:val="ru-RU"/>
        </w:rPr>
      </w:pPr>
      <w:r w:rsidRPr="00B234AB">
        <w:rPr>
          <w:lang w:val="ru-RU"/>
        </w:rPr>
        <w:t xml:space="preserve">В границах </w:t>
      </w:r>
      <w:proofErr w:type="spellStart"/>
      <w:r w:rsidRPr="00B234AB">
        <w:rPr>
          <w:lang w:val="ru-RU"/>
        </w:rPr>
        <w:t>водоохранных</w:t>
      </w:r>
      <w:proofErr w:type="spellEnd"/>
      <w:r w:rsidRPr="00B234AB">
        <w:rPr>
          <w:lang w:val="ru-RU"/>
        </w:rPr>
        <w:t xml:space="preserve"> зон запрещается: </w:t>
      </w:r>
    </w:p>
    <w:p w:rsidR="008442E0" w:rsidRPr="00EC1382" w:rsidRDefault="008442E0" w:rsidP="008442E0">
      <w:pPr>
        <w:pStyle w:val="aff6"/>
        <w:numPr>
          <w:ilvl w:val="0"/>
          <w:numId w:val="21"/>
        </w:numPr>
        <w:rPr>
          <w:lang w:val="ru-RU"/>
        </w:rPr>
      </w:pPr>
      <w:r w:rsidRPr="00EC1382">
        <w:rPr>
          <w:lang w:val="ru-RU"/>
        </w:rPr>
        <w:lastRenderedPageBreak/>
        <w:t>использование сточных вод в целях регулирования плодородия почв;</w:t>
      </w:r>
    </w:p>
    <w:p w:rsidR="008442E0" w:rsidRPr="00EC1382" w:rsidRDefault="008442E0" w:rsidP="008442E0">
      <w:pPr>
        <w:pStyle w:val="aff6"/>
        <w:numPr>
          <w:ilvl w:val="0"/>
          <w:numId w:val="21"/>
        </w:numPr>
        <w:rPr>
          <w:lang w:val="ru-RU"/>
        </w:rPr>
      </w:pPr>
      <w:bookmarkStart w:id="216" w:name="dst125"/>
      <w:bookmarkEnd w:id="216"/>
      <w:r w:rsidRPr="00EC1382">
        <w:rPr>
          <w:lang w:val="ru-RU"/>
        </w:rPr>
        <w:t>размещение кладбищ, скотомогильников, объектов размещения отходов произво</w:t>
      </w:r>
      <w:r w:rsidRPr="00EC1382">
        <w:rPr>
          <w:lang w:val="ru-RU"/>
        </w:rPr>
        <w:t>д</w:t>
      </w:r>
      <w:r w:rsidRPr="00EC1382">
        <w:rPr>
          <w:lang w:val="ru-RU"/>
        </w:rPr>
        <w:t>ства и потребления, химических, взрывчатых, токсичных, отравляющих и ядов</w:t>
      </w:r>
      <w:r w:rsidRPr="00EC1382">
        <w:rPr>
          <w:lang w:val="ru-RU"/>
        </w:rPr>
        <w:t>и</w:t>
      </w:r>
      <w:r w:rsidRPr="00EC1382">
        <w:rPr>
          <w:lang w:val="ru-RU"/>
        </w:rPr>
        <w:t>тых веществ, пунктов захоронения радиоактивных отходов;</w:t>
      </w:r>
    </w:p>
    <w:p w:rsidR="008442E0" w:rsidRPr="00EC1382" w:rsidRDefault="008442E0" w:rsidP="008442E0">
      <w:pPr>
        <w:pStyle w:val="aff6"/>
        <w:numPr>
          <w:ilvl w:val="0"/>
          <w:numId w:val="21"/>
        </w:numPr>
        <w:rPr>
          <w:lang w:val="ru-RU"/>
        </w:rPr>
      </w:pPr>
      <w:bookmarkStart w:id="217" w:name="dst93"/>
      <w:bookmarkEnd w:id="217"/>
      <w:r w:rsidRPr="00EC1382">
        <w:rPr>
          <w:lang w:val="ru-RU"/>
        </w:rPr>
        <w:t>осуществление авиационных мер по борьбе с вредными организмами;</w:t>
      </w:r>
    </w:p>
    <w:p w:rsidR="008442E0" w:rsidRPr="00EC1382" w:rsidRDefault="008442E0" w:rsidP="008442E0">
      <w:pPr>
        <w:pStyle w:val="aff6"/>
        <w:numPr>
          <w:ilvl w:val="0"/>
          <w:numId w:val="21"/>
        </w:numPr>
        <w:rPr>
          <w:lang w:val="ru-RU"/>
        </w:rPr>
      </w:pPr>
      <w:bookmarkStart w:id="218" w:name="dst100593"/>
      <w:bookmarkEnd w:id="218"/>
      <w:r w:rsidRPr="00EC1382">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EC1382">
        <w:rPr>
          <w:lang w:val="ru-RU"/>
        </w:rPr>
        <w:t>и</w:t>
      </w:r>
      <w:r w:rsidRPr="00EC1382">
        <w:rPr>
          <w:lang w:val="ru-RU"/>
        </w:rPr>
        <w:t>ально оборудованных местах, имеющих твердое покрытие;</w:t>
      </w:r>
    </w:p>
    <w:p w:rsidR="008442E0" w:rsidRPr="00EC1382" w:rsidRDefault="008442E0" w:rsidP="008442E0">
      <w:pPr>
        <w:pStyle w:val="aff6"/>
        <w:numPr>
          <w:ilvl w:val="0"/>
          <w:numId w:val="21"/>
        </w:numPr>
        <w:rPr>
          <w:lang w:val="ru-RU"/>
        </w:rPr>
      </w:pPr>
      <w:bookmarkStart w:id="219" w:name="dst94"/>
      <w:bookmarkEnd w:id="219"/>
      <w:proofErr w:type="gramStart"/>
      <w:r w:rsidRPr="00EC1382">
        <w:rPr>
          <w:lang w:val="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w:t>
      </w:r>
      <w:r w:rsidRPr="00EC1382">
        <w:rPr>
          <w:lang w:val="ru-RU"/>
        </w:rPr>
        <w:t>т</w:t>
      </w:r>
      <w:r w:rsidRPr="00EC1382">
        <w:rPr>
          <w:lang w:val="ru-RU"/>
        </w:rPr>
        <w:t>ных организаций, инфраструктуры внутренних водных путей при условии собл</w:t>
      </w:r>
      <w:r w:rsidRPr="00EC1382">
        <w:rPr>
          <w:lang w:val="ru-RU"/>
        </w:rPr>
        <w:t>ю</w:t>
      </w:r>
      <w:r w:rsidRPr="00EC1382">
        <w:rPr>
          <w:lang w:val="ru-RU"/>
        </w:rPr>
        <w:t>дения требований законодательства в области охраны окружающей среды и наст</w:t>
      </w:r>
      <w:r w:rsidRPr="00EC1382">
        <w:rPr>
          <w:lang w:val="ru-RU"/>
        </w:rPr>
        <w:t>о</w:t>
      </w:r>
      <w:r w:rsidRPr="00EC1382">
        <w:rPr>
          <w:lang w:val="ru-RU"/>
        </w:rPr>
        <w:t>ящего Кодекса), станций технического обслуживания, используемых для технич</w:t>
      </w:r>
      <w:r w:rsidRPr="00EC1382">
        <w:rPr>
          <w:lang w:val="ru-RU"/>
        </w:rPr>
        <w:t>е</w:t>
      </w:r>
      <w:r w:rsidRPr="00EC1382">
        <w:rPr>
          <w:lang w:val="ru-RU"/>
        </w:rPr>
        <w:t>ского осмотра и ремонта транспортных средств, осуществление мойки транспор</w:t>
      </w:r>
      <w:r w:rsidRPr="00EC1382">
        <w:rPr>
          <w:lang w:val="ru-RU"/>
        </w:rPr>
        <w:t>т</w:t>
      </w:r>
      <w:r w:rsidRPr="00EC1382">
        <w:rPr>
          <w:lang w:val="ru-RU"/>
        </w:rPr>
        <w:t>ных средств;</w:t>
      </w:r>
      <w:proofErr w:type="gramEnd"/>
    </w:p>
    <w:p w:rsidR="008442E0" w:rsidRPr="00EC1382" w:rsidRDefault="008442E0" w:rsidP="008442E0">
      <w:pPr>
        <w:pStyle w:val="aff6"/>
        <w:numPr>
          <w:ilvl w:val="0"/>
          <w:numId w:val="21"/>
        </w:numPr>
        <w:rPr>
          <w:lang w:val="ru-RU"/>
        </w:rPr>
      </w:pPr>
      <w:bookmarkStart w:id="220" w:name="dst95"/>
      <w:bookmarkEnd w:id="220"/>
      <w:r w:rsidRPr="00EC1382">
        <w:rPr>
          <w:lang w:val="ru-RU"/>
        </w:rPr>
        <w:t xml:space="preserve">размещение специализированных хранилищ пестицидов и </w:t>
      </w:r>
      <w:proofErr w:type="spellStart"/>
      <w:r w:rsidRPr="00EC1382">
        <w:rPr>
          <w:lang w:val="ru-RU"/>
        </w:rPr>
        <w:t>агрохимикатов</w:t>
      </w:r>
      <w:proofErr w:type="spellEnd"/>
      <w:r w:rsidRPr="00EC1382">
        <w:rPr>
          <w:lang w:val="ru-RU"/>
        </w:rPr>
        <w:t>, прим</w:t>
      </w:r>
      <w:r w:rsidRPr="00EC1382">
        <w:rPr>
          <w:lang w:val="ru-RU"/>
        </w:rPr>
        <w:t>е</w:t>
      </w:r>
      <w:r w:rsidRPr="00EC1382">
        <w:rPr>
          <w:lang w:val="ru-RU"/>
        </w:rPr>
        <w:t xml:space="preserve">нение пестицидов и </w:t>
      </w:r>
      <w:proofErr w:type="spellStart"/>
      <w:r w:rsidRPr="00EC1382">
        <w:rPr>
          <w:lang w:val="ru-RU"/>
        </w:rPr>
        <w:t>агрохимикатов</w:t>
      </w:r>
      <w:proofErr w:type="spellEnd"/>
      <w:r w:rsidRPr="00EC1382">
        <w:rPr>
          <w:lang w:val="ru-RU"/>
        </w:rPr>
        <w:t>;</w:t>
      </w:r>
    </w:p>
    <w:p w:rsidR="008442E0" w:rsidRPr="00EC1382" w:rsidRDefault="008442E0" w:rsidP="008442E0">
      <w:pPr>
        <w:pStyle w:val="aff6"/>
        <w:numPr>
          <w:ilvl w:val="0"/>
          <w:numId w:val="21"/>
        </w:numPr>
        <w:rPr>
          <w:lang w:val="ru-RU"/>
        </w:rPr>
      </w:pPr>
      <w:bookmarkStart w:id="221" w:name="dst96"/>
      <w:bookmarkEnd w:id="221"/>
      <w:r w:rsidRPr="00EC1382">
        <w:rPr>
          <w:lang w:val="ru-RU"/>
        </w:rPr>
        <w:t>сброс сточных, в том числе дренажных, вод;</w:t>
      </w:r>
    </w:p>
    <w:p w:rsidR="008442E0" w:rsidRPr="00EC1382" w:rsidRDefault="008442E0" w:rsidP="008442E0">
      <w:pPr>
        <w:pStyle w:val="aff6"/>
        <w:numPr>
          <w:ilvl w:val="0"/>
          <w:numId w:val="21"/>
        </w:numPr>
        <w:rPr>
          <w:lang w:val="ru-RU"/>
        </w:rPr>
      </w:pPr>
      <w:bookmarkStart w:id="222" w:name="dst97"/>
      <w:bookmarkEnd w:id="222"/>
      <w:proofErr w:type="gramStart"/>
      <w:r w:rsidRPr="00EC1382">
        <w:rPr>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w:t>
      </w:r>
      <w:r w:rsidRPr="00EC1382">
        <w:rPr>
          <w:lang w:val="ru-RU"/>
        </w:rPr>
        <w:t>а</w:t>
      </w:r>
      <w:r w:rsidRPr="00EC1382">
        <w:rPr>
          <w:lang w:val="ru-RU"/>
        </w:rPr>
        <w:t>конодательством Российской Федерации о недрах горных отводов и (или) геолог</w:t>
      </w:r>
      <w:r w:rsidRPr="00EC1382">
        <w:rPr>
          <w:lang w:val="ru-RU"/>
        </w:rPr>
        <w:t>и</w:t>
      </w:r>
      <w:r w:rsidRPr="00EC1382">
        <w:rPr>
          <w:lang w:val="ru-RU"/>
        </w:rPr>
        <w:t>ческих отводов на основании утвержденного технического проекта в соответствии со статьей 19.1 Закона Российской Федерации от 21</w:t>
      </w:r>
      <w:proofErr w:type="gramEnd"/>
      <w:r w:rsidRPr="00EC1382">
        <w:rPr>
          <w:lang w:val="ru-RU"/>
        </w:rPr>
        <w:t xml:space="preserve"> февраля 1992 года </w:t>
      </w:r>
      <w:r>
        <w:rPr>
          <w:lang w:val="ru-RU"/>
        </w:rPr>
        <w:t>№ 2395-1 «</w:t>
      </w:r>
      <w:r w:rsidRPr="00EC1382">
        <w:rPr>
          <w:lang w:val="ru-RU"/>
        </w:rPr>
        <w:t>О недрах</w:t>
      </w:r>
      <w:r>
        <w:rPr>
          <w:lang w:val="ru-RU"/>
        </w:rPr>
        <w:t>»</w:t>
      </w:r>
      <w:r w:rsidRPr="00EC1382">
        <w:rPr>
          <w:lang w:val="ru-RU"/>
        </w:rPr>
        <w:t>).</w:t>
      </w:r>
    </w:p>
    <w:p w:rsidR="008442E0" w:rsidRPr="00B234AB" w:rsidRDefault="008442E0" w:rsidP="008442E0">
      <w:pPr>
        <w:pStyle w:val="aff6"/>
        <w:rPr>
          <w:lang w:val="ru-RU"/>
        </w:rPr>
      </w:pPr>
      <w:r w:rsidRPr="00B234AB">
        <w:rPr>
          <w:lang w:val="ru-RU"/>
        </w:rPr>
        <w:t xml:space="preserve">В границах </w:t>
      </w:r>
      <w:proofErr w:type="spellStart"/>
      <w:r w:rsidRPr="00B234AB">
        <w:rPr>
          <w:lang w:val="ru-RU"/>
        </w:rPr>
        <w:t>водоохранных</w:t>
      </w:r>
      <w:proofErr w:type="spellEnd"/>
      <w:r w:rsidRPr="00B234AB">
        <w:rPr>
          <w:lang w:val="ru-RU"/>
        </w:rPr>
        <w:t xml:space="preserve"> зон допускаются проектирование, строительство, реко</w:t>
      </w:r>
      <w:r w:rsidRPr="00B234AB">
        <w:rPr>
          <w:lang w:val="ru-RU"/>
        </w:rPr>
        <w:t>н</w:t>
      </w:r>
      <w:r w:rsidRPr="00B234AB">
        <w:rPr>
          <w:lang w:val="ru-RU"/>
        </w:rPr>
        <w:t>струкция, ввод в эксплуатацию, эксплуатация хозяйственных и иных объектов при усл</w:t>
      </w:r>
      <w:r w:rsidRPr="00B234AB">
        <w:rPr>
          <w:lang w:val="ru-RU"/>
        </w:rPr>
        <w:t>о</w:t>
      </w:r>
      <w:r w:rsidRPr="00B234AB">
        <w:rPr>
          <w:lang w:val="ru-RU"/>
        </w:rPr>
        <w:t>вии оборудования таких объектов сооружениями, обеспечивающими охрану водных об</w:t>
      </w:r>
      <w:r w:rsidRPr="00B234AB">
        <w:rPr>
          <w:lang w:val="ru-RU"/>
        </w:rPr>
        <w:t>ъ</w:t>
      </w:r>
      <w:r w:rsidRPr="00B234AB">
        <w:rPr>
          <w:lang w:val="ru-RU"/>
        </w:rPr>
        <w:t>ектов от загрязнения, засорения, заиления и истощения вод в соответствии с водным зак</w:t>
      </w:r>
      <w:r w:rsidRPr="00B234AB">
        <w:rPr>
          <w:lang w:val="ru-RU"/>
        </w:rPr>
        <w:t>о</w:t>
      </w:r>
      <w:r w:rsidRPr="00B234AB">
        <w:rPr>
          <w:lang w:val="ru-RU"/>
        </w:rPr>
        <w:t>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w:t>
      </w:r>
      <w:r w:rsidRPr="00B234AB">
        <w:rPr>
          <w:lang w:val="ru-RU"/>
        </w:rPr>
        <w:t>е</w:t>
      </w:r>
      <w:r w:rsidRPr="00B234AB">
        <w:rPr>
          <w:lang w:val="ru-RU"/>
        </w:rPr>
        <w:t>ния и истощения вод, осуществляется с учетом необходимости соблюдения установле</w:t>
      </w:r>
      <w:r w:rsidRPr="00B234AB">
        <w:rPr>
          <w:lang w:val="ru-RU"/>
        </w:rPr>
        <w:t>н</w:t>
      </w:r>
      <w:r w:rsidRPr="00B234AB">
        <w:rPr>
          <w:lang w:val="ru-RU"/>
        </w:rPr>
        <w:t>ных в соответствии с законодательством в области охраны окружающей среды нормат</w:t>
      </w:r>
      <w:r w:rsidRPr="00B234AB">
        <w:rPr>
          <w:lang w:val="ru-RU"/>
        </w:rPr>
        <w:t>и</w:t>
      </w:r>
      <w:r w:rsidRPr="00B234AB">
        <w:rPr>
          <w:lang w:val="ru-RU"/>
        </w:rPr>
        <w:t xml:space="preserve">вов допустимых сбросов загрязняющих веществ, иных веществ и микроорганизмов. </w:t>
      </w:r>
    </w:p>
    <w:p w:rsidR="008442E0" w:rsidRPr="00B234AB" w:rsidRDefault="008442E0" w:rsidP="008442E0">
      <w:pPr>
        <w:pStyle w:val="aff6"/>
        <w:rPr>
          <w:lang w:val="ru-RU"/>
        </w:rPr>
      </w:pPr>
      <w:r w:rsidRPr="00B234AB">
        <w:rPr>
          <w:lang w:val="ru-RU"/>
        </w:rPr>
        <w:t>Под сооружениями, обеспечивающими охрану водных объектов от загрязнения, з</w:t>
      </w:r>
      <w:r w:rsidRPr="00B234AB">
        <w:rPr>
          <w:lang w:val="ru-RU"/>
        </w:rPr>
        <w:t>а</w:t>
      </w:r>
      <w:r w:rsidRPr="00B234AB">
        <w:rPr>
          <w:lang w:val="ru-RU"/>
        </w:rPr>
        <w:t xml:space="preserve">сорения, заиления и истощения вод, понимаются: </w:t>
      </w:r>
    </w:p>
    <w:p w:rsidR="008442E0" w:rsidRPr="00B234AB" w:rsidRDefault="008442E0" w:rsidP="008442E0">
      <w:pPr>
        <w:pStyle w:val="aff6"/>
        <w:rPr>
          <w:lang w:val="ru-RU"/>
        </w:rPr>
      </w:pPr>
      <w:r w:rsidRPr="00B234AB">
        <w:rPr>
          <w:lang w:val="ru-RU"/>
        </w:rPr>
        <w:t xml:space="preserve">1) централизованные системы водоотведения (канализации), централизованные ливневые системы водоотведения; </w:t>
      </w:r>
    </w:p>
    <w:p w:rsidR="008442E0" w:rsidRPr="00B234AB" w:rsidRDefault="008442E0" w:rsidP="008442E0">
      <w:pPr>
        <w:pStyle w:val="aff6"/>
        <w:rPr>
          <w:lang w:val="ru-RU"/>
        </w:rPr>
      </w:pPr>
      <w:r w:rsidRPr="00B234AB">
        <w:rPr>
          <w:lang w:val="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B234AB">
        <w:rPr>
          <w:lang w:val="ru-RU"/>
        </w:rPr>
        <w:t>ч</w:t>
      </w:r>
      <w:r w:rsidRPr="00B234AB">
        <w:rPr>
          <w:lang w:val="ru-RU"/>
        </w:rPr>
        <w:t xml:space="preserve">ных и дренажных вод), если они предназначены для приема таких вод; </w:t>
      </w:r>
    </w:p>
    <w:p w:rsidR="008442E0" w:rsidRPr="003E17A3" w:rsidRDefault="008442E0" w:rsidP="008442E0">
      <w:pPr>
        <w:pStyle w:val="aff6"/>
        <w:rPr>
          <w:lang w:val="ru-RU"/>
        </w:rPr>
      </w:pPr>
      <w:r w:rsidRPr="00B234AB">
        <w:rPr>
          <w:lang w:val="ru-RU"/>
        </w:rPr>
        <w:t>3) локальные очистные сооружения для очистки сточных вод (в том числе дожд</w:t>
      </w:r>
      <w:r w:rsidRPr="00B234AB">
        <w:rPr>
          <w:lang w:val="ru-RU"/>
        </w:rPr>
        <w:t>е</w:t>
      </w:r>
      <w:r w:rsidRPr="00B234AB">
        <w:rPr>
          <w:lang w:val="ru-RU"/>
        </w:rPr>
        <w:t xml:space="preserve">вых, талых, инфильтрационных, поливомоечных и дренажных вод), обеспечивающие их </w:t>
      </w:r>
      <w:r w:rsidRPr="003E17A3">
        <w:rPr>
          <w:lang w:val="ru-RU"/>
        </w:rPr>
        <w:t>очистку исходя из нормативов, установленных в соответствии с требованиями законод</w:t>
      </w:r>
      <w:r w:rsidRPr="003E17A3">
        <w:rPr>
          <w:lang w:val="ru-RU"/>
        </w:rPr>
        <w:t>а</w:t>
      </w:r>
      <w:r w:rsidRPr="003E17A3">
        <w:rPr>
          <w:lang w:val="ru-RU"/>
        </w:rPr>
        <w:t xml:space="preserve">тельства в области охраны окружающей среды и Водного кодекса Российской Федерации; </w:t>
      </w:r>
    </w:p>
    <w:p w:rsidR="008442E0" w:rsidRPr="003E17A3" w:rsidRDefault="008442E0" w:rsidP="008442E0">
      <w:pPr>
        <w:pStyle w:val="aff6"/>
        <w:rPr>
          <w:lang w:val="ru-RU"/>
        </w:rPr>
      </w:pPr>
      <w:r w:rsidRPr="003E17A3">
        <w:rPr>
          <w:lang w:val="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w:t>
      </w:r>
      <w:r w:rsidRPr="003E17A3">
        <w:rPr>
          <w:lang w:val="ru-RU"/>
        </w:rPr>
        <w:t>а</w:t>
      </w:r>
      <w:r w:rsidRPr="003E17A3">
        <w:rPr>
          <w:lang w:val="ru-RU"/>
        </w:rPr>
        <w:lastRenderedPageBreak/>
        <w:t>ционных, поливомоечных и дренажных вод) в приемники, изготовленные из водонепр</w:t>
      </w:r>
      <w:r w:rsidRPr="003E17A3">
        <w:rPr>
          <w:lang w:val="ru-RU"/>
        </w:rPr>
        <w:t>о</w:t>
      </w:r>
      <w:r w:rsidRPr="003E17A3">
        <w:rPr>
          <w:lang w:val="ru-RU"/>
        </w:rPr>
        <w:t xml:space="preserve">ницаемых материалов. </w:t>
      </w:r>
    </w:p>
    <w:p w:rsidR="008442E0" w:rsidRPr="003E17A3" w:rsidRDefault="008442E0" w:rsidP="008442E0">
      <w:pPr>
        <w:pStyle w:val="aff6"/>
        <w:rPr>
          <w:lang w:val="ru-RU"/>
        </w:rPr>
      </w:pPr>
      <w:r w:rsidRPr="003E17A3">
        <w:rPr>
          <w:lang w:val="ru-RU"/>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w:t>
      </w:r>
    </w:p>
    <w:p w:rsidR="008442E0" w:rsidRPr="003E17A3" w:rsidRDefault="008442E0" w:rsidP="008442E0">
      <w:pPr>
        <w:pStyle w:val="aff6"/>
        <w:rPr>
          <w:lang w:val="ru-RU"/>
        </w:rPr>
      </w:pPr>
      <w:r w:rsidRPr="003E17A3">
        <w:rPr>
          <w:lang w:val="ru-RU"/>
        </w:rPr>
        <w:t>Производственные предприятия, требующие устройства грузовых причалов, пр</w:t>
      </w:r>
      <w:r w:rsidRPr="003E17A3">
        <w:rPr>
          <w:lang w:val="ru-RU"/>
        </w:rPr>
        <w:t>и</w:t>
      </w:r>
      <w:r w:rsidRPr="003E17A3">
        <w:rPr>
          <w:lang w:val="ru-RU"/>
        </w:rPr>
        <w:t xml:space="preserve">станей и других портовых сооружений, следует размещать по течению реки ниже жилых, общественно-деловых и рекреационных зон на расстоянии не менее 200 м. </w:t>
      </w:r>
    </w:p>
    <w:p w:rsidR="008442E0" w:rsidRPr="003E17A3" w:rsidRDefault="008442E0" w:rsidP="008442E0">
      <w:pPr>
        <w:pStyle w:val="aff6"/>
        <w:rPr>
          <w:lang w:val="ru-RU"/>
        </w:rPr>
      </w:pPr>
      <w:r w:rsidRPr="003E17A3">
        <w:rPr>
          <w:lang w:val="ru-RU"/>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E17A3">
        <w:rPr>
          <w:lang w:val="ru-RU"/>
        </w:rPr>
        <w:t>водоохранных</w:t>
      </w:r>
      <w:proofErr w:type="spellEnd"/>
      <w:r w:rsidRPr="003E17A3">
        <w:rPr>
          <w:lang w:val="ru-RU"/>
        </w:rPr>
        <w:t xml:space="preserve"> зон (в том числе прибрежных защитных полос) необходимо оборудовать системами сбора, очистки и отведения поверхностных стоков. </w:t>
      </w:r>
    </w:p>
    <w:p w:rsidR="008442E0" w:rsidRPr="003E17A3" w:rsidRDefault="008442E0" w:rsidP="008442E0">
      <w:pPr>
        <w:pStyle w:val="aff6"/>
        <w:rPr>
          <w:lang w:val="ru-RU"/>
        </w:rPr>
      </w:pPr>
      <w:r w:rsidRPr="003E17A3">
        <w:rPr>
          <w:lang w:val="ru-RU"/>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E17A3">
        <w:rPr>
          <w:lang w:val="ru-RU"/>
        </w:rPr>
        <w:t>рыбохозяйственных</w:t>
      </w:r>
      <w:proofErr w:type="spellEnd"/>
      <w:r w:rsidRPr="003E17A3">
        <w:rPr>
          <w:lang w:val="ru-RU"/>
        </w:rPr>
        <w:t xml:space="preserve"> водоемов. Сокращение расстояния возможно при условии согласования с органами, осуществляющими охрану рыбных запасов. </w:t>
      </w:r>
    </w:p>
    <w:p w:rsidR="008442E0" w:rsidRPr="003E17A3" w:rsidRDefault="008442E0" w:rsidP="008442E0">
      <w:pPr>
        <w:pStyle w:val="aff6"/>
        <w:rPr>
          <w:lang w:val="ru-RU"/>
        </w:rPr>
      </w:pPr>
      <w:r w:rsidRPr="003E17A3">
        <w:rPr>
          <w:lang w:val="ru-RU"/>
        </w:rPr>
        <w:t xml:space="preserve">В соответствии с требованиями СП 42.13330.2011 </w:t>
      </w:r>
      <w:proofErr w:type="gramStart"/>
      <w:r w:rsidRPr="003E17A3">
        <w:rPr>
          <w:lang w:val="ru-RU"/>
        </w:rPr>
        <w:t>устанавливаются условия</w:t>
      </w:r>
      <w:proofErr w:type="gramEnd"/>
      <w:r w:rsidRPr="003E17A3">
        <w:rPr>
          <w:lang w:val="ru-RU"/>
        </w:rPr>
        <w:t xml:space="preserve"> ра</w:t>
      </w:r>
      <w:r w:rsidRPr="003E17A3">
        <w:rPr>
          <w:lang w:val="ru-RU"/>
        </w:rPr>
        <w:t>з</w:t>
      </w:r>
      <w:r w:rsidRPr="003E17A3">
        <w:rPr>
          <w:lang w:val="ru-RU"/>
        </w:rPr>
        <w:t xml:space="preserve">мещения отходов производственных предприятий. </w:t>
      </w:r>
    </w:p>
    <w:p w:rsidR="008442E0" w:rsidRPr="003E17A3" w:rsidRDefault="008442E0" w:rsidP="008442E0">
      <w:pPr>
        <w:pStyle w:val="aff6"/>
        <w:rPr>
          <w:lang w:val="ru-RU"/>
        </w:rPr>
      </w:pPr>
      <w:r w:rsidRPr="003E17A3">
        <w:rPr>
          <w:lang w:val="ru-RU"/>
        </w:rPr>
        <w:t xml:space="preserve">Устройство отвалов, </w:t>
      </w:r>
      <w:proofErr w:type="spellStart"/>
      <w:r w:rsidRPr="003E17A3">
        <w:rPr>
          <w:lang w:val="ru-RU"/>
        </w:rPr>
        <w:t>хвостохранилищ</w:t>
      </w:r>
      <w:proofErr w:type="spellEnd"/>
      <w:r w:rsidRPr="003E17A3">
        <w:rPr>
          <w:lang w:val="ru-RU"/>
        </w:rPr>
        <w:t xml:space="preserve">, </w:t>
      </w:r>
      <w:proofErr w:type="spellStart"/>
      <w:r w:rsidRPr="003E17A3">
        <w:rPr>
          <w:lang w:val="ru-RU"/>
        </w:rPr>
        <w:t>шламонакопителей</w:t>
      </w:r>
      <w:proofErr w:type="spellEnd"/>
      <w:r w:rsidRPr="003E17A3">
        <w:rPr>
          <w:lang w:val="ru-RU"/>
        </w:rPr>
        <w:t>, ме</w:t>
      </w:r>
      <w:proofErr w:type="gramStart"/>
      <w:r w:rsidRPr="003E17A3">
        <w:rPr>
          <w:lang w:val="ru-RU"/>
        </w:rPr>
        <w:t>ст скл</w:t>
      </w:r>
      <w:proofErr w:type="gramEnd"/>
      <w:r w:rsidRPr="003E17A3">
        <w:rPr>
          <w:lang w:val="ru-RU"/>
        </w:rPr>
        <w:t>адирования о</w:t>
      </w:r>
      <w:r w:rsidRPr="003E17A3">
        <w:rPr>
          <w:lang w:val="ru-RU"/>
        </w:rPr>
        <w:t>т</w:t>
      </w:r>
      <w:r w:rsidRPr="003E17A3">
        <w:rPr>
          <w:lang w:val="ru-RU"/>
        </w:rPr>
        <w:t>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w:t>
      </w:r>
      <w:r w:rsidRPr="003E17A3">
        <w:rPr>
          <w:lang w:val="ru-RU"/>
        </w:rPr>
        <w:t>о</w:t>
      </w:r>
      <w:r w:rsidRPr="003E17A3">
        <w:rPr>
          <w:lang w:val="ru-RU"/>
        </w:rPr>
        <w:t xml:space="preserve">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8442E0" w:rsidRPr="003E17A3" w:rsidRDefault="008442E0" w:rsidP="008442E0">
      <w:pPr>
        <w:pStyle w:val="aff6"/>
        <w:rPr>
          <w:lang w:val="ru-RU"/>
        </w:rPr>
      </w:pPr>
      <w:r w:rsidRPr="003E17A3">
        <w:rPr>
          <w:lang w:val="ru-RU"/>
        </w:rPr>
        <w:t xml:space="preserve">Отвалы, в том числе содержащие сланец, мышьяк, свинец, ртуть и </w:t>
      </w:r>
      <w:proofErr w:type="gramStart"/>
      <w:r w:rsidRPr="003E17A3">
        <w:rPr>
          <w:lang w:val="ru-RU"/>
        </w:rPr>
        <w:t>другие</w:t>
      </w:r>
      <w:proofErr w:type="gramEnd"/>
      <w:r w:rsidRPr="003E17A3">
        <w:rPr>
          <w:lang w:val="ru-RU"/>
        </w:rPr>
        <w:t xml:space="preserve"> горючие и токсичные вещества, должны быть отделены от жилых и общественных зданий и с</w:t>
      </w:r>
      <w:r w:rsidRPr="003E17A3">
        <w:rPr>
          <w:lang w:val="ru-RU"/>
        </w:rPr>
        <w:t>о</w:t>
      </w:r>
      <w:r w:rsidRPr="003E17A3">
        <w:rPr>
          <w:lang w:val="ru-RU"/>
        </w:rPr>
        <w:t xml:space="preserve">оружений санитарно-защитной зоной. </w:t>
      </w:r>
    </w:p>
    <w:p w:rsidR="008442E0" w:rsidRPr="003E17A3" w:rsidRDefault="008442E0" w:rsidP="008442E0">
      <w:pPr>
        <w:pStyle w:val="aff6"/>
        <w:rPr>
          <w:lang w:val="ru-RU"/>
        </w:rPr>
      </w:pPr>
      <w:r w:rsidRPr="003E17A3">
        <w:rPr>
          <w:lang w:val="ru-RU"/>
        </w:rPr>
        <w:t>Для объектов по изготовлению и хранению взрывчатых веществ, материалов и и</w:t>
      </w:r>
      <w:r w:rsidRPr="003E17A3">
        <w:rPr>
          <w:lang w:val="ru-RU"/>
        </w:rPr>
        <w:t>з</w:t>
      </w:r>
      <w:r w:rsidRPr="003E17A3">
        <w:rPr>
          <w:lang w:val="ru-RU"/>
        </w:rPr>
        <w:t>делий на их основе следует предусматривать запретные (опасные) зоны. Застройка з</w:t>
      </w:r>
      <w:r w:rsidRPr="003E17A3">
        <w:rPr>
          <w:lang w:val="ru-RU"/>
        </w:rPr>
        <w:t>а</w:t>
      </w:r>
      <w:r w:rsidRPr="003E17A3">
        <w:rPr>
          <w:lang w:val="ru-RU"/>
        </w:rPr>
        <w:t>претных (опасных) зон жилыми, общественными и производственными зданиями не д</w:t>
      </w:r>
      <w:r w:rsidRPr="003E17A3">
        <w:rPr>
          <w:lang w:val="ru-RU"/>
        </w:rPr>
        <w:t>о</w:t>
      </w:r>
      <w:r w:rsidRPr="003E17A3">
        <w:rPr>
          <w:lang w:val="ru-RU"/>
        </w:rPr>
        <w:t xml:space="preserve">пускается. Условия застройки запретных (опасных) зон устанавливаются в соответствии с требованиями СП 42.13330.2011. </w:t>
      </w:r>
    </w:p>
    <w:p w:rsidR="008442E0" w:rsidRPr="003E17A3" w:rsidRDefault="008442E0" w:rsidP="008442E0">
      <w:pPr>
        <w:pStyle w:val="aff6"/>
        <w:rPr>
          <w:lang w:val="ru-RU"/>
        </w:rPr>
      </w:pPr>
      <w:r w:rsidRPr="003E17A3">
        <w:rPr>
          <w:lang w:val="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3E17A3">
        <w:rPr>
          <w:lang w:val="ru-RU"/>
        </w:rPr>
        <w:t>с</w:t>
      </w:r>
      <w:r w:rsidRPr="003E17A3">
        <w:rPr>
          <w:lang w:val="ru-RU"/>
        </w:rPr>
        <w:t xml:space="preserve">портных сооружений устанавливаются в соответствии с требованиями СанПиН 2.2.1/2.1.1.1200-03. </w:t>
      </w:r>
    </w:p>
    <w:p w:rsidR="008442E0" w:rsidRPr="003E17A3" w:rsidRDefault="008442E0" w:rsidP="008442E0">
      <w:pPr>
        <w:pStyle w:val="aff6"/>
        <w:rPr>
          <w:lang w:val="ru-RU"/>
        </w:rPr>
      </w:pPr>
      <w:r w:rsidRPr="003E17A3">
        <w:rPr>
          <w:lang w:val="ru-RU"/>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w:t>
      </w:r>
      <w:r w:rsidRPr="003E17A3">
        <w:rPr>
          <w:lang w:val="ru-RU"/>
        </w:rPr>
        <w:t>и</w:t>
      </w:r>
      <w:r w:rsidRPr="003E17A3">
        <w:rPr>
          <w:lang w:val="ru-RU"/>
        </w:rPr>
        <w:t>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r>
        <w:rPr>
          <w:lang w:val="ru-RU"/>
        </w:rPr>
        <w:t xml:space="preserve"> </w:t>
      </w:r>
      <w:r w:rsidRPr="003E17A3">
        <w:rPr>
          <w:lang w:val="ru-RU"/>
        </w:rPr>
        <w:t>быть взята санитарная классификация предприятий, установленная сан</w:t>
      </w:r>
      <w:r w:rsidRPr="003E17A3">
        <w:rPr>
          <w:lang w:val="ru-RU"/>
        </w:rPr>
        <w:t>и</w:t>
      </w:r>
      <w:r w:rsidRPr="003E17A3">
        <w:rPr>
          <w:lang w:val="ru-RU"/>
        </w:rPr>
        <w:t xml:space="preserve">тарными правилами и нормами. </w:t>
      </w:r>
    </w:p>
    <w:p w:rsidR="008442E0" w:rsidRPr="003E17A3" w:rsidRDefault="008442E0" w:rsidP="008442E0">
      <w:pPr>
        <w:pStyle w:val="aff6"/>
        <w:rPr>
          <w:lang w:val="ru-RU"/>
        </w:rPr>
      </w:pPr>
      <w:r w:rsidRPr="003E17A3">
        <w:rPr>
          <w:lang w:val="ru-RU"/>
        </w:rPr>
        <w:t>Реконструкция, техническое перевооружение промышленных объектов и прои</w:t>
      </w:r>
      <w:r w:rsidRPr="003E17A3">
        <w:rPr>
          <w:lang w:val="ru-RU"/>
        </w:rPr>
        <w:t>з</w:t>
      </w:r>
      <w:r w:rsidRPr="003E17A3">
        <w:rPr>
          <w:lang w:val="ru-RU"/>
        </w:rPr>
        <w:t>во</w:t>
      </w:r>
      <w:proofErr w:type="gramStart"/>
      <w:r w:rsidRPr="003E17A3">
        <w:rPr>
          <w:lang w:val="ru-RU"/>
        </w:rPr>
        <w:t>дств пр</w:t>
      </w:r>
      <w:proofErr w:type="gramEnd"/>
      <w:r w:rsidRPr="003E17A3">
        <w:rPr>
          <w:lang w:val="ru-RU"/>
        </w:rPr>
        <w:t>оводится при наличии проекта с расчетами прогнозируемого загрязнения атм</w:t>
      </w:r>
      <w:r w:rsidRPr="003E17A3">
        <w:rPr>
          <w:lang w:val="ru-RU"/>
        </w:rPr>
        <w:t>о</w:t>
      </w:r>
      <w:r w:rsidRPr="003E17A3">
        <w:rPr>
          <w:lang w:val="ru-RU"/>
        </w:rPr>
        <w:t>сферного воздуха, физического воздействия на атмосферный воздух, выполненными в с</w:t>
      </w:r>
      <w:r w:rsidRPr="003E17A3">
        <w:rPr>
          <w:lang w:val="ru-RU"/>
        </w:rPr>
        <w:t>о</w:t>
      </w:r>
      <w:r w:rsidRPr="003E17A3">
        <w:rPr>
          <w:lang w:val="ru-RU"/>
        </w:rPr>
        <w:t>ставе проекта санитарно-защитной зоны с расчетными границами. После окончания р</w:t>
      </w:r>
      <w:r w:rsidRPr="003E17A3">
        <w:rPr>
          <w:lang w:val="ru-RU"/>
        </w:rPr>
        <w:t>е</w:t>
      </w:r>
      <w:r w:rsidRPr="003E17A3">
        <w:rPr>
          <w:lang w:val="ru-RU"/>
        </w:rPr>
        <w:t>конструкции и ввода объекта в эксплуатацию расчетные параметры должны быть по</w:t>
      </w:r>
      <w:r w:rsidRPr="003E17A3">
        <w:rPr>
          <w:lang w:val="ru-RU"/>
        </w:rPr>
        <w:t>д</w:t>
      </w:r>
      <w:r w:rsidRPr="003E17A3">
        <w:rPr>
          <w:lang w:val="ru-RU"/>
        </w:rPr>
        <w:lastRenderedPageBreak/>
        <w:t>тверждены результатами натурных исследований атмосферного воздуха и измерений ф</w:t>
      </w:r>
      <w:r w:rsidRPr="003E17A3">
        <w:rPr>
          <w:lang w:val="ru-RU"/>
        </w:rPr>
        <w:t>и</w:t>
      </w:r>
      <w:r w:rsidRPr="003E17A3">
        <w:rPr>
          <w:lang w:val="ru-RU"/>
        </w:rPr>
        <w:t xml:space="preserve">зических факторов воздействия на атмосферный воздух. </w:t>
      </w:r>
    </w:p>
    <w:p w:rsidR="008442E0" w:rsidRPr="003E17A3" w:rsidRDefault="008442E0" w:rsidP="008442E0">
      <w:pPr>
        <w:pStyle w:val="aff6"/>
        <w:rPr>
          <w:lang w:val="ru-RU"/>
        </w:rPr>
      </w:pPr>
      <w:r w:rsidRPr="003E17A3">
        <w:rPr>
          <w:lang w:val="ru-RU"/>
        </w:rPr>
        <w:t xml:space="preserve">Размещение зданий, сооружений и коммуникаций не допускается: </w:t>
      </w:r>
    </w:p>
    <w:p w:rsidR="008442E0" w:rsidRPr="003E17A3" w:rsidRDefault="008442E0" w:rsidP="008442E0">
      <w:pPr>
        <w:pStyle w:val="aff6"/>
        <w:numPr>
          <w:ilvl w:val="0"/>
          <w:numId w:val="21"/>
        </w:numPr>
        <w:rPr>
          <w:lang w:val="ru-RU"/>
        </w:rPr>
      </w:pPr>
      <w:r w:rsidRPr="003E17A3">
        <w:rPr>
          <w:lang w:val="ru-RU"/>
        </w:rPr>
        <w:t>на землях особо охраняемых природных территорий, в том числе на землях рекр</w:t>
      </w:r>
      <w:r w:rsidRPr="003E17A3">
        <w:rPr>
          <w:lang w:val="ru-RU"/>
        </w:rPr>
        <w:t>е</w:t>
      </w:r>
      <w:r w:rsidRPr="003E17A3">
        <w:rPr>
          <w:lang w:val="ru-RU"/>
        </w:rPr>
        <w:t xml:space="preserve">ационных зон, если это противоречит целевому использованию данных земель и может нанести ущерб природным комплексам и их компонентам; </w:t>
      </w:r>
    </w:p>
    <w:p w:rsidR="008442E0" w:rsidRPr="003E17A3" w:rsidRDefault="008442E0" w:rsidP="008442E0">
      <w:pPr>
        <w:pStyle w:val="aff6"/>
        <w:numPr>
          <w:ilvl w:val="0"/>
          <w:numId w:val="21"/>
        </w:numPr>
        <w:rPr>
          <w:lang w:val="ru-RU"/>
        </w:rPr>
      </w:pPr>
      <w:r w:rsidRPr="003E17A3">
        <w:rPr>
          <w:lang w:val="ru-RU"/>
        </w:rPr>
        <w:t xml:space="preserve">на землях зеленых зон, если проектируемые объекты не предназначены для отдыха, спорта или обслуживания пригородного лесного хозяйства; </w:t>
      </w:r>
    </w:p>
    <w:p w:rsidR="008442E0" w:rsidRPr="003E17A3" w:rsidRDefault="008442E0" w:rsidP="008442E0">
      <w:pPr>
        <w:pStyle w:val="aff6"/>
        <w:numPr>
          <w:ilvl w:val="0"/>
          <w:numId w:val="21"/>
        </w:numPr>
        <w:rPr>
          <w:lang w:val="ru-RU"/>
        </w:rPr>
      </w:pPr>
      <w:r w:rsidRPr="003E17A3">
        <w:rPr>
          <w:lang w:val="ru-RU"/>
        </w:rPr>
        <w:t xml:space="preserve">в зонах охраны гидрометеорологических станций; </w:t>
      </w:r>
    </w:p>
    <w:p w:rsidR="008442E0" w:rsidRPr="003E17A3" w:rsidRDefault="008442E0" w:rsidP="008442E0">
      <w:pPr>
        <w:pStyle w:val="aff6"/>
        <w:numPr>
          <w:ilvl w:val="0"/>
          <w:numId w:val="21"/>
        </w:numPr>
        <w:rPr>
          <w:lang w:val="ru-RU"/>
        </w:rPr>
      </w:pPr>
      <w:r w:rsidRPr="003E17A3">
        <w:rPr>
          <w:lang w:val="ru-RU"/>
        </w:rPr>
        <w:t xml:space="preserve">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442E0" w:rsidRPr="003E17A3" w:rsidRDefault="008442E0" w:rsidP="008442E0">
      <w:pPr>
        <w:pStyle w:val="aff6"/>
        <w:numPr>
          <w:ilvl w:val="0"/>
          <w:numId w:val="21"/>
        </w:numPr>
        <w:rPr>
          <w:lang w:val="ru-RU"/>
        </w:rPr>
      </w:pPr>
      <w:r w:rsidRPr="003E17A3">
        <w:rPr>
          <w:lang w:val="ru-RU"/>
        </w:rPr>
        <w:t xml:space="preserve">на землях </w:t>
      </w:r>
      <w:proofErr w:type="spellStart"/>
      <w:r w:rsidRPr="003E17A3">
        <w:rPr>
          <w:lang w:val="ru-RU"/>
        </w:rPr>
        <w:t>водоохранных</w:t>
      </w:r>
      <w:proofErr w:type="spellEnd"/>
      <w:r w:rsidRPr="003E17A3">
        <w:rPr>
          <w:lang w:val="ru-RU"/>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3E17A3">
        <w:rPr>
          <w:lang w:val="ru-RU"/>
        </w:rPr>
        <w:t>рыб</w:t>
      </w:r>
      <w:r w:rsidRPr="003E17A3">
        <w:rPr>
          <w:lang w:val="ru-RU"/>
        </w:rPr>
        <w:t>о</w:t>
      </w:r>
      <w:r w:rsidRPr="003E17A3">
        <w:rPr>
          <w:lang w:val="ru-RU"/>
        </w:rPr>
        <w:t>хозяйственное</w:t>
      </w:r>
      <w:proofErr w:type="spellEnd"/>
      <w:r w:rsidRPr="003E17A3">
        <w:rPr>
          <w:lang w:val="ru-RU"/>
        </w:rPr>
        <w:t xml:space="preserve"> значение, за исключением случаев предусмотренных Водным к</w:t>
      </w:r>
      <w:r w:rsidRPr="003E17A3">
        <w:rPr>
          <w:lang w:val="ru-RU"/>
        </w:rPr>
        <w:t>о</w:t>
      </w:r>
      <w:r w:rsidRPr="003E17A3">
        <w:rPr>
          <w:lang w:val="ru-RU"/>
        </w:rPr>
        <w:t xml:space="preserve">дексом Российской Федерации; </w:t>
      </w:r>
    </w:p>
    <w:p w:rsidR="008442E0" w:rsidRPr="003E17A3" w:rsidRDefault="008442E0" w:rsidP="008442E0">
      <w:pPr>
        <w:pStyle w:val="aff6"/>
        <w:numPr>
          <w:ilvl w:val="0"/>
          <w:numId w:val="21"/>
        </w:numPr>
        <w:rPr>
          <w:lang w:val="ru-RU"/>
        </w:rPr>
      </w:pPr>
      <w:r w:rsidRPr="003E17A3">
        <w:rPr>
          <w:lang w:val="ru-RU"/>
        </w:rPr>
        <w:t xml:space="preserve">в зонах санитарной охраны курортов, если проектируемые объекты не связаны с эксплуатацией природных лечебных средств курортов; </w:t>
      </w:r>
    </w:p>
    <w:p w:rsidR="008442E0" w:rsidRPr="003E17A3" w:rsidRDefault="008442E0" w:rsidP="008442E0">
      <w:pPr>
        <w:pStyle w:val="aff6"/>
        <w:numPr>
          <w:ilvl w:val="0"/>
          <w:numId w:val="21"/>
        </w:numPr>
        <w:rPr>
          <w:lang w:val="ru-RU"/>
        </w:rPr>
      </w:pPr>
      <w:r w:rsidRPr="003E17A3">
        <w:rPr>
          <w:lang w:val="ru-RU"/>
        </w:rPr>
        <w:t xml:space="preserve">в зонах возможного проявления оползней и других опасных факторов природного характера; </w:t>
      </w:r>
    </w:p>
    <w:p w:rsidR="008442E0" w:rsidRPr="003E17A3" w:rsidRDefault="008442E0" w:rsidP="008442E0">
      <w:pPr>
        <w:pStyle w:val="aff6"/>
        <w:numPr>
          <w:ilvl w:val="0"/>
          <w:numId w:val="21"/>
        </w:numPr>
        <w:rPr>
          <w:lang w:val="ru-RU"/>
        </w:rPr>
      </w:pPr>
      <w:r w:rsidRPr="003E17A3">
        <w:rPr>
          <w:lang w:val="ru-RU"/>
        </w:rPr>
        <w:t>в зонах возможного затопления (при глубине затопления 1,5 м и более), не име</w:t>
      </w:r>
      <w:r w:rsidRPr="003E17A3">
        <w:rPr>
          <w:lang w:val="ru-RU"/>
        </w:rPr>
        <w:t>ю</w:t>
      </w:r>
      <w:r w:rsidRPr="003E17A3">
        <w:rPr>
          <w:lang w:val="ru-RU"/>
        </w:rPr>
        <w:t xml:space="preserve">щих соответствующих сооружений инженерной защиты; </w:t>
      </w:r>
    </w:p>
    <w:p w:rsidR="008442E0" w:rsidRPr="003E17A3" w:rsidRDefault="008442E0" w:rsidP="008442E0">
      <w:pPr>
        <w:pStyle w:val="aff6"/>
        <w:numPr>
          <w:ilvl w:val="0"/>
          <w:numId w:val="21"/>
        </w:numPr>
        <w:rPr>
          <w:lang w:val="ru-RU"/>
        </w:rPr>
      </w:pPr>
      <w:r w:rsidRPr="003E17A3">
        <w:rPr>
          <w:lang w:val="ru-RU"/>
        </w:rPr>
        <w:t xml:space="preserve">в охранных зонах магистральных трубопроводов. </w:t>
      </w:r>
    </w:p>
    <w:p w:rsidR="008442E0" w:rsidRPr="003E17A3" w:rsidRDefault="008442E0" w:rsidP="008442E0">
      <w:pPr>
        <w:pStyle w:val="aff6"/>
        <w:rPr>
          <w:lang w:val="ru-RU"/>
        </w:rPr>
      </w:pPr>
      <w:r w:rsidRPr="003E17A3">
        <w:rPr>
          <w:lang w:val="ru-RU"/>
        </w:rPr>
        <w:t>Проектирование и строительство объектов в пределах особо охраняемых приро</w:t>
      </w:r>
      <w:r w:rsidRPr="003E17A3">
        <w:rPr>
          <w:lang w:val="ru-RU"/>
        </w:rPr>
        <w:t>д</w:t>
      </w:r>
      <w:r w:rsidRPr="003E17A3">
        <w:rPr>
          <w:lang w:val="ru-RU"/>
        </w:rPr>
        <w:t>ных территорий производится в соответствии с требованиями Федерального закона от 14.03.1995 № 33-ФЗ «Об особо охраняемых природных территориях», регионального з</w:t>
      </w:r>
      <w:r w:rsidRPr="003E17A3">
        <w:rPr>
          <w:lang w:val="ru-RU"/>
        </w:rPr>
        <w:t>а</w:t>
      </w:r>
      <w:r w:rsidRPr="003E17A3">
        <w:rPr>
          <w:lang w:val="ru-RU"/>
        </w:rPr>
        <w:t>конодательства в сфере охраны особо охраняемых природных территорий, а также норм</w:t>
      </w:r>
      <w:r w:rsidRPr="003E17A3">
        <w:rPr>
          <w:lang w:val="ru-RU"/>
        </w:rPr>
        <w:t>а</w:t>
      </w:r>
      <w:r w:rsidRPr="003E17A3">
        <w:rPr>
          <w:lang w:val="ru-RU"/>
        </w:rPr>
        <w:t>тивных документов, устанавливающих правовой статус каждой конкретной особо охран</w:t>
      </w:r>
      <w:r w:rsidRPr="003E17A3">
        <w:rPr>
          <w:lang w:val="ru-RU"/>
        </w:rPr>
        <w:t>я</w:t>
      </w:r>
      <w:r w:rsidRPr="003E17A3">
        <w:rPr>
          <w:lang w:val="ru-RU"/>
        </w:rPr>
        <w:t>емой природной территории.</w:t>
      </w:r>
    </w:p>
    <w:p w:rsidR="008442E0" w:rsidRDefault="008442E0" w:rsidP="008442E0">
      <w:pPr>
        <w:pStyle w:val="3"/>
      </w:pPr>
      <w:bookmarkStart w:id="223" w:name="_Toc479953599"/>
      <w:bookmarkStart w:id="224" w:name="_Toc488054160"/>
      <w:bookmarkStart w:id="225" w:name="_Toc488147964"/>
      <w:r>
        <w:t xml:space="preserve">1.6.2. </w:t>
      </w:r>
      <w:r w:rsidRPr="0043272A">
        <w:rPr>
          <w:rFonts w:cs="Times New Roman"/>
          <w:szCs w:val="24"/>
        </w:rPr>
        <w:t>Требования</w:t>
      </w:r>
      <w:r>
        <w:t xml:space="preserve"> </w:t>
      </w:r>
      <w:r w:rsidRPr="0043272A">
        <w:t>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223"/>
      <w:bookmarkEnd w:id="224"/>
      <w:bookmarkEnd w:id="225"/>
    </w:p>
    <w:p w:rsidR="008442E0" w:rsidRPr="0043272A" w:rsidRDefault="008442E0" w:rsidP="008442E0">
      <w:pPr>
        <w:pStyle w:val="aff6"/>
        <w:rPr>
          <w:lang w:val="ru-RU"/>
        </w:rPr>
      </w:pPr>
      <w:r w:rsidRPr="0043272A">
        <w:rPr>
          <w:lang w:val="ru-RU"/>
        </w:rPr>
        <w:t>Инженерно-технические мероприятия гражданской обороны и предупреждения чрезвычайных ситуаций (далее</w:t>
      </w:r>
      <w:r>
        <w:rPr>
          <w:lang w:val="ru-RU"/>
        </w:rPr>
        <w:t xml:space="preserve"> – </w:t>
      </w:r>
      <w:r w:rsidRPr="0043272A">
        <w:rPr>
          <w:lang w:val="ru-RU"/>
        </w:rPr>
        <w:t xml:space="preserve">ИТМ ГОЧС) должны учитываться </w:t>
      </w:r>
      <w:proofErr w:type="gramStart"/>
      <w:r w:rsidRPr="0043272A">
        <w:rPr>
          <w:lang w:val="ru-RU"/>
        </w:rPr>
        <w:t>при</w:t>
      </w:r>
      <w:proofErr w:type="gramEnd"/>
      <w:r w:rsidRPr="0043272A">
        <w:rPr>
          <w:lang w:val="ru-RU"/>
        </w:rPr>
        <w:t xml:space="preserve">: </w:t>
      </w:r>
    </w:p>
    <w:p w:rsidR="008442E0" w:rsidRPr="0043272A" w:rsidRDefault="008442E0" w:rsidP="008442E0">
      <w:pPr>
        <w:pStyle w:val="aff6"/>
        <w:numPr>
          <w:ilvl w:val="0"/>
          <w:numId w:val="19"/>
        </w:numPr>
        <w:rPr>
          <w:lang w:val="ru-RU"/>
        </w:rPr>
      </w:pPr>
      <w:r w:rsidRPr="0043272A">
        <w:rPr>
          <w:lang w:val="ru-RU"/>
        </w:rPr>
        <w:t>подготовке документов территориального планирования муниципальных образ</w:t>
      </w:r>
      <w:r w:rsidRPr="0043272A">
        <w:rPr>
          <w:lang w:val="ru-RU"/>
        </w:rPr>
        <w:t>о</w:t>
      </w:r>
      <w:r w:rsidRPr="0043272A">
        <w:rPr>
          <w:lang w:val="ru-RU"/>
        </w:rPr>
        <w:t xml:space="preserve">ваний; </w:t>
      </w:r>
    </w:p>
    <w:p w:rsidR="008442E0" w:rsidRPr="0043272A" w:rsidRDefault="008442E0" w:rsidP="008442E0">
      <w:pPr>
        <w:pStyle w:val="aff6"/>
        <w:numPr>
          <w:ilvl w:val="0"/>
          <w:numId w:val="19"/>
        </w:numPr>
        <w:rPr>
          <w:lang w:val="ru-RU"/>
        </w:rPr>
      </w:pPr>
      <w:r w:rsidRPr="0043272A">
        <w:rPr>
          <w:lang w:val="ru-RU"/>
        </w:rPr>
        <w:t>разработке документации по планировке территории (проектов планировки, прое</w:t>
      </w:r>
      <w:r w:rsidRPr="0043272A">
        <w:rPr>
          <w:lang w:val="ru-RU"/>
        </w:rPr>
        <w:t>к</w:t>
      </w:r>
      <w:r w:rsidRPr="0043272A">
        <w:rPr>
          <w:lang w:val="ru-RU"/>
        </w:rPr>
        <w:t xml:space="preserve">тов межевания территории, градостроительных планов земельных участков); </w:t>
      </w:r>
    </w:p>
    <w:p w:rsidR="008442E0" w:rsidRPr="0043272A" w:rsidRDefault="008442E0" w:rsidP="008442E0">
      <w:pPr>
        <w:pStyle w:val="aff6"/>
        <w:numPr>
          <w:ilvl w:val="0"/>
          <w:numId w:val="19"/>
        </w:numPr>
        <w:rPr>
          <w:lang w:val="ru-RU"/>
        </w:rPr>
      </w:pPr>
      <w:r w:rsidRPr="0043272A">
        <w:rPr>
          <w:lang w:val="ru-RU"/>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 </w:t>
      </w:r>
    </w:p>
    <w:p w:rsidR="008442E0" w:rsidRPr="003E17A3" w:rsidRDefault="008442E0" w:rsidP="008442E0">
      <w:pPr>
        <w:pStyle w:val="aff6"/>
        <w:rPr>
          <w:lang w:val="ru-RU"/>
        </w:rPr>
      </w:pPr>
      <w:r w:rsidRPr="003E17A3">
        <w:rPr>
          <w:lang w:val="ru-RU"/>
        </w:rPr>
        <w:t>Мероприятия по гражданской обороне разрабатываются органами местного сам</w:t>
      </w:r>
      <w:r w:rsidRPr="003E17A3">
        <w:rPr>
          <w:lang w:val="ru-RU"/>
        </w:rPr>
        <w:t>о</w:t>
      </w:r>
      <w:r w:rsidRPr="003E17A3">
        <w:rPr>
          <w:lang w:val="ru-RU"/>
        </w:rPr>
        <w:t>управления муниципальных образований в соответствии с требованиями Федерального закона от 12.02.1998 № 28-ФЗ «О гражданской обороне».</w:t>
      </w:r>
    </w:p>
    <w:p w:rsidR="008442E0" w:rsidRPr="003E17A3" w:rsidRDefault="008442E0" w:rsidP="008442E0">
      <w:pPr>
        <w:pStyle w:val="aff6"/>
        <w:rPr>
          <w:lang w:val="ru-RU"/>
        </w:rPr>
      </w:pPr>
      <w:r w:rsidRPr="003E17A3">
        <w:rPr>
          <w:lang w:val="ru-RU"/>
        </w:rPr>
        <w:t>Мероприятия по защите территорий от воздействия чрезвычайных ситуаций пр</w:t>
      </w:r>
      <w:r w:rsidRPr="003E17A3">
        <w:rPr>
          <w:lang w:val="ru-RU"/>
        </w:rPr>
        <w:t>и</w:t>
      </w:r>
      <w:r w:rsidRPr="003E17A3">
        <w:rPr>
          <w:lang w:val="ru-RU"/>
        </w:rPr>
        <w:t xml:space="preserve">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w:t>
      </w:r>
      <w:r w:rsidRPr="003E17A3">
        <w:rPr>
          <w:lang w:val="ru-RU"/>
        </w:rPr>
        <w:lastRenderedPageBreak/>
        <w:t>21.12.1994 № 68-ФЗ «О защите населения и территорий от чрезвычайных ситуаций пр</w:t>
      </w:r>
      <w:r w:rsidRPr="003E17A3">
        <w:rPr>
          <w:lang w:val="ru-RU"/>
        </w:rPr>
        <w:t>и</w:t>
      </w:r>
      <w:r w:rsidRPr="003E17A3">
        <w:rPr>
          <w:lang w:val="ru-RU"/>
        </w:rPr>
        <w:t xml:space="preserve">родного и техногенного характера» с учетом требований ГОСТ </w:t>
      </w:r>
      <w:proofErr w:type="gramStart"/>
      <w:r w:rsidRPr="003E17A3">
        <w:rPr>
          <w:lang w:val="ru-RU"/>
        </w:rPr>
        <w:t>Р</w:t>
      </w:r>
      <w:proofErr w:type="gramEnd"/>
      <w:r w:rsidRPr="003E17A3">
        <w:rPr>
          <w:lang w:val="ru-RU"/>
        </w:rPr>
        <w:t xml:space="preserve"> 22.0.07-95. </w:t>
      </w:r>
    </w:p>
    <w:p w:rsidR="008442E0" w:rsidRPr="003E17A3" w:rsidRDefault="008442E0" w:rsidP="008442E0">
      <w:pPr>
        <w:pStyle w:val="aff6"/>
        <w:rPr>
          <w:lang w:val="ru-RU"/>
        </w:rPr>
      </w:pPr>
      <w:proofErr w:type="gramStart"/>
      <w:r w:rsidRPr="003E17A3">
        <w:rPr>
          <w:lang w:val="ru-RU"/>
        </w:rPr>
        <w:t>Территории подверженные риску возникновения чрезвычайных ситуаций приро</w:t>
      </w:r>
      <w:r w:rsidRPr="003E17A3">
        <w:rPr>
          <w:lang w:val="ru-RU"/>
        </w:rPr>
        <w:t>д</w:t>
      </w:r>
      <w:r w:rsidRPr="003E17A3">
        <w:rPr>
          <w:lang w:val="ru-RU"/>
        </w:rPr>
        <w:t xml:space="preserve">ного и техногенного характера отображаются на основании сведений, предоставляемых </w:t>
      </w:r>
      <w:bookmarkStart w:id="226" w:name="OLE_LINK13"/>
      <w:bookmarkStart w:id="227" w:name="OLE_LINK14"/>
      <w:r w:rsidRPr="003E17A3">
        <w:rPr>
          <w:lang w:val="ru-RU"/>
        </w:rPr>
        <w:t xml:space="preserve">Главным управлением МЧС России по </w:t>
      </w:r>
      <w:r>
        <w:rPr>
          <w:lang w:val="ru-RU"/>
        </w:rPr>
        <w:t>Пермского края</w:t>
      </w:r>
      <w:bookmarkEnd w:id="226"/>
      <w:bookmarkEnd w:id="227"/>
      <w:r w:rsidRPr="003E17A3">
        <w:rPr>
          <w:lang w:val="ru-RU"/>
        </w:rPr>
        <w:t xml:space="preserve">. </w:t>
      </w:r>
      <w:proofErr w:type="gramEnd"/>
    </w:p>
    <w:p w:rsidR="008442E0" w:rsidRPr="000A5E63" w:rsidRDefault="008442E0" w:rsidP="008442E0">
      <w:pPr>
        <w:pStyle w:val="aff6"/>
        <w:rPr>
          <w:b/>
          <w:i/>
          <w:lang w:val="ru-RU"/>
        </w:rPr>
      </w:pPr>
      <w:r w:rsidRPr="000A5E63">
        <w:rPr>
          <w:b/>
          <w:i/>
          <w:lang w:val="ru-RU"/>
        </w:rPr>
        <w:t xml:space="preserve">Требования к обеспечению пожарной безопасности </w:t>
      </w:r>
    </w:p>
    <w:p w:rsidR="008442E0" w:rsidRPr="00816D68" w:rsidRDefault="008442E0" w:rsidP="008442E0">
      <w:pPr>
        <w:pStyle w:val="aff6"/>
        <w:rPr>
          <w:lang w:val="ru-RU"/>
        </w:rPr>
      </w:pPr>
      <w:proofErr w:type="gramStart"/>
      <w:r w:rsidRPr="000A5E63">
        <w:rPr>
          <w:lang w:val="ru-RU"/>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w:t>
      </w:r>
      <w:r w:rsidRPr="000A5E63">
        <w:rPr>
          <w:lang w:val="ru-RU"/>
        </w:rPr>
        <w:t>о</w:t>
      </w:r>
      <w:r w:rsidRPr="000A5E63">
        <w:rPr>
          <w:lang w:val="ru-RU"/>
        </w:rPr>
        <w:t>строительной деятельности» раздела II «Требования пожарной безопасности при проект</w:t>
      </w:r>
      <w:r w:rsidRPr="000A5E63">
        <w:rPr>
          <w:lang w:val="ru-RU"/>
        </w:rPr>
        <w:t>и</w:t>
      </w:r>
      <w:r w:rsidRPr="000A5E63">
        <w:rPr>
          <w:lang w:val="ru-RU"/>
        </w:rPr>
        <w:t>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w:t>
      </w:r>
      <w:r>
        <w:rPr>
          <w:lang w:val="ru-RU"/>
        </w:rPr>
        <w:t xml:space="preserve">ном от 22.07.2008 № 123-ФЗ с учетом требований </w:t>
      </w:r>
      <w:r w:rsidRPr="00816D68">
        <w:rPr>
          <w:lang w:val="ru-RU"/>
        </w:rPr>
        <w:t>региональных нормативов градостроител</w:t>
      </w:r>
      <w:r w:rsidRPr="00816D68">
        <w:rPr>
          <w:lang w:val="ru-RU"/>
        </w:rPr>
        <w:t>ь</w:t>
      </w:r>
      <w:r w:rsidRPr="00816D68">
        <w:rPr>
          <w:lang w:val="ru-RU"/>
        </w:rPr>
        <w:t>ного проектирования «Расчетные показатели обеспеченности населения Пермского края объектами пожарной охраны</w:t>
      </w:r>
      <w:proofErr w:type="gramEnd"/>
      <w:r>
        <w:rPr>
          <w:lang w:val="ru-RU"/>
        </w:rPr>
        <w:t xml:space="preserve">», </w:t>
      </w:r>
      <w:proofErr w:type="gramStart"/>
      <w:r>
        <w:rPr>
          <w:lang w:val="ru-RU"/>
        </w:rPr>
        <w:t>утвержденных</w:t>
      </w:r>
      <w:proofErr w:type="gramEnd"/>
      <w:r>
        <w:rPr>
          <w:lang w:val="ru-RU"/>
        </w:rPr>
        <w:t xml:space="preserve"> п</w:t>
      </w:r>
      <w:r w:rsidRPr="00816D68">
        <w:rPr>
          <w:lang w:val="ru-RU"/>
        </w:rPr>
        <w:t>остановление</w:t>
      </w:r>
      <w:r>
        <w:rPr>
          <w:lang w:val="ru-RU"/>
        </w:rPr>
        <w:t>м</w:t>
      </w:r>
      <w:r w:rsidRPr="00816D68">
        <w:rPr>
          <w:lang w:val="ru-RU"/>
        </w:rPr>
        <w:t xml:space="preserve"> Правительства Пермского края от 22.07.2016 № 489-п.</w:t>
      </w:r>
    </w:p>
    <w:p w:rsidR="008442E0" w:rsidRPr="000A5E63" w:rsidRDefault="008442E0" w:rsidP="008442E0">
      <w:pPr>
        <w:pStyle w:val="aff6"/>
        <w:rPr>
          <w:b/>
          <w:i/>
          <w:lang w:val="ru-RU"/>
        </w:rPr>
      </w:pPr>
      <w:r w:rsidRPr="000A5E63">
        <w:rPr>
          <w:b/>
          <w:i/>
          <w:lang w:val="ru-RU"/>
        </w:rPr>
        <w:t xml:space="preserve">Требования к обеспечению защиты от затопления и подтопления </w:t>
      </w:r>
    </w:p>
    <w:p w:rsidR="008442E0" w:rsidRPr="000A5E63" w:rsidRDefault="008442E0" w:rsidP="008442E0">
      <w:pPr>
        <w:pStyle w:val="aff6"/>
        <w:rPr>
          <w:lang w:val="ru-RU"/>
        </w:rPr>
      </w:pPr>
      <w:r w:rsidRPr="000A5E63">
        <w:rPr>
          <w:lang w:val="ru-RU"/>
        </w:rPr>
        <w:t>На территориях, подверженных затоплению и подтоплению, строительство кап</w:t>
      </w:r>
      <w:r w:rsidRPr="000A5E63">
        <w:rPr>
          <w:lang w:val="ru-RU"/>
        </w:rPr>
        <w:t>и</w:t>
      </w:r>
      <w:r w:rsidRPr="000A5E63">
        <w:rPr>
          <w:lang w:val="ru-RU"/>
        </w:rPr>
        <w:t xml:space="preserve">тальных зданий, строений, сооружений без проведения мероприятий по предотвращению негативного воздействия вод запрещаются. </w:t>
      </w:r>
    </w:p>
    <w:p w:rsidR="008442E0" w:rsidRPr="000A5E63" w:rsidRDefault="008442E0" w:rsidP="008442E0">
      <w:pPr>
        <w:pStyle w:val="aff6"/>
        <w:rPr>
          <w:lang w:val="ru-RU"/>
        </w:rPr>
      </w:pPr>
      <w:r w:rsidRPr="000A5E63">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8442E0" w:rsidRPr="000A5E63" w:rsidRDefault="008442E0" w:rsidP="008442E0">
      <w:pPr>
        <w:pStyle w:val="aff6"/>
        <w:rPr>
          <w:lang w:val="ru-RU"/>
        </w:rPr>
      </w:pPr>
      <w:r w:rsidRPr="000A5E63">
        <w:rPr>
          <w:lang w:val="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0A5E63">
        <w:rPr>
          <w:lang w:val="ru-RU"/>
        </w:rPr>
        <w:t>о</w:t>
      </w:r>
      <w:r w:rsidRPr="000A5E63">
        <w:rPr>
          <w:lang w:val="ru-RU"/>
        </w:rPr>
        <w:t>дами подсыпкой (намывом) или обвалованием. Отметку бровки подсыпанной территории следует принимать не менее</w:t>
      </w:r>
      <w:proofErr w:type="gramStart"/>
      <w:r w:rsidRPr="000A5E63">
        <w:rPr>
          <w:lang w:val="ru-RU"/>
        </w:rPr>
        <w:t>,</w:t>
      </w:r>
      <w:proofErr w:type="gramEnd"/>
      <w:r w:rsidRPr="000A5E63">
        <w:rPr>
          <w:lang w:val="ru-RU"/>
        </w:rPr>
        <w:t xml:space="preserve"> чем на 0,5 м выше расчетного горизонта высоких вод с уч</w:t>
      </w:r>
      <w:r w:rsidRPr="000A5E63">
        <w:rPr>
          <w:lang w:val="ru-RU"/>
        </w:rPr>
        <w:t>е</w:t>
      </w:r>
      <w:r w:rsidRPr="000A5E63">
        <w:rPr>
          <w:lang w:val="ru-RU"/>
        </w:rPr>
        <w:t xml:space="preserve">том высоты волны при ветровом нагоне. </w:t>
      </w:r>
    </w:p>
    <w:p w:rsidR="008442E0" w:rsidRPr="000A5E63" w:rsidRDefault="008442E0" w:rsidP="008442E0">
      <w:pPr>
        <w:pStyle w:val="aff6"/>
        <w:rPr>
          <w:lang w:val="ru-RU"/>
        </w:rPr>
      </w:pPr>
      <w:r w:rsidRPr="000A5E63">
        <w:rPr>
          <w:lang w:val="ru-RU"/>
        </w:rPr>
        <w:t>За расчетный горизонт высоких вод следует принимать отметку наивысшего уро</w:t>
      </w:r>
      <w:r w:rsidRPr="000A5E63">
        <w:rPr>
          <w:lang w:val="ru-RU"/>
        </w:rPr>
        <w:t>в</w:t>
      </w:r>
      <w:r w:rsidRPr="000A5E63">
        <w:rPr>
          <w:lang w:val="ru-RU"/>
        </w:rPr>
        <w:t xml:space="preserve">ня воды повторяемостью: </w:t>
      </w:r>
    </w:p>
    <w:p w:rsidR="008442E0" w:rsidRPr="000A5E63" w:rsidRDefault="008442E0" w:rsidP="008442E0">
      <w:pPr>
        <w:pStyle w:val="aff6"/>
        <w:numPr>
          <w:ilvl w:val="0"/>
          <w:numId w:val="22"/>
        </w:numPr>
        <w:rPr>
          <w:lang w:val="ru-RU"/>
        </w:rPr>
      </w:pPr>
      <w:r w:rsidRPr="000A5E63">
        <w:rPr>
          <w:lang w:val="ru-RU"/>
        </w:rPr>
        <w:t>один раз в 100 лет – для территорий, застроенных или подлежащих застройке ж</w:t>
      </w:r>
      <w:r w:rsidRPr="000A5E63">
        <w:rPr>
          <w:lang w:val="ru-RU"/>
        </w:rPr>
        <w:t>и</w:t>
      </w:r>
      <w:r w:rsidRPr="000A5E63">
        <w:rPr>
          <w:lang w:val="ru-RU"/>
        </w:rPr>
        <w:t xml:space="preserve">лыми и общественными зданиями; </w:t>
      </w:r>
    </w:p>
    <w:p w:rsidR="008442E0" w:rsidRPr="000A5E63" w:rsidRDefault="008442E0" w:rsidP="008442E0">
      <w:pPr>
        <w:pStyle w:val="aff6"/>
        <w:numPr>
          <w:ilvl w:val="0"/>
          <w:numId w:val="22"/>
        </w:numPr>
        <w:rPr>
          <w:lang w:val="ru-RU"/>
        </w:rPr>
      </w:pPr>
      <w:r w:rsidRPr="000A5E63">
        <w:rPr>
          <w:lang w:val="ru-RU"/>
        </w:rPr>
        <w:t xml:space="preserve">один раз в 10 лет – для территорий парков и плоскостных спортивных сооружений. </w:t>
      </w:r>
    </w:p>
    <w:p w:rsidR="008442E0" w:rsidRPr="000A5E63" w:rsidRDefault="008442E0" w:rsidP="008442E0">
      <w:pPr>
        <w:pStyle w:val="aff6"/>
        <w:rPr>
          <w:lang w:val="ru-RU"/>
        </w:rPr>
      </w:pPr>
      <w:r w:rsidRPr="000A5E63">
        <w:rPr>
          <w:lang w:val="ru-RU"/>
        </w:rPr>
        <w:t>В качестве основных средств инженерной защиты от затопления следует пред</w:t>
      </w:r>
      <w:r w:rsidRPr="000A5E63">
        <w:rPr>
          <w:lang w:val="ru-RU"/>
        </w:rPr>
        <w:t>у</w:t>
      </w:r>
      <w:r w:rsidRPr="000A5E63">
        <w:rPr>
          <w:lang w:val="ru-RU"/>
        </w:rPr>
        <w:t xml:space="preserve">сматривать: </w:t>
      </w:r>
    </w:p>
    <w:p w:rsidR="008442E0" w:rsidRPr="000A5E63" w:rsidRDefault="008442E0" w:rsidP="008442E0">
      <w:pPr>
        <w:pStyle w:val="aff6"/>
        <w:numPr>
          <w:ilvl w:val="0"/>
          <w:numId w:val="22"/>
        </w:numPr>
        <w:rPr>
          <w:lang w:val="ru-RU"/>
        </w:rPr>
      </w:pPr>
      <w:r w:rsidRPr="000A5E63">
        <w:rPr>
          <w:lang w:val="ru-RU"/>
        </w:rPr>
        <w:t xml:space="preserve">обвалование территорий со стороны водных объектов; </w:t>
      </w:r>
    </w:p>
    <w:p w:rsidR="008442E0" w:rsidRPr="000A5E63" w:rsidRDefault="008442E0" w:rsidP="008442E0">
      <w:pPr>
        <w:pStyle w:val="aff6"/>
        <w:numPr>
          <w:ilvl w:val="0"/>
          <w:numId w:val="22"/>
        </w:numPr>
        <w:rPr>
          <w:lang w:val="ru-RU"/>
        </w:rPr>
      </w:pPr>
      <w:r w:rsidRPr="000A5E63">
        <w:rPr>
          <w:lang w:val="ru-RU"/>
        </w:rPr>
        <w:t xml:space="preserve">искусственное повышение рельефа территории до незатопляемых планировочных отметок; </w:t>
      </w:r>
    </w:p>
    <w:p w:rsidR="008442E0" w:rsidRPr="000A5E63" w:rsidRDefault="008442E0" w:rsidP="008442E0">
      <w:pPr>
        <w:pStyle w:val="aff6"/>
        <w:numPr>
          <w:ilvl w:val="0"/>
          <w:numId w:val="22"/>
        </w:numPr>
        <w:rPr>
          <w:lang w:val="ru-RU"/>
        </w:rPr>
      </w:pPr>
      <w:r w:rsidRPr="000A5E63">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8442E0" w:rsidRPr="000A5E63" w:rsidRDefault="008442E0" w:rsidP="008442E0">
      <w:pPr>
        <w:pStyle w:val="aff6"/>
        <w:numPr>
          <w:ilvl w:val="0"/>
          <w:numId w:val="22"/>
        </w:numPr>
        <w:rPr>
          <w:lang w:val="ru-RU"/>
        </w:rPr>
      </w:pPr>
      <w:r w:rsidRPr="000A5E63">
        <w:rPr>
          <w:lang w:val="ru-RU"/>
        </w:rPr>
        <w:t>сооружения инженерной защиты, в том числе: дамбы обвалования, дренажи, др</w:t>
      </w:r>
      <w:r w:rsidRPr="000A5E63">
        <w:rPr>
          <w:lang w:val="ru-RU"/>
        </w:rPr>
        <w:t>е</w:t>
      </w:r>
      <w:r w:rsidRPr="000A5E63">
        <w:rPr>
          <w:lang w:val="ru-RU"/>
        </w:rPr>
        <w:t xml:space="preserve">нажные и водосбросные сети, водохранилища многолетнего регулирования стока крупных рек и другие. </w:t>
      </w:r>
    </w:p>
    <w:p w:rsidR="008442E0" w:rsidRPr="000A5E63" w:rsidRDefault="008442E0" w:rsidP="008442E0">
      <w:pPr>
        <w:pStyle w:val="aff6"/>
        <w:rPr>
          <w:lang w:val="ru-RU"/>
        </w:rPr>
      </w:pPr>
      <w:r w:rsidRPr="000A5E63">
        <w:rPr>
          <w:lang w:val="ru-RU"/>
        </w:rPr>
        <w:t xml:space="preserve">В качестве вспомогательных (некапитальных) средств инженерной защиты следует предусматривать: </w:t>
      </w:r>
    </w:p>
    <w:p w:rsidR="008442E0" w:rsidRPr="000A5E63" w:rsidRDefault="008442E0" w:rsidP="008442E0">
      <w:pPr>
        <w:pStyle w:val="aff6"/>
        <w:numPr>
          <w:ilvl w:val="0"/>
          <w:numId w:val="22"/>
        </w:numPr>
        <w:rPr>
          <w:lang w:val="ru-RU"/>
        </w:rPr>
      </w:pPr>
      <w:r w:rsidRPr="000A5E63">
        <w:rPr>
          <w:lang w:val="ru-RU"/>
        </w:rPr>
        <w:t xml:space="preserve">увеличение пропускной способности русел рек, их расчистку, дноуглубление и спрямление; </w:t>
      </w:r>
    </w:p>
    <w:p w:rsidR="008442E0" w:rsidRPr="000A5E63" w:rsidRDefault="008442E0" w:rsidP="008442E0">
      <w:pPr>
        <w:pStyle w:val="aff6"/>
        <w:numPr>
          <w:ilvl w:val="0"/>
          <w:numId w:val="22"/>
        </w:numPr>
        <w:rPr>
          <w:lang w:val="ru-RU"/>
        </w:rPr>
      </w:pPr>
      <w:r w:rsidRPr="000A5E63">
        <w:rPr>
          <w:lang w:val="ru-RU"/>
        </w:rPr>
        <w:t xml:space="preserve">расчистку водоемов и водотоков; </w:t>
      </w:r>
    </w:p>
    <w:p w:rsidR="008442E0" w:rsidRPr="000A5E63" w:rsidRDefault="008442E0" w:rsidP="008442E0">
      <w:pPr>
        <w:pStyle w:val="aff6"/>
        <w:numPr>
          <w:ilvl w:val="0"/>
          <w:numId w:val="22"/>
        </w:numPr>
        <w:rPr>
          <w:lang w:val="ru-RU"/>
        </w:rPr>
      </w:pPr>
      <w:proofErr w:type="gramStart"/>
      <w:r w:rsidRPr="000A5E63">
        <w:rPr>
          <w:lang w:val="ru-RU"/>
        </w:rPr>
        <w:t xml:space="preserve">мероприятия по </w:t>
      </w:r>
      <w:proofErr w:type="spellStart"/>
      <w:r w:rsidRPr="000A5E63">
        <w:rPr>
          <w:lang w:val="ru-RU"/>
        </w:rPr>
        <w:t>противопаводковой</w:t>
      </w:r>
      <w:proofErr w:type="spellEnd"/>
      <w:r w:rsidRPr="000A5E63">
        <w:rPr>
          <w:lang w:val="ru-RU"/>
        </w:rPr>
        <w:t xml:space="preserve"> защите, включающие: </w:t>
      </w:r>
      <w:proofErr w:type="spellStart"/>
      <w:r w:rsidRPr="000A5E63">
        <w:rPr>
          <w:lang w:val="ru-RU"/>
        </w:rPr>
        <w:t>выполаживание</w:t>
      </w:r>
      <w:proofErr w:type="spellEnd"/>
      <w:r w:rsidRPr="000A5E63">
        <w:rPr>
          <w:lang w:val="ru-RU"/>
        </w:rPr>
        <w:t xml:space="preserve"> бер</w:t>
      </w:r>
      <w:r w:rsidRPr="000A5E63">
        <w:rPr>
          <w:lang w:val="ru-RU"/>
        </w:rPr>
        <w:t>е</w:t>
      </w:r>
      <w:r w:rsidRPr="000A5E63">
        <w:rPr>
          <w:lang w:val="ru-RU"/>
        </w:rPr>
        <w:t xml:space="preserve">гов, биогенное закрепление, укрепление берегов песчано-гравийной и каменной </w:t>
      </w:r>
      <w:proofErr w:type="spellStart"/>
      <w:r w:rsidRPr="000A5E63">
        <w:rPr>
          <w:lang w:val="ru-RU"/>
        </w:rPr>
        <w:t>наброской</w:t>
      </w:r>
      <w:proofErr w:type="spellEnd"/>
      <w:r w:rsidRPr="000A5E63">
        <w:rPr>
          <w:lang w:val="ru-RU"/>
        </w:rPr>
        <w:t xml:space="preserve"> на наиболее проблемных местах. </w:t>
      </w:r>
      <w:proofErr w:type="gramEnd"/>
    </w:p>
    <w:p w:rsidR="008442E0" w:rsidRPr="000A5E63" w:rsidRDefault="008442E0" w:rsidP="008442E0">
      <w:pPr>
        <w:pStyle w:val="aff6"/>
        <w:rPr>
          <w:lang w:val="ru-RU"/>
        </w:rPr>
      </w:pPr>
      <w:r w:rsidRPr="000A5E63">
        <w:rPr>
          <w:lang w:val="ru-RU"/>
        </w:rPr>
        <w:lastRenderedPageBreak/>
        <w:t>В состав проекта инженерной защиты территории следует включать организацио</w:t>
      </w:r>
      <w:r w:rsidRPr="000A5E63">
        <w:rPr>
          <w:lang w:val="ru-RU"/>
        </w:rPr>
        <w:t>н</w:t>
      </w:r>
      <w:r w:rsidRPr="000A5E63">
        <w:rPr>
          <w:lang w:val="ru-RU"/>
        </w:rPr>
        <w:t>но-технические мероприятия, предусматривающие пропуск весенних половодий и дожд</w:t>
      </w:r>
      <w:r w:rsidRPr="000A5E63">
        <w:rPr>
          <w:lang w:val="ru-RU"/>
        </w:rPr>
        <w:t>е</w:t>
      </w:r>
      <w:r w:rsidRPr="000A5E63">
        <w:rPr>
          <w:lang w:val="ru-RU"/>
        </w:rPr>
        <w:t xml:space="preserve">вых паводков. </w:t>
      </w:r>
    </w:p>
    <w:p w:rsidR="008442E0" w:rsidRPr="000A5E63" w:rsidRDefault="008442E0" w:rsidP="008442E0">
      <w:pPr>
        <w:pStyle w:val="aff6"/>
        <w:rPr>
          <w:lang w:val="ru-RU"/>
        </w:rPr>
      </w:pPr>
      <w:r w:rsidRPr="000A5E63">
        <w:rPr>
          <w:lang w:val="ru-RU"/>
        </w:rPr>
        <w:t>При устройстве инженерной защиты от затопления следует определять целесоо</w:t>
      </w:r>
      <w:r w:rsidRPr="000A5E63">
        <w:rPr>
          <w:lang w:val="ru-RU"/>
        </w:rPr>
        <w:t>б</w:t>
      </w:r>
      <w:r w:rsidRPr="000A5E63">
        <w:rPr>
          <w:lang w:val="ru-RU"/>
        </w:rPr>
        <w:t>разность и возможность одновременного использования сооружений и систем инжене</w:t>
      </w:r>
      <w:r w:rsidRPr="000A5E63">
        <w:rPr>
          <w:lang w:val="ru-RU"/>
        </w:rPr>
        <w:t>р</w:t>
      </w:r>
      <w:r w:rsidRPr="000A5E63">
        <w:rPr>
          <w:lang w:val="ru-RU"/>
        </w:rPr>
        <w:t xml:space="preserve">ной защиты в целях улучшения </w:t>
      </w:r>
      <w:proofErr w:type="spellStart"/>
      <w:r w:rsidRPr="000A5E63">
        <w:rPr>
          <w:lang w:val="ru-RU"/>
        </w:rPr>
        <w:t>водообеспечения</w:t>
      </w:r>
      <w:proofErr w:type="spellEnd"/>
      <w:r w:rsidRPr="000A5E63">
        <w:rPr>
          <w:lang w:val="ru-RU"/>
        </w:rPr>
        <w:t xml:space="preserve"> и водоснабжения, эксплуатации пр</w:t>
      </w:r>
      <w:r w:rsidRPr="000A5E63">
        <w:rPr>
          <w:lang w:val="ru-RU"/>
        </w:rPr>
        <w:t>о</w:t>
      </w:r>
      <w:r w:rsidRPr="000A5E63">
        <w:rPr>
          <w:lang w:val="ru-RU"/>
        </w:rPr>
        <w:t>мышленных и коммунальных объектов, а также в интересах энергетики, транспорта, р</w:t>
      </w:r>
      <w:r w:rsidRPr="000A5E63">
        <w:rPr>
          <w:lang w:val="ru-RU"/>
        </w:rPr>
        <w:t>е</w:t>
      </w:r>
      <w:r w:rsidRPr="000A5E63">
        <w:rPr>
          <w:lang w:val="ru-RU"/>
        </w:rPr>
        <w:t xml:space="preserve">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8442E0" w:rsidRPr="000A5E63" w:rsidRDefault="008442E0" w:rsidP="008442E0">
      <w:pPr>
        <w:pStyle w:val="aff6"/>
        <w:rPr>
          <w:lang w:val="ru-RU"/>
        </w:rPr>
      </w:pPr>
      <w:r w:rsidRPr="000A5E63">
        <w:rPr>
          <w:lang w:val="ru-RU"/>
        </w:rPr>
        <w:t>Сооружения и мероприятия для защиты от затопления проектируются в соотве</w:t>
      </w:r>
      <w:r w:rsidRPr="000A5E63">
        <w:rPr>
          <w:lang w:val="ru-RU"/>
        </w:rPr>
        <w:t>т</w:t>
      </w:r>
      <w:r w:rsidRPr="000A5E63">
        <w:rPr>
          <w:lang w:val="ru-RU"/>
        </w:rPr>
        <w:t xml:space="preserve">ствии с требованиями СП 116.13330.2012 и СНиП 2.06.15-85. </w:t>
      </w:r>
    </w:p>
    <w:p w:rsidR="008442E0" w:rsidRPr="000A5E63" w:rsidRDefault="008442E0" w:rsidP="008442E0">
      <w:pPr>
        <w:pStyle w:val="aff6"/>
        <w:rPr>
          <w:lang w:val="ru-RU"/>
        </w:rPr>
      </w:pPr>
      <w:r w:rsidRPr="000A5E63">
        <w:rPr>
          <w:lang w:val="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w:t>
      </w:r>
      <w:r w:rsidRPr="000A5E63">
        <w:rPr>
          <w:lang w:val="ru-RU"/>
        </w:rPr>
        <w:t>о</w:t>
      </w:r>
      <w:r w:rsidRPr="000A5E63">
        <w:rPr>
          <w:lang w:val="ru-RU"/>
        </w:rPr>
        <w:t>риях стадионов, парков и других озелененных территорий общего пользования допускае</w:t>
      </w:r>
      <w:r w:rsidRPr="000A5E63">
        <w:rPr>
          <w:lang w:val="ru-RU"/>
        </w:rPr>
        <w:t>т</w:t>
      </w:r>
      <w:r w:rsidRPr="000A5E63">
        <w:rPr>
          <w:lang w:val="ru-RU"/>
        </w:rPr>
        <w:t xml:space="preserve">ся открытая осушительная сеть. </w:t>
      </w:r>
    </w:p>
    <w:p w:rsidR="008442E0" w:rsidRPr="000A5E63" w:rsidRDefault="008442E0" w:rsidP="008442E0">
      <w:pPr>
        <w:pStyle w:val="aff6"/>
        <w:rPr>
          <w:lang w:val="ru-RU"/>
        </w:rPr>
      </w:pPr>
      <w:r w:rsidRPr="000A5E63">
        <w:rPr>
          <w:lang w:val="ru-RU"/>
        </w:rPr>
        <w:t>Для предотвращения заболачивания территории и защиты подземных частей зд</w:t>
      </w:r>
      <w:r w:rsidRPr="000A5E63">
        <w:rPr>
          <w:lang w:val="ru-RU"/>
        </w:rPr>
        <w:t>а</w:t>
      </w:r>
      <w:r w:rsidRPr="000A5E63">
        <w:rPr>
          <w:lang w:val="ru-RU"/>
        </w:rPr>
        <w:t>ний и сооружений от подтопления существующими и прогнозируемыми грунтовыми в</w:t>
      </w:r>
      <w:r w:rsidRPr="000A5E63">
        <w:rPr>
          <w:lang w:val="ru-RU"/>
        </w:rPr>
        <w:t>о</w:t>
      </w:r>
      <w:r w:rsidRPr="000A5E63">
        <w:rPr>
          <w:lang w:val="ru-RU"/>
        </w:rPr>
        <w:t xml:space="preserve">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8442E0" w:rsidRPr="000A5E63" w:rsidRDefault="008442E0" w:rsidP="008442E0">
      <w:pPr>
        <w:pStyle w:val="aff6"/>
        <w:rPr>
          <w:lang w:val="ru-RU"/>
        </w:rPr>
      </w:pPr>
      <w:r w:rsidRPr="000A5E63">
        <w:rPr>
          <w:lang w:val="ru-RU"/>
        </w:rPr>
        <w:t xml:space="preserve">Понижение уровня грунтовых вод должно обеспечиваться: </w:t>
      </w:r>
    </w:p>
    <w:p w:rsidR="008442E0" w:rsidRPr="000A5E63" w:rsidRDefault="008442E0" w:rsidP="008442E0">
      <w:pPr>
        <w:pStyle w:val="aff6"/>
        <w:numPr>
          <w:ilvl w:val="0"/>
          <w:numId w:val="22"/>
        </w:numPr>
        <w:rPr>
          <w:lang w:val="ru-RU"/>
        </w:rPr>
      </w:pPr>
      <w:r w:rsidRPr="000A5E63">
        <w:rPr>
          <w:lang w:val="ru-RU"/>
        </w:rPr>
        <w:t>на территории капитальной застройки – не менее 2 м от проектной отметки п</w:t>
      </w:r>
      <w:r w:rsidRPr="000A5E63">
        <w:rPr>
          <w:lang w:val="ru-RU"/>
        </w:rPr>
        <w:t>о</w:t>
      </w:r>
      <w:r w:rsidRPr="000A5E63">
        <w:rPr>
          <w:lang w:val="ru-RU"/>
        </w:rPr>
        <w:t xml:space="preserve">верхности; </w:t>
      </w:r>
    </w:p>
    <w:p w:rsidR="008442E0" w:rsidRPr="000A5E63" w:rsidRDefault="008442E0" w:rsidP="008442E0">
      <w:pPr>
        <w:pStyle w:val="aff6"/>
        <w:numPr>
          <w:ilvl w:val="0"/>
          <w:numId w:val="22"/>
        </w:numPr>
        <w:rPr>
          <w:lang w:val="ru-RU"/>
        </w:rPr>
      </w:pPr>
      <w:r w:rsidRPr="000A5E63">
        <w:rPr>
          <w:lang w:val="ru-RU"/>
        </w:rPr>
        <w:t xml:space="preserve">на территории стадионов, парков, скверов и других зеленых насаждений – не менее 1 м; </w:t>
      </w:r>
    </w:p>
    <w:p w:rsidR="008442E0" w:rsidRPr="000A5E63" w:rsidRDefault="008442E0" w:rsidP="008442E0">
      <w:pPr>
        <w:pStyle w:val="aff6"/>
        <w:numPr>
          <w:ilvl w:val="0"/>
          <w:numId w:val="22"/>
        </w:numPr>
        <w:rPr>
          <w:lang w:val="ru-RU"/>
        </w:rPr>
      </w:pPr>
      <w:r w:rsidRPr="000A5E63">
        <w:rPr>
          <w:lang w:val="ru-RU"/>
        </w:rPr>
        <w:t xml:space="preserve">на территории крупных промышленных зон и комплексов не менее 15 м. </w:t>
      </w:r>
    </w:p>
    <w:p w:rsidR="008442E0" w:rsidRPr="000A5E63" w:rsidRDefault="008442E0" w:rsidP="008442E0">
      <w:pPr>
        <w:pStyle w:val="aff6"/>
        <w:rPr>
          <w:b/>
          <w:i/>
          <w:lang w:val="ru-RU"/>
        </w:rPr>
      </w:pPr>
      <w:r w:rsidRPr="000A5E63">
        <w:rPr>
          <w:b/>
          <w:i/>
          <w:lang w:val="ru-RU"/>
        </w:rPr>
        <w:t xml:space="preserve">Требования к обеспечению защиты от овражной эрозии </w:t>
      </w:r>
    </w:p>
    <w:p w:rsidR="008442E0" w:rsidRPr="000A5E63" w:rsidRDefault="008442E0" w:rsidP="008442E0">
      <w:pPr>
        <w:pStyle w:val="aff6"/>
        <w:rPr>
          <w:lang w:val="ru-RU"/>
        </w:rPr>
      </w:pPr>
      <w:r w:rsidRPr="000A5E63">
        <w:rPr>
          <w:lang w:val="ru-RU"/>
        </w:rPr>
        <w:t xml:space="preserve">Для инженерной защиты территорий от овражной эрозии следует предусматривать следующие виды мероприятий: </w:t>
      </w:r>
    </w:p>
    <w:p w:rsidR="008442E0" w:rsidRPr="000A5E63" w:rsidRDefault="008442E0" w:rsidP="008442E0">
      <w:pPr>
        <w:pStyle w:val="aff6"/>
        <w:numPr>
          <w:ilvl w:val="0"/>
          <w:numId w:val="22"/>
        </w:numPr>
        <w:rPr>
          <w:lang w:val="ru-RU"/>
        </w:rPr>
      </w:pPr>
      <w:r w:rsidRPr="000A5E63">
        <w:rPr>
          <w:lang w:val="ru-RU"/>
        </w:rPr>
        <w:t xml:space="preserve">вертикальную планировку территории (сплошная засыпка или замыв оврага или его </w:t>
      </w:r>
      <w:proofErr w:type="spellStart"/>
      <w:r w:rsidRPr="000A5E63">
        <w:rPr>
          <w:lang w:val="ru-RU"/>
        </w:rPr>
        <w:t>отвершков</w:t>
      </w:r>
      <w:proofErr w:type="spellEnd"/>
      <w:r w:rsidRPr="000A5E63">
        <w:rPr>
          <w:lang w:val="ru-RU"/>
        </w:rPr>
        <w:t xml:space="preserve">, частичная засыпка с повышением отметок дна оврага, </w:t>
      </w:r>
      <w:proofErr w:type="spellStart"/>
      <w:r w:rsidRPr="000A5E63">
        <w:rPr>
          <w:lang w:val="ru-RU"/>
        </w:rPr>
        <w:t>уполажив</w:t>
      </w:r>
      <w:r w:rsidRPr="000A5E63">
        <w:rPr>
          <w:lang w:val="ru-RU"/>
        </w:rPr>
        <w:t>а</w:t>
      </w:r>
      <w:r w:rsidRPr="000A5E63">
        <w:rPr>
          <w:lang w:val="ru-RU"/>
        </w:rPr>
        <w:t>ние</w:t>
      </w:r>
      <w:proofErr w:type="spellEnd"/>
      <w:r w:rsidRPr="000A5E63">
        <w:rPr>
          <w:lang w:val="ru-RU"/>
        </w:rPr>
        <w:t xml:space="preserve"> или террасирование склонов оврага); </w:t>
      </w:r>
    </w:p>
    <w:p w:rsidR="008442E0" w:rsidRPr="000A5E63" w:rsidRDefault="008442E0" w:rsidP="008442E0">
      <w:pPr>
        <w:pStyle w:val="aff6"/>
        <w:numPr>
          <w:ilvl w:val="0"/>
          <w:numId w:val="22"/>
        </w:numPr>
        <w:rPr>
          <w:lang w:val="ru-RU"/>
        </w:rPr>
      </w:pPr>
      <w:r w:rsidRPr="000A5E63">
        <w:rPr>
          <w:lang w:val="ru-RU"/>
        </w:rPr>
        <w:t xml:space="preserve">упорядочение поверхностного стока; </w:t>
      </w:r>
    </w:p>
    <w:p w:rsidR="008442E0" w:rsidRPr="000A5E63" w:rsidRDefault="008442E0" w:rsidP="008442E0">
      <w:pPr>
        <w:pStyle w:val="aff6"/>
        <w:numPr>
          <w:ilvl w:val="0"/>
          <w:numId w:val="22"/>
        </w:numPr>
        <w:rPr>
          <w:lang w:val="ru-RU"/>
        </w:rPr>
      </w:pPr>
      <w:r w:rsidRPr="000A5E63">
        <w:rPr>
          <w:lang w:val="ru-RU"/>
        </w:rPr>
        <w:t>искусственное понижение уровня подземных вод (дренажные системы для пон</w:t>
      </w:r>
      <w:r w:rsidRPr="000A5E63">
        <w:rPr>
          <w:lang w:val="ru-RU"/>
        </w:rPr>
        <w:t>и</w:t>
      </w:r>
      <w:r w:rsidRPr="000A5E63">
        <w:rPr>
          <w:lang w:val="ru-RU"/>
        </w:rPr>
        <w:t xml:space="preserve">жения или перехвата грунтовых вод); </w:t>
      </w:r>
    </w:p>
    <w:p w:rsidR="008442E0" w:rsidRPr="000A5E63" w:rsidRDefault="008442E0" w:rsidP="008442E0">
      <w:pPr>
        <w:pStyle w:val="aff6"/>
        <w:numPr>
          <w:ilvl w:val="0"/>
          <w:numId w:val="22"/>
        </w:numPr>
        <w:rPr>
          <w:lang w:val="ru-RU"/>
        </w:rPr>
      </w:pPr>
      <w:r w:rsidRPr="000A5E63">
        <w:rPr>
          <w:lang w:val="ru-RU"/>
        </w:rPr>
        <w:t xml:space="preserve">сооружения механической защиты для остановки движения почв. </w:t>
      </w:r>
    </w:p>
    <w:p w:rsidR="008442E0" w:rsidRPr="000A5E63" w:rsidRDefault="008442E0" w:rsidP="008442E0">
      <w:pPr>
        <w:pStyle w:val="aff6"/>
        <w:rPr>
          <w:lang w:val="ru-RU"/>
        </w:rPr>
      </w:pPr>
      <w:r w:rsidRPr="000A5E63">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442E0" w:rsidRPr="000A5E63" w:rsidRDefault="008442E0" w:rsidP="008442E0">
      <w:pPr>
        <w:pStyle w:val="aff6"/>
        <w:rPr>
          <w:lang w:val="ru-RU"/>
        </w:rPr>
      </w:pPr>
      <w:r w:rsidRPr="000A5E63">
        <w:rPr>
          <w:lang w:val="ru-RU"/>
        </w:rPr>
        <w:t>Для инженерной защиты территорий от водной эрозии необходимо предусматр</w:t>
      </w:r>
      <w:r w:rsidRPr="000A5E63">
        <w:rPr>
          <w:lang w:val="ru-RU"/>
        </w:rPr>
        <w:t>и</w:t>
      </w:r>
      <w:r w:rsidRPr="000A5E63">
        <w:rPr>
          <w:lang w:val="ru-RU"/>
        </w:rPr>
        <w:t xml:space="preserve">вать следующие виды сооружений и мероприятий: </w:t>
      </w:r>
    </w:p>
    <w:p w:rsidR="008442E0" w:rsidRPr="000A5E63" w:rsidRDefault="008442E0" w:rsidP="008442E0">
      <w:pPr>
        <w:pStyle w:val="aff6"/>
        <w:numPr>
          <w:ilvl w:val="0"/>
          <w:numId w:val="22"/>
        </w:numPr>
        <w:rPr>
          <w:lang w:val="ru-RU"/>
        </w:rPr>
      </w:pPr>
      <w:r w:rsidRPr="000A5E63">
        <w:rPr>
          <w:lang w:val="ru-RU"/>
        </w:rPr>
        <w:t xml:space="preserve">водозадерживающие сооружения – валы по берегам рек, вокруг водоемов; </w:t>
      </w:r>
    </w:p>
    <w:p w:rsidR="008442E0" w:rsidRPr="000A5E63" w:rsidRDefault="008442E0" w:rsidP="008442E0">
      <w:pPr>
        <w:pStyle w:val="aff6"/>
        <w:numPr>
          <w:ilvl w:val="0"/>
          <w:numId w:val="22"/>
        </w:numPr>
        <w:rPr>
          <w:lang w:val="ru-RU"/>
        </w:rPr>
      </w:pPr>
      <w:r w:rsidRPr="000A5E63">
        <w:rPr>
          <w:lang w:val="ru-RU"/>
        </w:rPr>
        <w:t>водоотводящие сооружения (валы, нагорные каналы и канавы) для перехвата п</w:t>
      </w:r>
      <w:r w:rsidRPr="000A5E63">
        <w:rPr>
          <w:lang w:val="ru-RU"/>
        </w:rPr>
        <w:t>о</w:t>
      </w:r>
      <w:r w:rsidRPr="000A5E63">
        <w:rPr>
          <w:lang w:val="ru-RU"/>
        </w:rPr>
        <w:t xml:space="preserve">верхностных (дождевых и талых) вод и отвода их в водоемы и водотоки; </w:t>
      </w:r>
    </w:p>
    <w:p w:rsidR="008442E0" w:rsidRPr="000A5E63" w:rsidRDefault="008442E0" w:rsidP="008442E0">
      <w:pPr>
        <w:pStyle w:val="aff6"/>
        <w:numPr>
          <w:ilvl w:val="0"/>
          <w:numId w:val="22"/>
        </w:numPr>
        <w:rPr>
          <w:lang w:val="ru-RU"/>
        </w:rPr>
      </w:pPr>
      <w:r w:rsidRPr="000A5E63">
        <w:rPr>
          <w:lang w:val="ru-RU"/>
        </w:rPr>
        <w:t xml:space="preserve">водосборные сооружения (пруды, запруды и др.); </w:t>
      </w:r>
    </w:p>
    <w:p w:rsidR="008442E0" w:rsidRPr="000A5E63" w:rsidRDefault="008442E0" w:rsidP="008442E0">
      <w:pPr>
        <w:pStyle w:val="aff6"/>
        <w:numPr>
          <w:ilvl w:val="0"/>
          <w:numId w:val="22"/>
        </w:numPr>
        <w:rPr>
          <w:lang w:val="ru-RU"/>
        </w:rPr>
      </w:pPr>
      <w:r w:rsidRPr="000A5E63">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rsidR="0093086C" w:rsidRPr="00FA174B" w:rsidRDefault="008442E0" w:rsidP="0026166C">
      <w:pPr>
        <w:pStyle w:val="aff6"/>
        <w:numPr>
          <w:ilvl w:val="0"/>
          <w:numId w:val="22"/>
        </w:numPr>
        <w:rPr>
          <w:rFonts w:eastAsiaTheme="majorEastAsia" w:cstheme="majorBidi"/>
          <w:b/>
          <w:bCs/>
          <w:caps/>
          <w:sz w:val="28"/>
          <w:szCs w:val="28"/>
          <w:lang w:val="ru-RU"/>
        </w:rPr>
      </w:pPr>
      <w:r w:rsidRPr="000A5E63">
        <w:rPr>
          <w:lang w:val="ru-RU"/>
        </w:rPr>
        <w:t xml:space="preserve">террасирование (насыпная часть террас используется для посадки деревьев, посева трав и сельскохозяйственных культур). </w:t>
      </w:r>
      <w:r w:rsidR="0093086C" w:rsidRPr="00FA174B">
        <w:rPr>
          <w:lang w:val="ru-RU"/>
        </w:rPr>
        <w:br w:type="page"/>
      </w:r>
    </w:p>
    <w:p w:rsidR="00FA7643" w:rsidRDefault="00FA7643" w:rsidP="00FA7643">
      <w:pPr>
        <w:pStyle w:val="11"/>
      </w:pPr>
      <w:bookmarkStart w:id="228" w:name="_Toc488147965"/>
      <w:r>
        <w:lastRenderedPageBreak/>
        <w:t xml:space="preserve">2. </w:t>
      </w:r>
      <w:r w:rsidR="0093086C">
        <w:t>О</w:t>
      </w:r>
      <w:r>
        <w:t xml:space="preserve">сновная часть. </w:t>
      </w:r>
      <w:r w:rsidR="008442E0">
        <w:t>Расчетные показатели</w:t>
      </w:r>
      <w:r w:rsidR="008442E0" w:rsidRPr="007F0252">
        <w:t xml:space="preserve"> минимально допустимого уровня обеспеченности населения муниципальных образований Атнягузинского, Басинского, Биявашского, Богородского, Верх-Тюшевского, Енапаевского, Заводо-Тюшевского, Ишимовского, Пе</w:t>
      </w:r>
      <w:r w:rsidR="008442E0" w:rsidRPr="007F0252">
        <w:t>т</w:t>
      </w:r>
      <w:r w:rsidR="008442E0" w:rsidRPr="007F0252">
        <w:t xml:space="preserve">ропавловского, Русско-Сарсинского, </w:t>
      </w:r>
      <w:proofErr w:type="gramStart"/>
      <w:r w:rsidR="008442E0" w:rsidRPr="007F0252">
        <w:t>Щучье-Озерского</w:t>
      </w:r>
      <w:proofErr w:type="gramEnd"/>
      <w:r w:rsidR="008442E0" w:rsidRPr="007F0252">
        <w:t xml:space="preserve"> сельских поселений Октябрьского муниципального района объектами местного значения, объектами благоустройства территории и расчетны</w:t>
      </w:r>
      <w:r w:rsidR="008442E0">
        <w:t>е</w:t>
      </w:r>
      <w:r w:rsidR="008442E0" w:rsidRPr="007F0252">
        <w:t xml:space="preserve"> показател</w:t>
      </w:r>
      <w:r w:rsidR="008442E0">
        <w:t>и</w:t>
      </w:r>
      <w:r w:rsidR="008442E0" w:rsidRPr="007F0252">
        <w:t xml:space="preserve"> максимально допустимого уровня территориальной доступности таких объектов для населения поселений</w:t>
      </w:r>
      <w:bookmarkEnd w:id="228"/>
    </w:p>
    <w:p w:rsidR="00AB502C" w:rsidRDefault="00AB502C" w:rsidP="00C56AFE">
      <w:pPr>
        <w:pStyle w:val="20"/>
      </w:pPr>
      <w:bookmarkStart w:id="229" w:name="_Toc488147966"/>
      <w:r>
        <w:t>2.1</w:t>
      </w:r>
      <w:r w:rsidRPr="003B36EE">
        <w:t xml:space="preserve"> </w:t>
      </w:r>
      <w:r>
        <w:t xml:space="preserve">Расчетные показатели, устанавливаемы для объектов </w:t>
      </w:r>
      <w:bookmarkStart w:id="230" w:name="OLE_LINK215"/>
      <w:bookmarkStart w:id="231" w:name="OLE_LINK216"/>
      <w:bookmarkStart w:id="232" w:name="OLE_LINK219"/>
      <w:r w:rsidRPr="008523AF">
        <w:t xml:space="preserve">местного значения </w:t>
      </w:r>
      <w:bookmarkEnd w:id="230"/>
      <w:bookmarkEnd w:id="231"/>
      <w:bookmarkEnd w:id="232"/>
      <w:r w:rsidR="006C297C" w:rsidRPr="007C0082">
        <w:rPr>
          <w:rFonts w:cs="Times New Roman"/>
          <w:szCs w:val="24"/>
        </w:rPr>
        <w:t>поселени</w:t>
      </w:r>
      <w:r w:rsidR="006C297C">
        <w:rPr>
          <w:rFonts w:cs="Times New Roman"/>
          <w:szCs w:val="24"/>
        </w:rPr>
        <w:t>й</w:t>
      </w:r>
      <w:r w:rsidR="006C297C" w:rsidRPr="007C0082">
        <w:rPr>
          <w:rFonts w:cs="Times New Roman"/>
          <w:szCs w:val="24"/>
        </w:rPr>
        <w:t xml:space="preserve"> в области электро-, тепл</w:t>
      </w:r>
      <w:proofErr w:type="gramStart"/>
      <w:r w:rsidR="006C297C" w:rsidRPr="007C0082">
        <w:rPr>
          <w:rFonts w:cs="Times New Roman"/>
          <w:szCs w:val="24"/>
        </w:rPr>
        <w:t>о-</w:t>
      </w:r>
      <w:proofErr w:type="gramEnd"/>
      <w:r w:rsidR="006C297C" w:rsidRPr="007C0082">
        <w:rPr>
          <w:rFonts w:cs="Times New Roman"/>
          <w:szCs w:val="24"/>
        </w:rPr>
        <w:t>, газо- и водоснабжения населения, водоотведения</w:t>
      </w:r>
      <w:bookmarkEnd w:id="229"/>
    </w:p>
    <w:p w:rsidR="00AB502C" w:rsidRPr="00673852" w:rsidRDefault="00AB502C" w:rsidP="00AB502C">
      <w:pPr>
        <w:jc w:val="right"/>
        <w:rPr>
          <w:b/>
          <w:i/>
        </w:rPr>
      </w:pPr>
      <w:r w:rsidRPr="00673852">
        <w:rPr>
          <w:b/>
          <w:i/>
        </w:rPr>
        <w:t>Таблица</w:t>
      </w:r>
      <w:r>
        <w:rPr>
          <w:b/>
          <w:i/>
        </w:rPr>
        <w:t xml:space="preserve"> 2.1</w:t>
      </w:r>
    </w:p>
    <w:p w:rsidR="00AB502C" w:rsidRDefault="00AB502C" w:rsidP="00AB502C">
      <w:pPr>
        <w:spacing w:after="120"/>
        <w:ind w:firstLine="0"/>
        <w:jc w:val="center"/>
        <w:rPr>
          <w:b/>
          <w:i/>
        </w:rPr>
      </w:pPr>
      <w:bookmarkStart w:id="233" w:name="OLE_LINK220"/>
      <w:bookmarkStart w:id="234" w:name="OLE_LINK221"/>
      <w:bookmarkStart w:id="235" w:name="OLE_LINK222"/>
      <w:r w:rsidRPr="00673852">
        <w:rPr>
          <w:b/>
          <w:i/>
        </w:rPr>
        <w:t xml:space="preserve">Объекты </w:t>
      </w:r>
      <w:r w:rsidR="00805900" w:rsidRPr="00805900">
        <w:rPr>
          <w:b/>
          <w:i/>
        </w:rPr>
        <w:t xml:space="preserve">местного значения </w:t>
      </w:r>
      <w:r w:rsidR="006C297C">
        <w:rPr>
          <w:b/>
          <w:i/>
        </w:rPr>
        <w:t>поселений</w:t>
      </w:r>
      <w:r w:rsidR="00805900" w:rsidRPr="00805900">
        <w:rPr>
          <w:b/>
          <w:i/>
        </w:rPr>
        <w:t xml:space="preserve"> в области электроснабжения </w:t>
      </w:r>
      <w:r w:rsidR="006C297C">
        <w:rPr>
          <w:b/>
          <w:i/>
        </w:rPr>
        <w:t>населения</w:t>
      </w:r>
    </w:p>
    <w:tbl>
      <w:tblPr>
        <w:tblW w:w="944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043"/>
        <w:gridCol w:w="2495"/>
        <w:gridCol w:w="4016"/>
        <w:gridCol w:w="888"/>
      </w:tblGrid>
      <w:tr w:rsidR="00AB502C" w:rsidRPr="004965EB" w:rsidTr="006C4DBC">
        <w:trPr>
          <w:cantSplit/>
          <w:trHeight w:val="202"/>
          <w:tblHeader/>
          <w:jc w:val="center"/>
        </w:trPr>
        <w:tc>
          <w:tcPr>
            <w:tcW w:w="2043" w:type="dxa"/>
            <w:shd w:val="clear" w:color="auto" w:fill="D9D9D9" w:themeFill="background1" w:themeFillShade="D9"/>
          </w:tcPr>
          <w:bookmarkEnd w:id="233"/>
          <w:bookmarkEnd w:id="234"/>
          <w:bookmarkEnd w:id="235"/>
          <w:p w:rsidR="00AB502C" w:rsidRPr="004965EB" w:rsidRDefault="00AB502C" w:rsidP="0050788C">
            <w:pPr>
              <w:pStyle w:val="Default"/>
              <w:jc w:val="center"/>
              <w:rPr>
                <w:i/>
                <w:sz w:val="20"/>
                <w:szCs w:val="20"/>
              </w:rPr>
            </w:pPr>
            <w:r w:rsidRPr="004965EB">
              <w:rPr>
                <w:b/>
                <w:bCs/>
                <w:i/>
                <w:sz w:val="20"/>
                <w:szCs w:val="20"/>
              </w:rPr>
              <w:t>Наименование вида объекта</w:t>
            </w:r>
          </w:p>
        </w:tc>
        <w:tc>
          <w:tcPr>
            <w:tcW w:w="2495" w:type="dxa"/>
            <w:shd w:val="clear" w:color="auto" w:fill="D9D9D9" w:themeFill="background1" w:themeFillShade="D9"/>
          </w:tcPr>
          <w:p w:rsidR="00AB502C" w:rsidRPr="004965EB" w:rsidRDefault="00AB502C" w:rsidP="0050788C">
            <w:pPr>
              <w:pStyle w:val="Default"/>
              <w:jc w:val="center"/>
              <w:rPr>
                <w:i/>
                <w:sz w:val="20"/>
                <w:szCs w:val="20"/>
              </w:rPr>
            </w:pPr>
            <w:r w:rsidRPr="004965EB">
              <w:rPr>
                <w:b/>
                <w:bCs/>
                <w:i/>
                <w:sz w:val="20"/>
                <w:szCs w:val="20"/>
              </w:rPr>
              <w:t>Наименование расчетн</w:t>
            </w:r>
            <w:r w:rsidRPr="004965EB">
              <w:rPr>
                <w:b/>
                <w:bCs/>
                <w:i/>
                <w:sz w:val="20"/>
                <w:szCs w:val="20"/>
              </w:rPr>
              <w:t>о</w:t>
            </w:r>
            <w:r w:rsidRPr="004965EB">
              <w:rPr>
                <w:b/>
                <w:bCs/>
                <w:i/>
                <w:sz w:val="20"/>
                <w:szCs w:val="20"/>
              </w:rPr>
              <w:t>го показателя, единица изм</w:t>
            </w:r>
            <w:r w:rsidRPr="004965EB">
              <w:rPr>
                <w:b/>
                <w:bCs/>
                <w:i/>
                <w:sz w:val="20"/>
                <w:szCs w:val="20"/>
              </w:rPr>
              <w:t>е</w:t>
            </w:r>
            <w:r w:rsidRPr="004965EB">
              <w:rPr>
                <w:b/>
                <w:bCs/>
                <w:i/>
                <w:sz w:val="20"/>
                <w:szCs w:val="20"/>
              </w:rPr>
              <w:t>рения</w:t>
            </w:r>
          </w:p>
        </w:tc>
        <w:tc>
          <w:tcPr>
            <w:tcW w:w="4904" w:type="dxa"/>
            <w:gridSpan w:val="2"/>
            <w:shd w:val="clear" w:color="auto" w:fill="D9D9D9" w:themeFill="background1" w:themeFillShade="D9"/>
          </w:tcPr>
          <w:p w:rsidR="00AB502C" w:rsidRPr="004965EB" w:rsidRDefault="00AB502C" w:rsidP="0050788C">
            <w:pPr>
              <w:pStyle w:val="Default"/>
              <w:jc w:val="center"/>
              <w:rPr>
                <w:i/>
                <w:sz w:val="20"/>
                <w:szCs w:val="20"/>
              </w:rPr>
            </w:pPr>
            <w:r w:rsidRPr="004965EB">
              <w:rPr>
                <w:b/>
                <w:bCs/>
                <w:i/>
                <w:sz w:val="20"/>
                <w:szCs w:val="20"/>
              </w:rPr>
              <w:t>Значение расчетного показателя</w:t>
            </w:r>
          </w:p>
        </w:tc>
      </w:tr>
      <w:tr w:rsidR="00AB502C" w:rsidRPr="004965EB" w:rsidTr="006C4DBC">
        <w:trPr>
          <w:cantSplit/>
          <w:trHeight w:val="50"/>
          <w:jc w:val="center"/>
        </w:trPr>
        <w:tc>
          <w:tcPr>
            <w:tcW w:w="2043" w:type="dxa"/>
            <w:vMerge w:val="restart"/>
            <w:shd w:val="clear" w:color="auto" w:fill="F2F2F2" w:themeFill="background1" w:themeFillShade="F2"/>
          </w:tcPr>
          <w:p w:rsidR="00AB502C" w:rsidRPr="004965EB" w:rsidRDefault="00AB502C" w:rsidP="0050788C">
            <w:pPr>
              <w:pStyle w:val="Default"/>
              <w:rPr>
                <w:sz w:val="20"/>
                <w:szCs w:val="20"/>
              </w:rPr>
            </w:pPr>
            <w:r w:rsidRPr="004965EB">
              <w:rPr>
                <w:sz w:val="20"/>
                <w:szCs w:val="20"/>
              </w:rPr>
              <w:t>Электростанции (в том числе солнечные, ве</w:t>
            </w:r>
            <w:r w:rsidRPr="004965EB">
              <w:rPr>
                <w:sz w:val="20"/>
                <w:szCs w:val="20"/>
              </w:rPr>
              <w:t>т</w:t>
            </w:r>
            <w:r w:rsidRPr="004965EB">
              <w:rPr>
                <w:sz w:val="20"/>
                <w:szCs w:val="20"/>
              </w:rPr>
              <w:t>ровые и иные электр</w:t>
            </w:r>
            <w:r w:rsidRPr="004965EB">
              <w:rPr>
                <w:sz w:val="20"/>
                <w:szCs w:val="20"/>
              </w:rPr>
              <w:t>о</w:t>
            </w:r>
            <w:r w:rsidRPr="004965EB">
              <w:rPr>
                <w:sz w:val="20"/>
                <w:szCs w:val="20"/>
              </w:rPr>
              <w:t>станции на основе н</w:t>
            </w:r>
            <w:r w:rsidRPr="004965EB">
              <w:rPr>
                <w:sz w:val="20"/>
                <w:szCs w:val="20"/>
              </w:rPr>
              <w:t>е</w:t>
            </w:r>
            <w:r w:rsidRPr="004965EB">
              <w:rPr>
                <w:sz w:val="20"/>
                <w:szCs w:val="20"/>
              </w:rPr>
              <w:t>традиционных возо</w:t>
            </w:r>
            <w:r w:rsidRPr="004965EB">
              <w:rPr>
                <w:sz w:val="20"/>
                <w:szCs w:val="20"/>
              </w:rPr>
              <w:t>б</w:t>
            </w:r>
            <w:r w:rsidRPr="004965EB">
              <w:rPr>
                <w:sz w:val="20"/>
                <w:szCs w:val="20"/>
              </w:rPr>
              <w:t>новляемых исто</w:t>
            </w:r>
            <w:r w:rsidRPr="004965EB">
              <w:rPr>
                <w:sz w:val="20"/>
                <w:szCs w:val="20"/>
              </w:rPr>
              <w:t>ч</w:t>
            </w:r>
            <w:r w:rsidRPr="004965EB">
              <w:rPr>
                <w:sz w:val="20"/>
                <w:szCs w:val="20"/>
              </w:rPr>
              <w:t xml:space="preserve">ников энергии) мощностью менее 5 МВт. </w:t>
            </w:r>
          </w:p>
          <w:p w:rsidR="00AB502C" w:rsidRPr="004965EB" w:rsidRDefault="00AB502C" w:rsidP="0050788C">
            <w:pPr>
              <w:pStyle w:val="Default"/>
              <w:rPr>
                <w:sz w:val="20"/>
                <w:szCs w:val="20"/>
              </w:rPr>
            </w:pPr>
            <w:r w:rsidRPr="004965EB">
              <w:rPr>
                <w:sz w:val="20"/>
                <w:szCs w:val="20"/>
              </w:rPr>
              <w:t>Понизительные по</w:t>
            </w:r>
            <w:r w:rsidRPr="004965EB">
              <w:rPr>
                <w:sz w:val="20"/>
                <w:szCs w:val="20"/>
              </w:rPr>
              <w:t>д</w:t>
            </w:r>
            <w:r w:rsidRPr="004965EB">
              <w:rPr>
                <w:sz w:val="20"/>
                <w:szCs w:val="20"/>
              </w:rPr>
              <w:t>станции, переключ</w:t>
            </w:r>
            <w:r w:rsidRPr="004965EB">
              <w:rPr>
                <w:sz w:val="20"/>
                <w:szCs w:val="20"/>
              </w:rPr>
              <w:t>а</w:t>
            </w:r>
            <w:r w:rsidRPr="004965EB">
              <w:rPr>
                <w:sz w:val="20"/>
                <w:szCs w:val="20"/>
              </w:rPr>
              <w:t>тельные пункты ном</w:t>
            </w:r>
            <w:r w:rsidRPr="004965EB">
              <w:rPr>
                <w:sz w:val="20"/>
                <w:szCs w:val="20"/>
              </w:rPr>
              <w:t>и</w:t>
            </w:r>
            <w:r w:rsidRPr="004965EB">
              <w:rPr>
                <w:sz w:val="20"/>
                <w:szCs w:val="20"/>
              </w:rPr>
              <w:t>нальным напр</w:t>
            </w:r>
            <w:r w:rsidRPr="004965EB">
              <w:rPr>
                <w:sz w:val="20"/>
                <w:szCs w:val="20"/>
              </w:rPr>
              <w:t>я</w:t>
            </w:r>
            <w:r w:rsidRPr="004965EB">
              <w:rPr>
                <w:sz w:val="20"/>
                <w:szCs w:val="20"/>
              </w:rPr>
              <w:t xml:space="preserve">жением до 35 </w:t>
            </w:r>
            <w:proofErr w:type="spellStart"/>
            <w:r w:rsidRPr="004965EB">
              <w:rPr>
                <w:sz w:val="20"/>
                <w:szCs w:val="20"/>
              </w:rPr>
              <w:t>кВ</w:t>
            </w:r>
            <w:proofErr w:type="spellEnd"/>
            <w:r w:rsidRPr="004965EB">
              <w:rPr>
                <w:sz w:val="20"/>
                <w:szCs w:val="20"/>
              </w:rPr>
              <w:t xml:space="preserve"> включител</w:t>
            </w:r>
            <w:r w:rsidRPr="004965EB">
              <w:rPr>
                <w:sz w:val="20"/>
                <w:szCs w:val="20"/>
              </w:rPr>
              <w:t>ь</w:t>
            </w:r>
            <w:r w:rsidRPr="004965EB">
              <w:rPr>
                <w:sz w:val="20"/>
                <w:szCs w:val="20"/>
              </w:rPr>
              <w:t xml:space="preserve">но. </w:t>
            </w:r>
          </w:p>
          <w:p w:rsidR="00AB502C" w:rsidRPr="004965EB" w:rsidRDefault="00AB502C" w:rsidP="0050788C">
            <w:pPr>
              <w:pStyle w:val="Default"/>
              <w:rPr>
                <w:sz w:val="20"/>
                <w:szCs w:val="20"/>
              </w:rPr>
            </w:pPr>
            <w:r w:rsidRPr="004965EB">
              <w:rPr>
                <w:sz w:val="20"/>
                <w:szCs w:val="20"/>
              </w:rPr>
              <w:t>Трансформаторные подстанции, распред</w:t>
            </w:r>
            <w:r w:rsidRPr="004965EB">
              <w:rPr>
                <w:sz w:val="20"/>
                <w:szCs w:val="20"/>
              </w:rPr>
              <w:t>е</w:t>
            </w:r>
            <w:r w:rsidRPr="004965EB">
              <w:rPr>
                <w:sz w:val="20"/>
                <w:szCs w:val="20"/>
              </w:rPr>
              <w:t>лительные пункты номинальным напр</w:t>
            </w:r>
            <w:r w:rsidRPr="004965EB">
              <w:rPr>
                <w:sz w:val="20"/>
                <w:szCs w:val="20"/>
              </w:rPr>
              <w:t>я</w:t>
            </w:r>
            <w:r w:rsidRPr="004965EB">
              <w:rPr>
                <w:sz w:val="20"/>
                <w:szCs w:val="20"/>
              </w:rPr>
              <w:t xml:space="preserve">жением от 10(6) до 20 </w:t>
            </w:r>
            <w:proofErr w:type="spellStart"/>
            <w:r w:rsidRPr="004965EB">
              <w:rPr>
                <w:sz w:val="20"/>
                <w:szCs w:val="20"/>
              </w:rPr>
              <w:t>кВ</w:t>
            </w:r>
            <w:proofErr w:type="spellEnd"/>
            <w:r w:rsidRPr="004965EB">
              <w:rPr>
                <w:sz w:val="20"/>
                <w:szCs w:val="20"/>
              </w:rPr>
              <w:t xml:space="preserve"> вкл</w:t>
            </w:r>
            <w:r w:rsidRPr="004965EB">
              <w:rPr>
                <w:sz w:val="20"/>
                <w:szCs w:val="20"/>
              </w:rPr>
              <w:t>ю</w:t>
            </w:r>
            <w:r w:rsidRPr="004965EB">
              <w:rPr>
                <w:sz w:val="20"/>
                <w:szCs w:val="20"/>
              </w:rPr>
              <w:t xml:space="preserve">чительно. </w:t>
            </w:r>
          </w:p>
          <w:p w:rsidR="00AB502C" w:rsidRPr="004965EB" w:rsidRDefault="00AB502C" w:rsidP="0050788C">
            <w:pPr>
              <w:pStyle w:val="Default"/>
              <w:rPr>
                <w:sz w:val="20"/>
                <w:szCs w:val="20"/>
              </w:rPr>
            </w:pPr>
            <w:r w:rsidRPr="004965EB">
              <w:rPr>
                <w:sz w:val="20"/>
                <w:szCs w:val="20"/>
              </w:rPr>
              <w:t>Линии электроперед</w:t>
            </w:r>
            <w:r w:rsidRPr="004965EB">
              <w:rPr>
                <w:sz w:val="20"/>
                <w:szCs w:val="20"/>
              </w:rPr>
              <w:t>а</w:t>
            </w:r>
            <w:r w:rsidRPr="004965EB">
              <w:rPr>
                <w:sz w:val="20"/>
                <w:szCs w:val="20"/>
              </w:rPr>
              <w:t xml:space="preserve">чи напряжением от 10(6) до 35 </w:t>
            </w:r>
            <w:proofErr w:type="spellStart"/>
            <w:r w:rsidRPr="004965EB">
              <w:rPr>
                <w:sz w:val="20"/>
                <w:szCs w:val="20"/>
              </w:rPr>
              <w:t>кВ</w:t>
            </w:r>
            <w:proofErr w:type="spellEnd"/>
            <w:r w:rsidRPr="004965EB">
              <w:rPr>
                <w:sz w:val="20"/>
                <w:szCs w:val="20"/>
              </w:rPr>
              <w:t xml:space="preserve"> вкл</w:t>
            </w:r>
            <w:r w:rsidRPr="004965EB">
              <w:rPr>
                <w:sz w:val="20"/>
                <w:szCs w:val="20"/>
              </w:rPr>
              <w:t>ю</w:t>
            </w:r>
            <w:r w:rsidRPr="004965EB">
              <w:rPr>
                <w:sz w:val="20"/>
                <w:szCs w:val="20"/>
              </w:rPr>
              <w:t>чительно.</w:t>
            </w:r>
          </w:p>
        </w:tc>
        <w:tc>
          <w:tcPr>
            <w:tcW w:w="2495" w:type="dxa"/>
          </w:tcPr>
          <w:p w:rsidR="00AB502C" w:rsidRPr="004965EB" w:rsidRDefault="00AB502C" w:rsidP="0050788C">
            <w:pPr>
              <w:pStyle w:val="Default"/>
              <w:rPr>
                <w:sz w:val="20"/>
                <w:szCs w:val="20"/>
              </w:rPr>
            </w:pPr>
            <w:r w:rsidRPr="004965EB">
              <w:rPr>
                <w:sz w:val="20"/>
                <w:szCs w:val="20"/>
              </w:rPr>
              <w:t>Размер земельного учас</w:t>
            </w:r>
            <w:r w:rsidRPr="004965EB">
              <w:rPr>
                <w:sz w:val="20"/>
                <w:szCs w:val="20"/>
              </w:rPr>
              <w:t>т</w:t>
            </w:r>
            <w:r w:rsidRPr="004965EB">
              <w:rPr>
                <w:sz w:val="20"/>
                <w:szCs w:val="20"/>
              </w:rPr>
              <w:t>ка, отводимого для пониз</w:t>
            </w:r>
            <w:r w:rsidRPr="004965EB">
              <w:rPr>
                <w:sz w:val="20"/>
                <w:szCs w:val="20"/>
              </w:rPr>
              <w:t>и</w:t>
            </w:r>
            <w:r w:rsidRPr="004965EB">
              <w:rPr>
                <w:sz w:val="20"/>
                <w:szCs w:val="20"/>
              </w:rPr>
              <w:t>тельных подстанций и п</w:t>
            </w:r>
            <w:r w:rsidRPr="004965EB">
              <w:rPr>
                <w:sz w:val="20"/>
                <w:szCs w:val="20"/>
              </w:rPr>
              <w:t>е</w:t>
            </w:r>
            <w:r w:rsidRPr="004965EB">
              <w:rPr>
                <w:sz w:val="20"/>
                <w:szCs w:val="20"/>
              </w:rPr>
              <w:t>реключательных пун</w:t>
            </w:r>
            <w:r w:rsidRPr="004965EB">
              <w:rPr>
                <w:sz w:val="20"/>
                <w:szCs w:val="20"/>
              </w:rPr>
              <w:t>к</w:t>
            </w:r>
            <w:r w:rsidRPr="004965EB">
              <w:rPr>
                <w:sz w:val="20"/>
                <w:szCs w:val="20"/>
              </w:rPr>
              <w:t xml:space="preserve">тов напряжением до 35 </w:t>
            </w:r>
            <w:proofErr w:type="spellStart"/>
            <w:r w:rsidRPr="004965EB">
              <w:rPr>
                <w:sz w:val="20"/>
                <w:szCs w:val="20"/>
              </w:rPr>
              <w:t>кВ</w:t>
            </w:r>
            <w:proofErr w:type="spellEnd"/>
            <w:r w:rsidRPr="004965EB">
              <w:rPr>
                <w:sz w:val="20"/>
                <w:szCs w:val="20"/>
              </w:rPr>
              <w:t xml:space="preserve"> включительно, [1] </w:t>
            </w:r>
            <w:proofErr w:type="spellStart"/>
            <w:r w:rsidRPr="004965EB">
              <w:rPr>
                <w:sz w:val="20"/>
                <w:szCs w:val="20"/>
              </w:rPr>
              <w:t>кв</w:t>
            </w:r>
            <w:proofErr w:type="gramStart"/>
            <w:r w:rsidRPr="004965EB">
              <w:rPr>
                <w:sz w:val="20"/>
                <w:szCs w:val="20"/>
              </w:rPr>
              <w:t>.м</w:t>
            </w:r>
            <w:proofErr w:type="spellEnd"/>
            <w:proofErr w:type="gramEnd"/>
            <w:r w:rsidRPr="004965EB">
              <w:rPr>
                <w:sz w:val="20"/>
                <w:szCs w:val="20"/>
              </w:rPr>
              <w:t xml:space="preserve"> </w:t>
            </w:r>
          </w:p>
        </w:tc>
        <w:tc>
          <w:tcPr>
            <w:tcW w:w="4904" w:type="dxa"/>
            <w:gridSpan w:val="2"/>
          </w:tcPr>
          <w:p w:rsidR="00AB502C" w:rsidRPr="004965EB" w:rsidRDefault="00AB502C" w:rsidP="0050788C">
            <w:pPr>
              <w:pStyle w:val="Default"/>
              <w:jc w:val="center"/>
              <w:rPr>
                <w:sz w:val="20"/>
                <w:szCs w:val="20"/>
              </w:rPr>
            </w:pPr>
            <w:r w:rsidRPr="004965EB">
              <w:rPr>
                <w:sz w:val="20"/>
                <w:szCs w:val="20"/>
              </w:rPr>
              <w:t>5000</w:t>
            </w:r>
          </w:p>
        </w:tc>
      </w:tr>
      <w:tr w:rsidR="00AB502C" w:rsidRPr="004965EB" w:rsidTr="006C4DBC">
        <w:trPr>
          <w:cantSplit/>
          <w:trHeight w:val="50"/>
          <w:jc w:val="center"/>
        </w:trPr>
        <w:tc>
          <w:tcPr>
            <w:tcW w:w="2043" w:type="dxa"/>
            <w:vMerge/>
            <w:shd w:val="clear" w:color="auto" w:fill="F2F2F2" w:themeFill="background1" w:themeFillShade="F2"/>
          </w:tcPr>
          <w:p w:rsidR="00AB502C" w:rsidRPr="004965EB" w:rsidRDefault="00AB502C" w:rsidP="0050788C">
            <w:pPr>
              <w:pStyle w:val="Default"/>
              <w:rPr>
                <w:sz w:val="20"/>
                <w:szCs w:val="20"/>
              </w:rPr>
            </w:pPr>
          </w:p>
        </w:tc>
        <w:tc>
          <w:tcPr>
            <w:tcW w:w="2495" w:type="dxa"/>
            <w:vMerge w:val="restart"/>
          </w:tcPr>
          <w:p w:rsidR="00AB502C" w:rsidRPr="004965EB" w:rsidRDefault="00AB502C" w:rsidP="0050788C">
            <w:pPr>
              <w:pStyle w:val="Default"/>
              <w:rPr>
                <w:sz w:val="20"/>
                <w:szCs w:val="20"/>
              </w:rPr>
            </w:pPr>
            <w:r w:rsidRPr="004965EB">
              <w:rPr>
                <w:sz w:val="20"/>
                <w:szCs w:val="20"/>
              </w:rPr>
              <w:t>Размер земельного учас</w:t>
            </w:r>
            <w:r w:rsidRPr="004965EB">
              <w:rPr>
                <w:sz w:val="20"/>
                <w:szCs w:val="20"/>
              </w:rPr>
              <w:t>т</w:t>
            </w:r>
            <w:r w:rsidRPr="004965EB">
              <w:rPr>
                <w:sz w:val="20"/>
                <w:szCs w:val="20"/>
              </w:rPr>
              <w:t>ка, отводимого для трансфо</w:t>
            </w:r>
            <w:r w:rsidRPr="004965EB">
              <w:rPr>
                <w:sz w:val="20"/>
                <w:szCs w:val="20"/>
              </w:rPr>
              <w:t>р</w:t>
            </w:r>
            <w:r w:rsidRPr="004965EB">
              <w:rPr>
                <w:sz w:val="20"/>
                <w:szCs w:val="20"/>
              </w:rPr>
              <w:t xml:space="preserve">маторных подстанций и распределительных пунктов напряжением 10 </w:t>
            </w:r>
            <w:proofErr w:type="spellStart"/>
            <w:r w:rsidRPr="004965EB">
              <w:rPr>
                <w:sz w:val="20"/>
                <w:szCs w:val="20"/>
              </w:rPr>
              <w:t>кВ</w:t>
            </w:r>
            <w:proofErr w:type="spellEnd"/>
            <w:r w:rsidRPr="004965EB">
              <w:rPr>
                <w:sz w:val="20"/>
                <w:szCs w:val="20"/>
              </w:rPr>
              <w:t xml:space="preserve">, [1] </w:t>
            </w:r>
            <w:proofErr w:type="spellStart"/>
            <w:r w:rsidRPr="004965EB">
              <w:rPr>
                <w:sz w:val="20"/>
                <w:szCs w:val="20"/>
              </w:rPr>
              <w:t>кв</w:t>
            </w:r>
            <w:proofErr w:type="gramStart"/>
            <w:r w:rsidRPr="004965EB">
              <w:rPr>
                <w:sz w:val="20"/>
                <w:szCs w:val="20"/>
              </w:rPr>
              <w:t>.м</w:t>
            </w:r>
            <w:proofErr w:type="spellEnd"/>
            <w:proofErr w:type="gramEnd"/>
            <w:r w:rsidRPr="004965EB">
              <w:rPr>
                <w:sz w:val="20"/>
                <w:szCs w:val="20"/>
              </w:rPr>
              <w:t xml:space="preserve"> </w:t>
            </w:r>
          </w:p>
        </w:tc>
        <w:tc>
          <w:tcPr>
            <w:tcW w:w="4016" w:type="dxa"/>
          </w:tcPr>
          <w:p w:rsidR="00AB502C" w:rsidRPr="004965EB" w:rsidRDefault="00AB502C" w:rsidP="00AB502C">
            <w:pPr>
              <w:pStyle w:val="Default"/>
              <w:rPr>
                <w:sz w:val="20"/>
                <w:szCs w:val="20"/>
              </w:rPr>
            </w:pPr>
            <w:r w:rsidRPr="004965EB">
              <w:rPr>
                <w:sz w:val="20"/>
                <w:szCs w:val="20"/>
              </w:rPr>
              <w:t xml:space="preserve">Мачтовые подстанции мощностью от 25 до 250 </w:t>
            </w:r>
            <w:proofErr w:type="spellStart"/>
            <w:r w:rsidRPr="004965EB">
              <w:rPr>
                <w:sz w:val="20"/>
                <w:szCs w:val="20"/>
              </w:rPr>
              <w:t>кВА</w:t>
            </w:r>
            <w:proofErr w:type="spellEnd"/>
          </w:p>
        </w:tc>
        <w:tc>
          <w:tcPr>
            <w:tcW w:w="888" w:type="dxa"/>
          </w:tcPr>
          <w:p w:rsidR="00AB502C" w:rsidRPr="004965EB" w:rsidRDefault="00AB502C" w:rsidP="0050788C">
            <w:pPr>
              <w:pStyle w:val="Default"/>
              <w:jc w:val="center"/>
              <w:rPr>
                <w:sz w:val="20"/>
                <w:szCs w:val="20"/>
              </w:rPr>
            </w:pPr>
            <w:r w:rsidRPr="004965EB">
              <w:rPr>
                <w:sz w:val="20"/>
                <w:szCs w:val="20"/>
              </w:rPr>
              <w:t>50</w:t>
            </w:r>
          </w:p>
        </w:tc>
      </w:tr>
      <w:tr w:rsidR="00AB502C" w:rsidRPr="004965EB" w:rsidTr="006C4DBC">
        <w:trPr>
          <w:cantSplit/>
          <w:trHeight w:val="50"/>
          <w:jc w:val="center"/>
        </w:trPr>
        <w:tc>
          <w:tcPr>
            <w:tcW w:w="2043" w:type="dxa"/>
            <w:vMerge/>
            <w:shd w:val="clear" w:color="auto" w:fill="F2F2F2" w:themeFill="background1" w:themeFillShade="F2"/>
          </w:tcPr>
          <w:p w:rsidR="00AB502C" w:rsidRPr="004965EB" w:rsidRDefault="00AB502C" w:rsidP="0050788C">
            <w:pPr>
              <w:pStyle w:val="Default"/>
              <w:rPr>
                <w:sz w:val="20"/>
                <w:szCs w:val="20"/>
              </w:rPr>
            </w:pPr>
          </w:p>
        </w:tc>
        <w:tc>
          <w:tcPr>
            <w:tcW w:w="2495"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Комплектные подстанции с одним трансфо</w:t>
            </w:r>
            <w:r w:rsidRPr="004965EB">
              <w:rPr>
                <w:sz w:val="20"/>
                <w:szCs w:val="20"/>
              </w:rPr>
              <w:t>р</w:t>
            </w:r>
            <w:r w:rsidRPr="004965EB">
              <w:rPr>
                <w:sz w:val="20"/>
                <w:szCs w:val="20"/>
              </w:rPr>
              <w:t xml:space="preserve">матором мощностью от 25 до 630 </w:t>
            </w:r>
            <w:proofErr w:type="spellStart"/>
            <w:r w:rsidRPr="004965EB">
              <w:rPr>
                <w:sz w:val="20"/>
                <w:szCs w:val="20"/>
              </w:rPr>
              <w:t>кВА</w:t>
            </w:r>
            <w:proofErr w:type="spellEnd"/>
          </w:p>
        </w:tc>
        <w:tc>
          <w:tcPr>
            <w:tcW w:w="888" w:type="dxa"/>
          </w:tcPr>
          <w:p w:rsidR="00AB502C" w:rsidRPr="004965EB" w:rsidRDefault="00AB502C" w:rsidP="0050788C">
            <w:pPr>
              <w:pStyle w:val="Default"/>
              <w:jc w:val="center"/>
              <w:rPr>
                <w:sz w:val="20"/>
                <w:szCs w:val="20"/>
              </w:rPr>
            </w:pPr>
            <w:r w:rsidRPr="004965EB">
              <w:rPr>
                <w:sz w:val="20"/>
                <w:szCs w:val="20"/>
              </w:rPr>
              <w:t>50</w:t>
            </w:r>
          </w:p>
        </w:tc>
      </w:tr>
      <w:tr w:rsidR="00AB502C" w:rsidRPr="004965EB" w:rsidTr="006C4DBC">
        <w:trPr>
          <w:cantSplit/>
          <w:trHeight w:val="50"/>
          <w:jc w:val="center"/>
        </w:trPr>
        <w:tc>
          <w:tcPr>
            <w:tcW w:w="2043" w:type="dxa"/>
            <w:vMerge/>
            <w:shd w:val="clear" w:color="auto" w:fill="F2F2F2" w:themeFill="background1" w:themeFillShade="F2"/>
          </w:tcPr>
          <w:p w:rsidR="00AB502C" w:rsidRPr="004965EB" w:rsidRDefault="00AB502C" w:rsidP="0050788C">
            <w:pPr>
              <w:pStyle w:val="Default"/>
              <w:rPr>
                <w:sz w:val="20"/>
                <w:szCs w:val="20"/>
              </w:rPr>
            </w:pPr>
          </w:p>
        </w:tc>
        <w:tc>
          <w:tcPr>
            <w:tcW w:w="2495"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Комплектные подстанции с двумя трансфо</w:t>
            </w:r>
            <w:r w:rsidRPr="004965EB">
              <w:rPr>
                <w:sz w:val="20"/>
                <w:szCs w:val="20"/>
              </w:rPr>
              <w:t>р</w:t>
            </w:r>
            <w:r w:rsidRPr="004965EB">
              <w:rPr>
                <w:sz w:val="20"/>
                <w:szCs w:val="20"/>
              </w:rPr>
              <w:t xml:space="preserve">маторами мощностью от 160 до 630 </w:t>
            </w:r>
            <w:proofErr w:type="spellStart"/>
            <w:r w:rsidRPr="004965EB">
              <w:rPr>
                <w:sz w:val="20"/>
                <w:szCs w:val="20"/>
              </w:rPr>
              <w:t>кВА</w:t>
            </w:r>
            <w:proofErr w:type="spellEnd"/>
          </w:p>
        </w:tc>
        <w:tc>
          <w:tcPr>
            <w:tcW w:w="888" w:type="dxa"/>
          </w:tcPr>
          <w:p w:rsidR="00AB502C" w:rsidRPr="004965EB" w:rsidRDefault="00AB502C" w:rsidP="0050788C">
            <w:pPr>
              <w:pStyle w:val="Default"/>
              <w:jc w:val="center"/>
              <w:rPr>
                <w:sz w:val="20"/>
                <w:szCs w:val="20"/>
              </w:rPr>
            </w:pPr>
            <w:r w:rsidRPr="004965EB">
              <w:rPr>
                <w:sz w:val="20"/>
                <w:szCs w:val="20"/>
              </w:rPr>
              <w:t>80</w:t>
            </w:r>
          </w:p>
        </w:tc>
      </w:tr>
      <w:tr w:rsidR="00AB502C" w:rsidRPr="004965EB" w:rsidTr="006C4DBC">
        <w:trPr>
          <w:cantSplit/>
          <w:trHeight w:val="50"/>
          <w:jc w:val="center"/>
        </w:trPr>
        <w:tc>
          <w:tcPr>
            <w:tcW w:w="2043" w:type="dxa"/>
            <w:vMerge/>
            <w:shd w:val="clear" w:color="auto" w:fill="F2F2F2" w:themeFill="background1" w:themeFillShade="F2"/>
          </w:tcPr>
          <w:p w:rsidR="00AB502C" w:rsidRPr="004965EB" w:rsidRDefault="00AB502C" w:rsidP="0050788C">
            <w:pPr>
              <w:pStyle w:val="Default"/>
              <w:rPr>
                <w:sz w:val="20"/>
                <w:szCs w:val="20"/>
              </w:rPr>
            </w:pPr>
          </w:p>
        </w:tc>
        <w:tc>
          <w:tcPr>
            <w:tcW w:w="2495"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Подстанции с двумя трансформаторами з</w:t>
            </w:r>
            <w:r w:rsidRPr="004965EB">
              <w:rPr>
                <w:sz w:val="20"/>
                <w:szCs w:val="20"/>
              </w:rPr>
              <w:t>а</w:t>
            </w:r>
            <w:r w:rsidRPr="004965EB">
              <w:rPr>
                <w:sz w:val="20"/>
                <w:szCs w:val="20"/>
              </w:rPr>
              <w:t xml:space="preserve">крытого типа мощностью от 160 до 630 </w:t>
            </w:r>
            <w:proofErr w:type="spellStart"/>
            <w:r w:rsidRPr="004965EB">
              <w:rPr>
                <w:sz w:val="20"/>
                <w:szCs w:val="20"/>
              </w:rPr>
              <w:t>кВА</w:t>
            </w:r>
            <w:proofErr w:type="spellEnd"/>
          </w:p>
        </w:tc>
        <w:tc>
          <w:tcPr>
            <w:tcW w:w="888" w:type="dxa"/>
          </w:tcPr>
          <w:p w:rsidR="00AB502C" w:rsidRPr="004965EB" w:rsidRDefault="00AB502C" w:rsidP="0050788C">
            <w:pPr>
              <w:pStyle w:val="Default"/>
              <w:jc w:val="center"/>
              <w:rPr>
                <w:sz w:val="20"/>
                <w:szCs w:val="20"/>
              </w:rPr>
            </w:pPr>
            <w:r w:rsidRPr="004965EB">
              <w:rPr>
                <w:sz w:val="20"/>
                <w:szCs w:val="20"/>
              </w:rPr>
              <w:t>150</w:t>
            </w:r>
          </w:p>
        </w:tc>
      </w:tr>
      <w:tr w:rsidR="00AB502C" w:rsidRPr="004965EB" w:rsidTr="006C4DBC">
        <w:trPr>
          <w:cantSplit/>
          <w:trHeight w:val="50"/>
          <w:jc w:val="center"/>
        </w:trPr>
        <w:tc>
          <w:tcPr>
            <w:tcW w:w="2043" w:type="dxa"/>
            <w:vMerge/>
            <w:shd w:val="clear" w:color="auto" w:fill="F2F2F2" w:themeFill="background1" w:themeFillShade="F2"/>
          </w:tcPr>
          <w:p w:rsidR="00AB502C" w:rsidRPr="004965EB" w:rsidRDefault="00AB502C" w:rsidP="0050788C">
            <w:pPr>
              <w:pStyle w:val="Default"/>
              <w:rPr>
                <w:sz w:val="20"/>
                <w:szCs w:val="20"/>
              </w:rPr>
            </w:pPr>
          </w:p>
        </w:tc>
        <w:tc>
          <w:tcPr>
            <w:tcW w:w="2495"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Распределительные пункты наружной уст</w:t>
            </w:r>
            <w:r w:rsidRPr="004965EB">
              <w:rPr>
                <w:sz w:val="20"/>
                <w:szCs w:val="20"/>
              </w:rPr>
              <w:t>а</w:t>
            </w:r>
            <w:r w:rsidRPr="004965EB">
              <w:rPr>
                <w:sz w:val="20"/>
                <w:szCs w:val="20"/>
              </w:rPr>
              <w:t>новки</w:t>
            </w:r>
          </w:p>
        </w:tc>
        <w:tc>
          <w:tcPr>
            <w:tcW w:w="888" w:type="dxa"/>
          </w:tcPr>
          <w:p w:rsidR="00AB502C" w:rsidRPr="004965EB" w:rsidRDefault="00AB502C" w:rsidP="0050788C">
            <w:pPr>
              <w:pStyle w:val="Default"/>
              <w:jc w:val="center"/>
              <w:rPr>
                <w:sz w:val="20"/>
                <w:szCs w:val="20"/>
              </w:rPr>
            </w:pPr>
            <w:r w:rsidRPr="004965EB">
              <w:rPr>
                <w:sz w:val="20"/>
                <w:szCs w:val="20"/>
              </w:rPr>
              <w:t>250</w:t>
            </w:r>
          </w:p>
        </w:tc>
      </w:tr>
      <w:tr w:rsidR="00AB502C" w:rsidRPr="004965EB" w:rsidTr="006C4DBC">
        <w:trPr>
          <w:cantSplit/>
          <w:trHeight w:val="50"/>
          <w:jc w:val="center"/>
        </w:trPr>
        <w:tc>
          <w:tcPr>
            <w:tcW w:w="2043" w:type="dxa"/>
            <w:vMerge/>
            <w:shd w:val="clear" w:color="auto" w:fill="F2F2F2" w:themeFill="background1" w:themeFillShade="F2"/>
          </w:tcPr>
          <w:p w:rsidR="00AB502C" w:rsidRPr="004965EB" w:rsidRDefault="00AB502C" w:rsidP="0050788C">
            <w:pPr>
              <w:pStyle w:val="Default"/>
              <w:rPr>
                <w:sz w:val="20"/>
                <w:szCs w:val="20"/>
              </w:rPr>
            </w:pPr>
          </w:p>
        </w:tc>
        <w:tc>
          <w:tcPr>
            <w:tcW w:w="2495"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Распределительные пункты закрытого типа</w:t>
            </w:r>
          </w:p>
        </w:tc>
        <w:tc>
          <w:tcPr>
            <w:tcW w:w="888" w:type="dxa"/>
          </w:tcPr>
          <w:p w:rsidR="00AB502C" w:rsidRPr="004965EB" w:rsidRDefault="00AB502C" w:rsidP="0050788C">
            <w:pPr>
              <w:pStyle w:val="Default"/>
              <w:jc w:val="center"/>
              <w:rPr>
                <w:sz w:val="20"/>
                <w:szCs w:val="20"/>
              </w:rPr>
            </w:pPr>
            <w:r w:rsidRPr="004965EB">
              <w:rPr>
                <w:sz w:val="20"/>
                <w:szCs w:val="20"/>
              </w:rPr>
              <w:t>200</w:t>
            </w:r>
          </w:p>
        </w:tc>
      </w:tr>
      <w:tr w:rsidR="00AB502C" w:rsidRPr="004965EB" w:rsidTr="006C4DBC">
        <w:trPr>
          <w:cantSplit/>
          <w:trHeight w:val="490"/>
          <w:jc w:val="center"/>
        </w:trPr>
        <w:tc>
          <w:tcPr>
            <w:tcW w:w="2043" w:type="dxa"/>
            <w:vMerge/>
            <w:shd w:val="clear" w:color="auto" w:fill="F2F2F2" w:themeFill="background1" w:themeFillShade="F2"/>
          </w:tcPr>
          <w:p w:rsidR="00AB502C" w:rsidRPr="004965EB" w:rsidRDefault="00AB502C" w:rsidP="0050788C">
            <w:pPr>
              <w:pStyle w:val="Default"/>
              <w:rPr>
                <w:sz w:val="20"/>
                <w:szCs w:val="20"/>
              </w:rPr>
            </w:pPr>
          </w:p>
        </w:tc>
        <w:tc>
          <w:tcPr>
            <w:tcW w:w="2495" w:type="dxa"/>
            <w:vMerge w:val="restart"/>
          </w:tcPr>
          <w:p w:rsidR="00AB502C" w:rsidRPr="004965EB" w:rsidRDefault="00AB502C" w:rsidP="0050788C">
            <w:pPr>
              <w:pStyle w:val="Default"/>
              <w:rPr>
                <w:sz w:val="20"/>
                <w:szCs w:val="20"/>
              </w:rPr>
            </w:pPr>
            <w:r w:rsidRPr="004965EB">
              <w:rPr>
                <w:sz w:val="20"/>
                <w:szCs w:val="20"/>
              </w:rPr>
              <w:t>Укрупненные показатели расхода электроэнергии, [2] кВт*</w:t>
            </w:r>
            <w:proofErr w:type="gramStart"/>
            <w:r w:rsidRPr="004965EB">
              <w:rPr>
                <w:sz w:val="20"/>
                <w:szCs w:val="20"/>
              </w:rPr>
              <w:t>ч</w:t>
            </w:r>
            <w:proofErr w:type="gramEnd"/>
            <w:r w:rsidRPr="004965EB">
              <w:rPr>
                <w:sz w:val="20"/>
                <w:szCs w:val="20"/>
              </w:rPr>
              <w:t>/ чел. в год</w:t>
            </w:r>
          </w:p>
        </w:tc>
        <w:tc>
          <w:tcPr>
            <w:tcW w:w="4016" w:type="dxa"/>
          </w:tcPr>
          <w:p w:rsidR="00AB502C" w:rsidRPr="004965EB" w:rsidRDefault="00AB502C" w:rsidP="00AB502C">
            <w:pPr>
              <w:pStyle w:val="Default"/>
              <w:rPr>
                <w:sz w:val="20"/>
                <w:szCs w:val="20"/>
              </w:rPr>
            </w:pPr>
            <w:r w:rsidRPr="004965EB">
              <w:rPr>
                <w:sz w:val="20"/>
                <w:szCs w:val="20"/>
              </w:rPr>
              <w:t>Без стационарных электроплит</w:t>
            </w:r>
          </w:p>
        </w:tc>
        <w:tc>
          <w:tcPr>
            <w:tcW w:w="888" w:type="dxa"/>
          </w:tcPr>
          <w:p w:rsidR="00AB502C" w:rsidRPr="004965EB" w:rsidRDefault="00AB502C" w:rsidP="0050788C">
            <w:pPr>
              <w:pStyle w:val="Default"/>
              <w:jc w:val="center"/>
              <w:rPr>
                <w:sz w:val="20"/>
                <w:szCs w:val="20"/>
              </w:rPr>
            </w:pPr>
            <w:r>
              <w:rPr>
                <w:sz w:val="20"/>
                <w:szCs w:val="20"/>
              </w:rPr>
              <w:t>950</w:t>
            </w:r>
          </w:p>
        </w:tc>
      </w:tr>
      <w:tr w:rsidR="00AB502C" w:rsidRPr="004965EB" w:rsidTr="006C4DBC">
        <w:trPr>
          <w:cantSplit/>
          <w:trHeight w:val="490"/>
          <w:jc w:val="center"/>
        </w:trPr>
        <w:tc>
          <w:tcPr>
            <w:tcW w:w="2043" w:type="dxa"/>
            <w:vMerge/>
            <w:shd w:val="clear" w:color="auto" w:fill="F2F2F2" w:themeFill="background1" w:themeFillShade="F2"/>
          </w:tcPr>
          <w:p w:rsidR="00AB502C" w:rsidRPr="004965EB" w:rsidRDefault="00AB502C" w:rsidP="0050788C">
            <w:pPr>
              <w:pStyle w:val="Default"/>
              <w:rPr>
                <w:sz w:val="20"/>
                <w:szCs w:val="20"/>
              </w:rPr>
            </w:pPr>
          </w:p>
        </w:tc>
        <w:tc>
          <w:tcPr>
            <w:tcW w:w="2495"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Со стационарными электроплитами</w:t>
            </w:r>
            <w:r>
              <w:rPr>
                <w:sz w:val="20"/>
                <w:szCs w:val="20"/>
              </w:rPr>
              <w:t xml:space="preserve"> (100% охвата)</w:t>
            </w:r>
          </w:p>
        </w:tc>
        <w:tc>
          <w:tcPr>
            <w:tcW w:w="888" w:type="dxa"/>
          </w:tcPr>
          <w:p w:rsidR="00AB502C" w:rsidRDefault="00AB502C" w:rsidP="0050788C">
            <w:pPr>
              <w:pStyle w:val="Default"/>
              <w:jc w:val="center"/>
              <w:rPr>
                <w:sz w:val="20"/>
                <w:szCs w:val="20"/>
              </w:rPr>
            </w:pPr>
            <w:r>
              <w:rPr>
                <w:sz w:val="20"/>
                <w:szCs w:val="20"/>
              </w:rPr>
              <w:t>1350</w:t>
            </w:r>
          </w:p>
        </w:tc>
      </w:tr>
      <w:tr w:rsidR="00AB502C" w:rsidRPr="004965EB" w:rsidTr="006C4DBC">
        <w:trPr>
          <w:cantSplit/>
          <w:trHeight w:val="490"/>
          <w:jc w:val="center"/>
        </w:trPr>
        <w:tc>
          <w:tcPr>
            <w:tcW w:w="2043" w:type="dxa"/>
            <w:vMerge/>
            <w:shd w:val="clear" w:color="auto" w:fill="F2F2F2" w:themeFill="background1" w:themeFillShade="F2"/>
          </w:tcPr>
          <w:p w:rsidR="00AB502C" w:rsidRPr="004965EB" w:rsidRDefault="00AB502C" w:rsidP="0050788C">
            <w:pPr>
              <w:pStyle w:val="Default"/>
              <w:rPr>
                <w:sz w:val="20"/>
                <w:szCs w:val="20"/>
              </w:rPr>
            </w:pPr>
          </w:p>
        </w:tc>
        <w:tc>
          <w:tcPr>
            <w:tcW w:w="2495" w:type="dxa"/>
            <w:vMerge w:val="restart"/>
          </w:tcPr>
          <w:p w:rsidR="00AB502C" w:rsidRPr="004965EB" w:rsidRDefault="00AB502C" w:rsidP="0050788C">
            <w:pPr>
              <w:pStyle w:val="Default"/>
              <w:rPr>
                <w:sz w:val="20"/>
                <w:szCs w:val="20"/>
              </w:rPr>
            </w:pPr>
            <w:r w:rsidRPr="004965EB">
              <w:rPr>
                <w:sz w:val="20"/>
                <w:szCs w:val="20"/>
              </w:rPr>
              <w:t>Годовое число часов и</w:t>
            </w:r>
            <w:r w:rsidRPr="004965EB">
              <w:rPr>
                <w:sz w:val="20"/>
                <w:szCs w:val="20"/>
              </w:rPr>
              <w:t>с</w:t>
            </w:r>
            <w:r w:rsidRPr="004965EB">
              <w:rPr>
                <w:sz w:val="20"/>
                <w:szCs w:val="20"/>
              </w:rPr>
              <w:t>пользования максимума электрической нагрузки, [2] ч</w:t>
            </w:r>
          </w:p>
        </w:tc>
        <w:tc>
          <w:tcPr>
            <w:tcW w:w="4016" w:type="dxa"/>
          </w:tcPr>
          <w:p w:rsidR="00AB502C" w:rsidRPr="004965EB" w:rsidRDefault="00AB502C" w:rsidP="00AB502C">
            <w:pPr>
              <w:pStyle w:val="Default"/>
              <w:rPr>
                <w:sz w:val="20"/>
                <w:szCs w:val="20"/>
              </w:rPr>
            </w:pPr>
            <w:r w:rsidRPr="004965EB">
              <w:rPr>
                <w:sz w:val="20"/>
                <w:szCs w:val="20"/>
              </w:rPr>
              <w:t>Без стационарных электроплит</w:t>
            </w:r>
          </w:p>
        </w:tc>
        <w:tc>
          <w:tcPr>
            <w:tcW w:w="888" w:type="dxa"/>
          </w:tcPr>
          <w:p w:rsidR="00AB502C" w:rsidRPr="004965EB" w:rsidRDefault="00AB502C" w:rsidP="0050788C">
            <w:pPr>
              <w:pStyle w:val="Default"/>
              <w:jc w:val="center"/>
              <w:rPr>
                <w:sz w:val="20"/>
                <w:szCs w:val="20"/>
              </w:rPr>
            </w:pPr>
            <w:r>
              <w:rPr>
                <w:sz w:val="20"/>
                <w:szCs w:val="20"/>
              </w:rPr>
              <w:t>4100</w:t>
            </w:r>
          </w:p>
        </w:tc>
      </w:tr>
      <w:tr w:rsidR="00AB502C" w:rsidRPr="004965EB" w:rsidTr="006C4DBC">
        <w:trPr>
          <w:cantSplit/>
          <w:trHeight w:val="191"/>
          <w:jc w:val="center"/>
        </w:trPr>
        <w:tc>
          <w:tcPr>
            <w:tcW w:w="2043" w:type="dxa"/>
            <w:vMerge/>
            <w:shd w:val="clear" w:color="auto" w:fill="F2F2F2" w:themeFill="background1" w:themeFillShade="F2"/>
          </w:tcPr>
          <w:p w:rsidR="00AB502C" w:rsidRPr="004965EB" w:rsidRDefault="00AB502C" w:rsidP="0050788C">
            <w:pPr>
              <w:pStyle w:val="Default"/>
              <w:rPr>
                <w:sz w:val="20"/>
                <w:szCs w:val="20"/>
              </w:rPr>
            </w:pPr>
          </w:p>
        </w:tc>
        <w:tc>
          <w:tcPr>
            <w:tcW w:w="2495" w:type="dxa"/>
            <w:vMerge/>
          </w:tcPr>
          <w:p w:rsidR="00AB502C" w:rsidRPr="004965EB" w:rsidRDefault="00AB502C" w:rsidP="0050788C">
            <w:pPr>
              <w:pStyle w:val="Default"/>
              <w:rPr>
                <w:sz w:val="20"/>
                <w:szCs w:val="20"/>
              </w:rPr>
            </w:pPr>
          </w:p>
        </w:tc>
        <w:tc>
          <w:tcPr>
            <w:tcW w:w="4016" w:type="dxa"/>
          </w:tcPr>
          <w:p w:rsidR="00AB502C" w:rsidRPr="004965EB" w:rsidRDefault="00AB502C" w:rsidP="00AB502C">
            <w:pPr>
              <w:pStyle w:val="Default"/>
              <w:rPr>
                <w:sz w:val="20"/>
                <w:szCs w:val="20"/>
              </w:rPr>
            </w:pPr>
            <w:r w:rsidRPr="004965EB">
              <w:rPr>
                <w:sz w:val="20"/>
                <w:szCs w:val="20"/>
              </w:rPr>
              <w:t>Со стационарными электроплитами</w:t>
            </w:r>
          </w:p>
        </w:tc>
        <w:tc>
          <w:tcPr>
            <w:tcW w:w="888" w:type="dxa"/>
          </w:tcPr>
          <w:p w:rsidR="00AB502C" w:rsidRPr="004965EB" w:rsidRDefault="00AB502C" w:rsidP="0050788C">
            <w:pPr>
              <w:pStyle w:val="Default"/>
              <w:jc w:val="center"/>
              <w:rPr>
                <w:sz w:val="20"/>
                <w:szCs w:val="20"/>
              </w:rPr>
            </w:pPr>
            <w:r>
              <w:rPr>
                <w:sz w:val="20"/>
                <w:szCs w:val="20"/>
              </w:rPr>
              <w:t>4400</w:t>
            </w:r>
          </w:p>
        </w:tc>
      </w:tr>
      <w:tr w:rsidR="00AB502C" w:rsidRPr="004965EB" w:rsidTr="006C4DBC">
        <w:trPr>
          <w:cantSplit/>
          <w:trHeight w:val="50"/>
          <w:jc w:val="center"/>
        </w:trPr>
        <w:tc>
          <w:tcPr>
            <w:tcW w:w="9442" w:type="dxa"/>
            <w:gridSpan w:val="4"/>
            <w:shd w:val="clear" w:color="auto" w:fill="F2F2F2" w:themeFill="background1" w:themeFillShade="F2"/>
          </w:tcPr>
          <w:p w:rsidR="00AB502C" w:rsidRPr="004965EB" w:rsidRDefault="00AB502C" w:rsidP="0050788C">
            <w:pPr>
              <w:pStyle w:val="Default"/>
              <w:rPr>
                <w:sz w:val="20"/>
                <w:szCs w:val="20"/>
              </w:rPr>
            </w:pPr>
            <w:r w:rsidRPr="004965EB">
              <w:rPr>
                <w:b/>
                <w:bCs/>
                <w:sz w:val="20"/>
                <w:szCs w:val="20"/>
              </w:rPr>
              <w:lastRenderedPageBreak/>
              <w:t xml:space="preserve">Примечания: </w:t>
            </w:r>
          </w:p>
          <w:p w:rsidR="00AB502C" w:rsidRPr="004965EB" w:rsidRDefault="00AB502C" w:rsidP="0050788C">
            <w:pPr>
              <w:pStyle w:val="Default"/>
              <w:rPr>
                <w:sz w:val="20"/>
                <w:szCs w:val="20"/>
              </w:rPr>
            </w:pPr>
            <w:r w:rsidRPr="004965EB">
              <w:rPr>
                <w:sz w:val="20"/>
                <w:szCs w:val="20"/>
              </w:rPr>
              <w:t>1. Согласно ВСН 14278 тм-т1 указанные размеры земельных участков для понизительных подстанций, пер</w:t>
            </w:r>
            <w:r w:rsidRPr="004965EB">
              <w:rPr>
                <w:sz w:val="20"/>
                <w:szCs w:val="20"/>
              </w:rPr>
              <w:t>е</w:t>
            </w:r>
            <w:r w:rsidRPr="004965EB">
              <w:rPr>
                <w:sz w:val="20"/>
                <w:szCs w:val="20"/>
              </w:rPr>
              <w:t>ключательных пунктов, распределительных пунктов и трансформаторных подстанций являются максимал</w:t>
            </w:r>
            <w:r w:rsidRPr="004965EB">
              <w:rPr>
                <w:sz w:val="20"/>
                <w:szCs w:val="20"/>
              </w:rPr>
              <w:t>ь</w:t>
            </w:r>
            <w:r w:rsidRPr="004965EB">
              <w:rPr>
                <w:sz w:val="20"/>
                <w:szCs w:val="20"/>
              </w:rPr>
              <w:t xml:space="preserve">ными для соответствующих объектов типовых конструкций. </w:t>
            </w:r>
          </w:p>
          <w:p w:rsidR="00AB502C" w:rsidRDefault="00AB502C" w:rsidP="0050788C">
            <w:pPr>
              <w:pStyle w:val="Default"/>
              <w:rPr>
                <w:sz w:val="20"/>
                <w:szCs w:val="20"/>
              </w:rPr>
            </w:pPr>
            <w:r w:rsidRPr="004965EB">
              <w:rPr>
                <w:sz w:val="20"/>
                <w:szCs w:val="20"/>
              </w:rPr>
              <w:t>2. Укрупненные показатели расхода электроэнергии и годовое число часов использования максимума эле</w:t>
            </w:r>
            <w:r w:rsidRPr="004965EB">
              <w:rPr>
                <w:sz w:val="20"/>
                <w:szCs w:val="20"/>
              </w:rPr>
              <w:t>к</w:t>
            </w:r>
            <w:r w:rsidRPr="004965EB">
              <w:rPr>
                <w:sz w:val="20"/>
                <w:szCs w:val="20"/>
              </w:rPr>
              <w:t>трической нагрузки установлены согласно СП 42.13330.2011</w:t>
            </w:r>
            <w:r>
              <w:rPr>
                <w:sz w:val="20"/>
                <w:szCs w:val="20"/>
              </w:rPr>
              <w:t>.</w:t>
            </w:r>
          </w:p>
          <w:p w:rsidR="00AB502C" w:rsidRPr="00690F41" w:rsidRDefault="00AB502C" w:rsidP="0050788C">
            <w:pPr>
              <w:pStyle w:val="Default"/>
              <w:rPr>
                <w:sz w:val="20"/>
                <w:szCs w:val="20"/>
              </w:rPr>
            </w:pPr>
            <w:r w:rsidRPr="00690F41">
              <w:rPr>
                <w:sz w:val="20"/>
                <w:szCs w:val="20"/>
              </w:rPr>
              <w:t>3. Приведенные укрупненные показатели предусматривают электропотребление жилыми и обществе</w:t>
            </w:r>
            <w:r w:rsidRPr="00690F41">
              <w:rPr>
                <w:sz w:val="20"/>
                <w:szCs w:val="20"/>
              </w:rPr>
              <w:t>н</w:t>
            </w:r>
            <w:r w:rsidRPr="00690F41">
              <w:rPr>
                <w:sz w:val="20"/>
                <w:szCs w:val="20"/>
              </w:rPr>
              <w:t>ными зданиями, предприятиями коммунально-бытового обслуживания, объектами транспортного обсл</w:t>
            </w:r>
            <w:r w:rsidRPr="00690F41">
              <w:rPr>
                <w:sz w:val="20"/>
                <w:szCs w:val="20"/>
              </w:rPr>
              <w:t>у</w:t>
            </w:r>
            <w:r w:rsidRPr="00690F41">
              <w:rPr>
                <w:sz w:val="20"/>
                <w:szCs w:val="20"/>
              </w:rPr>
              <w:t>живания, наружным освещением.</w:t>
            </w:r>
          </w:p>
          <w:p w:rsidR="00AB502C" w:rsidRPr="00690F41" w:rsidRDefault="00AB502C" w:rsidP="0050788C">
            <w:pPr>
              <w:pStyle w:val="Default"/>
              <w:rPr>
                <w:sz w:val="20"/>
                <w:szCs w:val="20"/>
              </w:rPr>
            </w:pPr>
            <w:r w:rsidRPr="00690F41">
              <w:rPr>
                <w:sz w:val="20"/>
                <w:szCs w:val="20"/>
              </w:rPr>
              <w:t xml:space="preserve">4. Приведенные данные не учитывают применения в жилых зданиях кондиционирования, </w:t>
            </w:r>
            <w:proofErr w:type="spellStart"/>
            <w:r w:rsidRPr="00690F41">
              <w:rPr>
                <w:sz w:val="20"/>
                <w:szCs w:val="20"/>
              </w:rPr>
              <w:t>электроотопл</w:t>
            </w:r>
            <w:r w:rsidRPr="00690F41">
              <w:rPr>
                <w:sz w:val="20"/>
                <w:szCs w:val="20"/>
              </w:rPr>
              <w:t>е</w:t>
            </w:r>
            <w:r w:rsidRPr="00690F41">
              <w:rPr>
                <w:sz w:val="20"/>
                <w:szCs w:val="20"/>
              </w:rPr>
              <w:t>ния</w:t>
            </w:r>
            <w:proofErr w:type="spellEnd"/>
            <w:r w:rsidRPr="00690F41">
              <w:rPr>
                <w:sz w:val="20"/>
                <w:szCs w:val="20"/>
              </w:rPr>
              <w:t xml:space="preserve"> и </w:t>
            </w:r>
            <w:proofErr w:type="spellStart"/>
            <w:r w:rsidRPr="00690F41">
              <w:rPr>
                <w:sz w:val="20"/>
                <w:szCs w:val="20"/>
              </w:rPr>
              <w:t>электроводонагрева</w:t>
            </w:r>
            <w:proofErr w:type="spellEnd"/>
            <w:r w:rsidRPr="00690F41">
              <w:rPr>
                <w:sz w:val="20"/>
                <w:szCs w:val="20"/>
              </w:rPr>
              <w:t>.</w:t>
            </w:r>
          </w:p>
          <w:p w:rsidR="00AB502C" w:rsidRPr="004965EB" w:rsidRDefault="00AB502C" w:rsidP="0050788C">
            <w:pPr>
              <w:pStyle w:val="Default"/>
              <w:rPr>
                <w:sz w:val="20"/>
                <w:szCs w:val="20"/>
              </w:rPr>
            </w:pPr>
            <w:r w:rsidRPr="00690F41">
              <w:rPr>
                <w:sz w:val="20"/>
                <w:szCs w:val="20"/>
              </w:rPr>
              <w:t xml:space="preserve">5. Годовое число часов использования максимума электрической нагрузки приведено к шинам 10 (6) </w:t>
            </w:r>
            <w:proofErr w:type="spellStart"/>
            <w:r w:rsidRPr="00690F41">
              <w:rPr>
                <w:sz w:val="20"/>
                <w:szCs w:val="20"/>
              </w:rPr>
              <w:t>кВ</w:t>
            </w:r>
            <w:proofErr w:type="spellEnd"/>
            <w:r w:rsidRPr="00690F41">
              <w:rPr>
                <w:sz w:val="20"/>
                <w:szCs w:val="20"/>
              </w:rPr>
              <w:t xml:space="preserve"> ЦП.</w:t>
            </w:r>
          </w:p>
        </w:tc>
      </w:tr>
    </w:tbl>
    <w:p w:rsidR="006C297C" w:rsidRPr="00670233" w:rsidRDefault="006C297C" w:rsidP="006C4DBC">
      <w:pPr>
        <w:spacing w:before="120"/>
        <w:jc w:val="right"/>
        <w:rPr>
          <w:b/>
          <w:i/>
        </w:rPr>
      </w:pPr>
      <w:bookmarkStart w:id="236" w:name="OLE_LINK572"/>
      <w:bookmarkStart w:id="237" w:name="OLE_LINK573"/>
      <w:bookmarkStart w:id="238" w:name="OLE_LINK574"/>
      <w:r w:rsidRPr="00670233">
        <w:rPr>
          <w:b/>
          <w:i/>
        </w:rPr>
        <w:t xml:space="preserve">Таблица </w:t>
      </w:r>
      <w:r>
        <w:rPr>
          <w:b/>
          <w:i/>
        </w:rPr>
        <w:t>2.2</w:t>
      </w:r>
    </w:p>
    <w:p w:rsidR="006C297C" w:rsidRPr="00670233" w:rsidRDefault="006C297C" w:rsidP="006C297C">
      <w:pPr>
        <w:spacing w:after="120"/>
        <w:ind w:firstLine="0"/>
        <w:jc w:val="center"/>
        <w:rPr>
          <w:b/>
          <w:i/>
        </w:rPr>
      </w:pPr>
      <w:r w:rsidRPr="00670233">
        <w:rPr>
          <w:b/>
          <w:i/>
        </w:rPr>
        <w:t xml:space="preserve">Объекты местного значения </w:t>
      </w:r>
      <w:r>
        <w:rPr>
          <w:b/>
          <w:i/>
        </w:rPr>
        <w:t xml:space="preserve">поселений </w:t>
      </w:r>
      <w:r w:rsidRPr="00670233">
        <w:rPr>
          <w:b/>
          <w:i/>
        </w:rPr>
        <w:t xml:space="preserve">в области </w:t>
      </w:r>
      <w:r>
        <w:rPr>
          <w:b/>
          <w:i/>
        </w:rPr>
        <w:t>тепло</w:t>
      </w:r>
      <w:r w:rsidRPr="00670233">
        <w:rPr>
          <w:b/>
          <w:i/>
        </w:rPr>
        <w:t>снабжения</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013"/>
        <w:gridCol w:w="1985"/>
        <w:gridCol w:w="2409"/>
        <w:gridCol w:w="1134"/>
        <w:gridCol w:w="1843"/>
      </w:tblGrid>
      <w:tr w:rsidR="006C297C" w:rsidRPr="004965EB" w:rsidTr="00D64D99">
        <w:trPr>
          <w:cantSplit/>
          <w:trHeight w:val="202"/>
          <w:tblHeader/>
        </w:trPr>
        <w:tc>
          <w:tcPr>
            <w:tcW w:w="2013" w:type="dxa"/>
            <w:shd w:val="clear" w:color="auto" w:fill="D9D9D9" w:themeFill="background1" w:themeFillShade="D9"/>
          </w:tcPr>
          <w:p w:rsidR="006C297C" w:rsidRPr="004965EB" w:rsidRDefault="006C297C" w:rsidP="00FE0E58">
            <w:pPr>
              <w:pStyle w:val="Default"/>
              <w:jc w:val="center"/>
              <w:rPr>
                <w:i/>
                <w:sz w:val="20"/>
                <w:szCs w:val="20"/>
              </w:rPr>
            </w:pPr>
            <w:r w:rsidRPr="004965EB">
              <w:rPr>
                <w:b/>
                <w:bCs/>
                <w:i/>
                <w:sz w:val="20"/>
                <w:szCs w:val="20"/>
              </w:rPr>
              <w:t>Наименование вида объекта</w:t>
            </w:r>
          </w:p>
        </w:tc>
        <w:tc>
          <w:tcPr>
            <w:tcW w:w="1985" w:type="dxa"/>
            <w:shd w:val="clear" w:color="auto" w:fill="D9D9D9" w:themeFill="background1" w:themeFillShade="D9"/>
          </w:tcPr>
          <w:p w:rsidR="006C297C" w:rsidRPr="004965EB" w:rsidRDefault="006C297C" w:rsidP="00FE0E58">
            <w:pPr>
              <w:pStyle w:val="Default"/>
              <w:jc w:val="center"/>
              <w:rPr>
                <w:i/>
                <w:sz w:val="20"/>
                <w:szCs w:val="20"/>
              </w:rPr>
            </w:pPr>
            <w:r w:rsidRPr="004965EB">
              <w:rPr>
                <w:b/>
                <w:bCs/>
                <w:i/>
                <w:sz w:val="20"/>
                <w:szCs w:val="20"/>
              </w:rPr>
              <w:t>Наименование ра</w:t>
            </w:r>
            <w:r w:rsidRPr="004965EB">
              <w:rPr>
                <w:b/>
                <w:bCs/>
                <w:i/>
                <w:sz w:val="20"/>
                <w:szCs w:val="20"/>
              </w:rPr>
              <w:t>с</w:t>
            </w:r>
            <w:r w:rsidRPr="004965EB">
              <w:rPr>
                <w:b/>
                <w:bCs/>
                <w:i/>
                <w:sz w:val="20"/>
                <w:szCs w:val="20"/>
              </w:rPr>
              <w:t>четного показателя, единица измерения</w:t>
            </w:r>
          </w:p>
        </w:tc>
        <w:tc>
          <w:tcPr>
            <w:tcW w:w="5386" w:type="dxa"/>
            <w:gridSpan w:val="3"/>
            <w:shd w:val="clear" w:color="auto" w:fill="D9D9D9" w:themeFill="background1" w:themeFillShade="D9"/>
          </w:tcPr>
          <w:p w:rsidR="006C297C" w:rsidRPr="004965EB" w:rsidRDefault="006C297C" w:rsidP="00FE0E58">
            <w:pPr>
              <w:pStyle w:val="Default"/>
              <w:jc w:val="center"/>
              <w:rPr>
                <w:i/>
                <w:sz w:val="20"/>
                <w:szCs w:val="20"/>
              </w:rPr>
            </w:pPr>
            <w:r w:rsidRPr="004965EB">
              <w:rPr>
                <w:b/>
                <w:bCs/>
                <w:i/>
                <w:sz w:val="20"/>
                <w:szCs w:val="20"/>
              </w:rPr>
              <w:t>Значение расчетного показателя</w:t>
            </w:r>
          </w:p>
        </w:tc>
      </w:tr>
      <w:tr w:rsidR="006C297C" w:rsidRPr="004965EB" w:rsidTr="00D64D99">
        <w:trPr>
          <w:cantSplit/>
          <w:trHeight w:val="50"/>
        </w:trPr>
        <w:tc>
          <w:tcPr>
            <w:tcW w:w="2013" w:type="dxa"/>
            <w:vMerge w:val="restart"/>
            <w:shd w:val="clear" w:color="auto" w:fill="F2F2F2" w:themeFill="background1" w:themeFillShade="F2"/>
          </w:tcPr>
          <w:p w:rsidR="006C297C" w:rsidRDefault="006C297C" w:rsidP="00FE0E58">
            <w:pPr>
              <w:pStyle w:val="Default"/>
              <w:rPr>
                <w:sz w:val="20"/>
                <w:szCs w:val="20"/>
              </w:rPr>
            </w:pPr>
            <w:r>
              <w:rPr>
                <w:sz w:val="20"/>
                <w:szCs w:val="20"/>
              </w:rPr>
              <w:t>Котельные. Централ</w:t>
            </w:r>
            <w:r>
              <w:rPr>
                <w:sz w:val="20"/>
                <w:szCs w:val="20"/>
              </w:rPr>
              <w:t>ь</w:t>
            </w:r>
            <w:r>
              <w:rPr>
                <w:sz w:val="20"/>
                <w:szCs w:val="20"/>
              </w:rPr>
              <w:t>ные тепл</w:t>
            </w:r>
            <w:r>
              <w:rPr>
                <w:sz w:val="20"/>
                <w:szCs w:val="20"/>
              </w:rPr>
              <w:t>о</w:t>
            </w:r>
            <w:r>
              <w:rPr>
                <w:sz w:val="20"/>
                <w:szCs w:val="20"/>
              </w:rPr>
              <w:t>вые пункты. Тепловые перекач</w:t>
            </w:r>
            <w:r>
              <w:rPr>
                <w:sz w:val="20"/>
                <w:szCs w:val="20"/>
              </w:rPr>
              <w:t>и</w:t>
            </w:r>
            <w:r>
              <w:rPr>
                <w:sz w:val="20"/>
                <w:szCs w:val="20"/>
              </w:rPr>
              <w:t>вающие насосные станции. Магистрал</w:t>
            </w:r>
            <w:r>
              <w:rPr>
                <w:sz w:val="20"/>
                <w:szCs w:val="20"/>
              </w:rPr>
              <w:t>ь</w:t>
            </w:r>
            <w:r>
              <w:rPr>
                <w:sz w:val="20"/>
                <w:szCs w:val="20"/>
              </w:rPr>
              <w:t>ные те</w:t>
            </w:r>
            <w:r>
              <w:rPr>
                <w:sz w:val="20"/>
                <w:szCs w:val="20"/>
              </w:rPr>
              <w:t>п</w:t>
            </w:r>
            <w:r>
              <w:rPr>
                <w:sz w:val="20"/>
                <w:szCs w:val="20"/>
              </w:rPr>
              <w:t>лопроводы.</w:t>
            </w:r>
          </w:p>
        </w:tc>
        <w:tc>
          <w:tcPr>
            <w:tcW w:w="1985" w:type="dxa"/>
            <w:vMerge w:val="restart"/>
          </w:tcPr>
          <w:p w:rsidR="006C297C" w:rsidRDefault="006C297C" w:rsidP="00FE0E58">
            <w:pPr>
              <w:pStyle w:val="Default"/>
              <w:rPr>
                <w:sz w:val="20"/>
                <w:szCs w:val="20"/>
              </w:rPr>
            </w:pPr>
            <w:r>
              <w:rPr>
                <w:sz w:val="20"/>
                <w:szCs w:val="20"/>
              </w:rPr>
              <w:t>Размеры земельных участков для отдельно стоящих отопител</w:t>
            </w:r>
            <w:r>
              <w:rPr>
                <w:sz w:val="20"/>
                <w:szCs w:val="20"/>
              </w:rPr>
              <w:t>ь</w:t>
            </w:r>
            <w:r>
              <w:rPr>
                <w:sz w:val="20"/>
                <w:szCs w:val="20"/>
              </w:rPr>
              <w:t>ных котельных [1], га</w:t>
            </w:r>
          </w:p>
        </w:tc>
        <w:tc>
          <w:tcPr>
            <w:tcW w:w="2409" w:type="dxa"/>
            <w:vMerge w:val="restart"/>
          </w:tcPr>
          <w:p w:rsidR="006C297C" w:rsidRDefault="006C297C" w:rsidP="00FE0E58">
            <w:pPr>
              <w:pStyle w:val="Default"/>
              <w:jc w:val="center"/>
              <w:rPr>
                <w:sz w:val="20"/>
                <w:szCs w:val="20"/>
              </w:rPr>
            </w:pPr>
            <w:proofErr w:type="spellStart"/>
            <w:r>
              <w:rPr>
                <w:sz w:val="20"/>
                <w:szCs w:val="20"/>
              </w:rPr>
              <w:t>Теплопроизводител</w:t>
            </w:r>
            <w:r>
              <w:rPr>
                <w:sz w:val="20"/>
                <w:szCs w:val="20"/>
              </w:rPr>
              <w:t>ь</w:t>
            </w:r>
            <w:r>
              <w:rPr>
                <w:sz w:val="20"/>
                <w:szCs w:val="20"/>
              </w:rPr>
              <w:t>ность</w:t>
            </w:r>
            <w:proofErr w:type="spellEnd"/>
            <w:r>
              <w:rPr>
                <w:sz w:val="20"/>
                <w:szCs w:val="20"/>
              </w:rPr>
              <w:t xml:space="preserve"> котельных, Гкал/</w:t>
            </w:r>
            <w:proofErr w:type="gramStart"/>
            <w:r>
              <w:rPr>
                <w:sz w:val="20"/>
                <w:szCs w:val="20"/>
              </w:rPr>
              <w:t>ч</w:t>
            </w:r>
            <w:proofErr w:type="gramEnd"/>
            <w:r>
              <w:rPr>
                <w:sz w:val="20"/>
                <w:szCs w:val="20"/>
              </w:rPr>
              <w:t xml:space="preserve"> (МВт)</w:t>
            </w:r>
          </w:p>
        </w:tc>
        <w:tc>
          <w:tcPr>
            <w:tcW w:w="2977" w:type="dxa"/>
            <w:gridSpan w:val="2"/>
          </w:tcPr>
          <w:p w:rsidR="006C297C" w:rsidRDefault="006C297C" w:rsidP="00FE0E58">
            <w:pPr>
              <w:pStyle w:val="Default"/>
              <w:jc w:val="center"/>
              <w:rPr>
                <w:sz w:val="20"/>
                <w:szCs w:val="20"/>
              </w:rPr>
            </w:pPr>
            <w:r>
              <w:rPr>
                <w:sz w:val="20"/>
                <w:szCs w:val="20"/>
              </w:rPr>
              <w:t xml:space="preserve">Размеры земельных участков, </w:t>
            </w:r>
            <w:proofErr w:type="gramStart"/>
            <w:r>
              <w:rPr>
                <w:sz w:val="20"/>
                <w:szCs w:val="20"/>
              </w:rPr>
              <w:t>га</w:t>
            </w:r>
            <w:proofErr w:type="gramEnd"/>
            <w:r>
              <w:rPr>
                <w:sz w:val="20"/>
                <w:szCs w:val="20"/>
              </w:rPr>
              <w:t>, котел</w:t>
            </w:r>
            <w:r>
              <w:rPr>
                <w:sz w:val="20"/>
                <w:szCs w:val="20"/>
              </w:rPr>
              <w:t>ь</w:t>
            </w:r>
            <w:r>
              <w:rPr>
                <w:sz w:val="20"/>
                <w:szCs w:val="20"/>
              </w:rPr>
              <w:t>ных, работающих</w:t>
            </w:r>
          </w:p>
        </w:tc>
      </w:tr>
      <w:tr w:rsidR="006C297C" w:rsidRPr="004965EB" w:rsidTr="00D64D99">
        <w:trPr>
          <w:cantSplit/>
          <w:trHeight w:val="50"/>
        </w:trPr>
        <w:tc>
          <w:tcPr>
            <w:tcW w:w="2013" w:type="dxa"/>
            <w:vMerge/>
            <w:shd w:val="clear" w:color="auto" w:fill="F2F2F2" w:themeFill="background1" w:themeFillShade="F2"/>
          </w:tcPr>
          <w:p w:rsidR="006C297C" w:rsidRDefault="006C297C" w:rsidP="00FE0E58">
            <w:pPr>
              <w:pStyle w:val="Default"/>
              <w:rPr>
                <w:sz w:val="20"/>
                <w:szCs w:val="20"/>
              </w:rPr>
            </w:pPr>
          </w:p>
        </w:tc>
        <w:tc>
          <w:tcPr>
            <w:tcW w:w="1985" w:type="dxa"/>
            <w:vMerge/>
          </w:tcPr>
          <w:p w:rsidR="006C297C" w:rsidRDefault="006C297C" w:rsidP="00FE0E58">
            <w:pPr>
              <w:pStyle w:val="Default"/>
              <w:rPr>
                <w:sz w:val="20"/>
                <w:szCs w:val="20"/>
              </w:rPr>
            </w:pPr>
          </w:p>
        </w:tc>
        <w:tc>
          <w:tcPr>
            <w:tcW w:w="2409" w:type="dxa"/>
            <w:vMerge/>
          </w:tcPr>
          <w:p w:rsidR="006C297C" w:rsidRDefault="006C297C" w:rsidP="00FE0E58">
            <w:pPr>
              <w:pStyle w:val="Default"/>
              <w:jc w:val="center"/>
              <w:rPr>
                <w:sz w:val="20"/>
                <w:szCs w:val="20"/>
              </w:rPr>
            </w:pPr>
          </w:p>
        </w:tc>
        <w:tc>
          <w:tcPr>
            <w:tcW w:w="1134" w:type="dxa"/>
          </w:tcPr>
          <w:p w:rsidR="006C297C" w:rsidRDefault="006C297C" w:rsidP="00FE0E58">
            <w:pPr>
              <w:pStyle w:val="Default"/>
              <w:jc w:val="center"/>
              <w:rPr>
                <w:sz w:val="20"/>
                <w:szCs w:val="20"/>
              </w:rPr>
            </w:pPr>
            <w:r>
              <w:rPr>
                <w:sz w:val="20"/>
                <w:szCs w:val="20"/>
              </w:rPr>
              <w:t>на твердом то</w:t>
            </w:r>
            <w:r>
              <w:rPr>
                <w:sz w:val="20"/>
                <w:szCs w:val="20"/>
              </w:rPr>
              <w:t>п</w:t>
            </w:r>
            <w:r>
              <w:rPr>
                <w:sz w:val="20"/>
                <w:szCs w:val="20"/>
              </w:rPr>
              <w:t>ливе</w:t>
            </w:r>
          </w:p>
        </w:tc>
        <w:tc>
          <w:tcPr>
            <w:tcW w:w="1843" w:type="dxa"/>
          </w:tcPr>
          <w:p w:rsidR="006C297C" w:rsidRDefault="006C297C" w:rsidP="00FE0E58">
            <w:pPr>
              <w:pStyle w:val="Default"/>
              <w:jc w:val="center"/>
              <w:rPr>
                <w:sz w:val="20"/>
                <w:szCs w:val="20"/>
              </w:rPr>
            </w:pPr>
            <w:r>
              <w:rPr>
                <w:sz w:val="20"/>
                <w:szCs w:val="20"/>
              </w:rPr>
              <w:t xml:space="preserve">на </w:t>
            </w:r>
            <w:proofErr w:type="spellStart"/>
            <w:r>
              <w:rPr>
                <w:sz w:val="20"/>
                <w:szCs w:val="20"/>
              </w:rPr>
              <w:t>газомазутном</w:t>
            </w:r>
            <w:proofErr w:type="spellEnd"/>
            <w:r>
              <w:rPr>
                <w:sz w:val="20"/>
                <w:szCs w:val="20"/>
              </w:rPr>
              <w:t xml:space="preserve"> топл</w:t>
            </w:r>
            <w:r>
              <w:rPr>
                <w:sz w:val="20"/>
                <w:szCs w:val="20"/>
              </w:rPr>
              <w:t>и</w:t>
            </w:r>
            <w:r>
              <w:rPr>
                <w:sz w:val="20"/>
                <w:szCs w:val="20"/>
              </w:rPr>
              <w:t>ве</w:t>
            </w:r>
          </w:p>
        </w:tc>
      </w:tr>
      <w:tr w:rsidR="006C297C" w:rsidRPr="004965EB" w:rsidTr="00D64D99">
        <w:trPr>
          <w:cantSplit/>
          <w:trHeight w:val="50"/>
        </w:trPr>
        <w:tc>
          <w:tcPr>
            <w:tcW w:w="2013" w:type="dxa"/>
            <w:vMerge/>
            <w:shd w:val="clear" w:color="auto" w:fill="F2F2F2" w:themeFill="background1" w:themeFillShade="F2"/>
          </w:tcPr>
          <w:p w:rsidR="006C297C" w:rsidRDefault="006C297C" w:rsidP="00FE0E58">
            <w:pPr>
              <w:pStyle w:val="Default"/>
              <w:rPr>
                <w:sz w:val="20"/>
                <w:szCs w:val="20"/>
              </w:rPr>
            </w:pPr>
          </w:p>
        </w:tc>
        <w:tc>
          <w:tcPr>
            <w:tcW w:w="1985" w:type="dxa"/>
            <w:vMerge/>
          </w:tcPr>
          <w:p w:rsidR="006C297C" w:rsidRDefault="006C297C" w:rsidP="00FE0E58">
            <w:pPr>
              <w:pStyle w:val="Default"/>
              <w:rPr>
                <w:sz w:val="20"/>
                <w:szCs w:val="20"/>
              </w:rPr>
            </w:pPr>
          </w:p>
        </w:tc>
        <w:tc>
          <w:tcPr>
            <w:tcW w:w="2409" w:type="dxa"/>
          </w:tcPr>
          <w:p w:rsidR="006C297C" w:rsidRDefault="006C297C" w:rsidP="00FE0E58">
            <w:pPr>
              <w:pStyle w:val="Default"/>
              <w:jc w:val="center"/>
              <w:rPr>
                <w:sz w:val="20"/>
                <w:szCs w:val="20"/>
              </w:rPr>
            </w:pPr>
            <w:r>
              <w:rPr>
                <w:sz w:val="20"/>
                <w:szCs w:val="20"/>
              </w:rPr>
              <w:t>до 5</w:t>
            </w:r>
          </w:p>
        </w:tc>
        <w:tc>
          <w:tcPr>
            <w:tcW w:w="1134" w:type="dxa"/>
          </w:tcPr>
          <w:p w:rsidR="006C297C" w:rsidRDefault="006C297C" w:rsidP="00FE0E58">
            <w:pPr>
              <w:pStyle w:val="Default"/>
              <w:jc w:val="center"/>
              <w:rPr>
                <w:sz w:val="20"/>
                <w:szCs w:val="20"/>
              </w:rPr>
            </w:pPr>
            <w:r>
              <w:rPr>
                <w:sz w:val="20"/>
                <w:szCs w:val="20"/>
              </w:rPr>
              <w:t>0,7</w:t>
            </w:r>
          </w:p>
        </w:tc>
        <w:tc>
          <w:tcPr>
            <w:tcW w:w="1843" w:type="dxa"/>
          </w:tcPr>
          <w:p w:rsidR="006C297C" w:rsidRDefault="006C297C" w:rsidP="00FE0E58">
            <w:pPr>
              <w:pStyle w:val="Default"/>
              <w:jc w:val="center"/>
              <w:rPr>
                <w:sz w:val="20"/>
                <w:szCs w:val="20"/>
              </w:rPr>
            </w:pPr>
            <w:r>
              <w:rPr>
                <w:sz w:val="20"/>
                <w:szCs w:val="20"/>
              </w:rPr>
              <w:t>0,7</w:t>
            </w:r>
          </w:p>
        </w:tc>
      </w:tr>
      <w:tr w:rsidR="006C297C" w:rsidRPr="004965EB" w:rsidTr="00D64D99">
        <w:trPr>
          <w:cantSplit/>
          <w:trHeight w:val="50"/>
        </w:trPr>
        <w:tc>
          <w:tcPr>
            <w:tcW w:w="2013" w:type="dxa"/>
            <w:vMerge/>
            <w:shd w:val="clear" w:color="auto" w:fill="F2F2F2" w:themeFill="background1" w:themeFillShade="F2"/>
          </w:tcPr>
          <w:p w:rsidR="006C297C" w:rsidRDefault="006C297C" w:rsidP="00FE0E58">
            <w:pPr>
              <w:pStyle w:val="Default"/>
              <w:rPr>
                <w:sz w:val="20"/>
                <w:szCs w:val="20"/>
              </w:rPr>
            </w:pPr>
          </w:p>
        </w:tc>
        <w:tc>
          <w:tcPr>
            <w:tcW w:w="1985" w:type="dxa"/>
            <w:vMerge/>
          </w:tcPr>
          <w:p w:rsidR="006C297C" w:rsidRDefault="006C297C" w:rsidP="00FE0E58">
            <w:pPr>
              <w:pStyle w:val="Default"/>
              <w:rPr>
                <w:sz w:val="20"/>
                <w:szCs w:val="20"/>
              </w:rPr>
            </w:pPr>
          </w:p>
        </w:tc>
        <w:tc>
          <w:tcPr>
            <w:tcW w:w="2409" w:type="dxa"/>
          </w:tcPr>
          <w:p w:rsidR="006C297C" w:rsidRDefault="006C297C" w:rsidP="00FE0E58">
            <w:pPr>
              <w:pStyle w:val="Default"/>
              <w:jc w:val="center"/>
              <w:rPr>
                <w:sz w:val="20"/>
                <w:szCs w:val="20"/>
              </w:rPr>
            </w:pPr>
            <w:r>
              <w:rPr>
                <w:sz w:val="20"/>
                <w:szCs w:val="20"/>
              </w:rPr>
              <w:t>от 5 до 10 (от 6 до 12)</w:t>
            </w:r>
          </w:p>
        </w:tc>
        <w:tc>
          <w:tcPr>
            <w:tcW w:w="1134" w:type="dxa"/>
          </w:tcPr>
          <w:p w:rsidR="006C297C" w:rsidRDefault="006C297C" w:rsidP="00FE0E58">
            <w:pPr>
              <w:pStyle w:val="Default"/>
              <w:jc w:val="center"/>
              <w:rPr>
                <w:sz w:val="20"/>
                <w:szCs w:val="20"/>
              </w:rPr>
            </w:pPr>
            <w:r>
              <w:rPr>
                <w:sz w:val="20"/>
                <w:szCs w:val="20"/>
              </w:rPr>
              <w:t>1,0</w:t>
            </w:r>
          </w:p>
        </w:tc>
        <w:tc>
          <w:tcPr>
            <w:tcW w:w="1843" w:type="dxa"/>
          </w:tcPr>
          <w:p w:rsidR="006C297C" w:rsidRDefault="006C297C" w:rsidP="00FE0E58">
            <w:pPr>
              <w:pStyle w:val="Default"/>
              <w:jc w:val="center"/>
              <w:rPr>
                <w:sz w:val="20"/>
                <w:szCs w:val="20"/>
              </w:rPr>
            </w:pPr>
            <w:r>
              <w:rPr>
                <w:sz w:val="20"/>
                <w:szCs w:val="20"/>
              </w:rPr>
              <w:t>1,0</w:t>
            </w:r>
          </w:p>
        </w:tc>
      </w:tr>
      <w:tr w:rsidR="006C297C" w:rsidRPr="004965EB" w:rsidTr="00D64D99">
        <w:trPr>
          <w:cantSplit/>
          <w:trHeight w:val="50"/>
        </w:trPr>
        <w:tc>
          <w:tcPr>
            <w:tcW w:w="2013" w:type="dxa"/>
            <w:vMerge/>
            <w:shd w:val="clear" w:color="auto" w:fill="F2F2F2" w:themeFill="background1" w:themeFillShade="F2"/>
          </w:tcPr>
          <w:p w:rsidR="006C297C" w:rsidRDefault="006C297C" w:rsidP="00FE0E58">
            <w:pPr>
              <w:pStyle w:val="Default"/>
              <w:rPr>
                <w:sz w:val="20"/>
                <w:szCs w:val="20"/>
              </w:rPr>
            </w:pPr>
          </w:p>
        </w:tc>
        <w:tc>
          <w:tcPr>
            <w:tcW w:w="1985" w:type="dxa"/>
            <w:vMerge/>
          </w:tcPr>
          <w:p w:rsidR="006C297C" w:rsidRDefault="006C297C" w:rsidP="00FE0E58">
            <w:pPr>
              <w:pStyle w:val="Default"/>
              <w:rPr>
                <w:sz w:val="20"/>
                <w:szCs w:val="20"/>
              </w:rPr>
            </w:pPr>
          </w:p>
        </w:tc>
        <w:tc>
          <w:tcPr>
            <w:tcW w:w="2409" w:type="dxa"/>
          </w:tcPr>
          <w:p w:rsidR="006C297C" w:rsidRDefault="006C297C" w:rsidP="00FE0E58">
            <w:pPr>
              <w:pStyle w:val="Default"/>
              <w:jc w:val="center"/>
              <w:rPr>
                <w:sz w:val="20"/>
                <w:szCs w:val="20"/>
              </w:rPr>
            </w:pPr>
            <w:r>
              <w:rPr>
                <w:sz w:val="20"/>
                <w:szCs w:val="20"/>
              </w:rPr>
              <w:t>св. 10 до 50 (св. 12 до 58)</w:t>
            </w:r>
          </w:p>
        </w:tc>
        <w:tc>
          <w:tcPr>
            <w:tcW w:w="1134" w:type="dxa"/>
          </w:tcPr>
          <w:p w:rsidR="006C297C" w:rsidRDefault="006C297C" w:rsidP="00FE0E58">
            <w:pPr>
              <w:pStyle w:val="Default"/>
              <w:jc w:val="center"/>
              <w:rPr>
                <w:sz w:val="20"/>
                <w:szCs w:val="20"/>
              </w:rPr>
            </w:pPr>
            <w:r>
              <w:rPr>
                <w:sz w:val="20"/>
                <w:szCs w:val="20"/>
              </w:rPr>
              <w:t>2,0</w:t>
            </w:r>
          </w:p>
        </w:tc>
        <w:tc>
          <w:tcPr>
            <w:tcW w:w="1843" w:type="dxa"/>
          </w:tcPr>
          <w:p w:rsidR="006C297C" w:rsidRDefault="006C297C" w:rsidP="00FE0E58">
            <w:pPr>
              <w:pStyle w:val="Default"/>
              <w:jc w:val="center"/>
              <w:rPr>
                <w:sz w:val="20"/>
                <w:szCs w:val="20"/>
              </w:rPr>
            </w:pPr>
            <w:r>
              <w:rPr>
                <w:sz w:val="20"/>
                <w:szCs w:val="20"/>
              </w:rPr>
              <w:t>1,5</w:t>
            </w:r>
          </w:p>
        </w:tc>
      </w:tr>
      <w:tr w:rsidR="006C297C" w:rsidRPr="004965EB" w:rsidTr="00D64D99">
        <w:trPr>
          <w:cantSplit/>
          <w:trHeight w:val="50"/>
        </w:trPr>
        <w:tc>
          <w:tcPr>
            <w:tcW w:w="9384" w:type="dxa"/>
            <w:gridSpan w:val="5"/>
            <w:shd w:val="clear" w:color="auto" w:fill="F2F2F2" w:themeFill="background1" w:themeFillShade="F2"/>
          </w:tcPr>
          <w:p w:rsidR="006C297C" w:rsidRPr="007A7D20" w:rsidRDefault="006C297C" w:rsidP="00FE0E58">
            <w:pPr>
              <w:pStyle w:val="Default"/>
              <w:rPr>
                <w:b/>
                <w:sz w:val="20"/>
                <w:szCs w:val="20"/>
              </w:rPr>
            </w:pPr>
            <w:r w:rsidRPr="007A7D20">
              <w:rPr>
                <w:b/>
                <w:sz w:val="20"/>
                <w:szCs w:val="20"/>
              </w:rPr>
              <w:t>Примечани</w:t>
            </w:r>
            <w:r>
              <w:rPr>
                <w:b/>
                <w:sz w:val="20"/>
                <w:szCs w:val="20"/>
              </w:rPr>
              <w:t>е</w:t>
            </w:r>
            <w:r w:rsidRPr="007A7D20">
              <w:rPr>
                <w:b/>
                <w:sz w:val="20"/>
                <w:szCs w:val="20"/>
              </w:rPr>
              <w:t xml:space="preserve">: </w:t>
            </w:r>
          </w:p>
          <w:p w:rsidR="006C297C" w:rsidRDefault="006C297C" w:rsidP="00FE0E58">
            <w:pPr>
              <w:pStyle w:val="Default"/>
              <w:rPr>
                <w:sz w:val="20"/>
                <w:szCs w:val="20"/>
              </w:rPr>
            </w:pPr>
            <w:r>
              <w:rPr>
                <w:sz w:val="20"/>
                <w:szCs w:val="20"/>
              </w:rPr>
              <w:t xml:space="preserve">1. Значение расчетного показателя принято в соответствии с СП 42.13330.2011. </w:t>
            </w:r>
          </w:p>
        </w:tc>
      </w:tr>
    </w:tbl>
    <w:p w:rsidR="00D276E4" w:rsidRPr="00670233" w:rsidRDefault="00F85453" w:rsidP="00D276E4">
      <w:pPr>
        <w:spacing w:before="120"/>
        <w:jc w:val="right"/>
        <w:rPr>
          <w:b/>
          <w:i/>
        </w:rPr>
      </w:pPr>
      <w:r>
        <w:rPr>
          <w:b/>
          <w:i/>
        </w:rPr>
        <w:t>Таблица 2.3</w:t>
      </w:r>
    </w:p>
    <w:bookmarkEnd w:id="236"/>
    <w:bookmarkEnd w:id="237"/>
    <w:bookmarkEnd w:id="238"/>
    <w:p w:rsidR="00805900" w:rsidRDefault="00805900" w:rsidP="00805900">
      <w:pPr>
        <w:spacing w:after="120"/>
        <w:ind w:firstLine="0"/>
        <w:jc w:val="center"/>
        <w:rPr>
          <w:b/>
          <w:i/>
        </w:rPr>
      </w:pPr>
      <w:r w:rsidRPr="00673852">
        <w:rPr>
          <w:b/>
          <w:i/>
        </w:rPr>
        <w:t xml:space="preserve">Объекты </w:t>
      </w:r>
      <w:r w:rsidRPr="00805900">
        <w:rPr>
          <w:b/>
          <w:i/>
        </w:rPr>
        <w:t xml:space="preserve">местного значения </w:t>
      </w:r>
      <w:r w:rsidR="006C297C">
        <w:rPr>
          <w:b/>
          <w:i/>
        </w:rPr>
        <w:t>поселений в области газоснабжения населения</w:t>
      </w:r>
    </w:p>
    <w:tbl>
      <w:tblPr>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588"/>
        <w:gridCol w:w="2409"/>
        <w:gridCol w:w="2694"/>
        <w:gridCol w:w="2835"/>
      </w:tblGrid>
      <w:tr w:rsidR="00D276E4" w:rsidRPr="004965EB" w:rsidTr="00CC02EA">
        <w:trPr>
          <w:cantSplit/>
          <w:trHeight w:val="202"/>
          <w:tblHeader/>
        </w:trPr>
        <w:tc>
          <w:tcPr>
            <w:tcW w:w="1588" w:type="dxa"/>
            <w:shd w:val="clear" w:color="auto" w:fill="D9D9D9" w:themeFill="background1" w:themeFillShade="D9"/>
          </w:tcPr>
          <w:p w:rsidR="00D276E4" w:rsidRPr="004965EB" w:rsidRDefault="00D276E4" w:rsidP="0050788C">
            <w:pPr>
              <w:pStyle w:val="Default"/>
              <w:jc w:val="center"/>
              <w:rPr>
                <w:i/>
                <w:sz w:val="20"/>
                <w:szCs w:val="20"/>
              </w:rPr>
            </w:pPr>
            <w:r w:rsidRPr="004965EB">
              <w:rPr>
                <w:b/>
                <w:bCs/>
                <w:i/>
                <w:sz w:val="20"/>
                <w:szCs w:val="20"/>
              </w:rPr>
              <w:t>Наименование вида объекта</w:t>
            </w:r>
          </w:p>
        </w:tc>
        <w:tc>
          <w:tcPr>
            <w:tcW w:w="2409" w:type="dxa"/>
            <w:shd w:val="clear" w:color="auto" w:fill="D9D9D9" w:themeFill="background1" w:themeFillShade="D9"/>
          </w:tcPr>
          <w:p w:rsidR="00D276E4" w:rsidRPr="004965EB" w:rsidRDefault="00D276E4" w:rsidP="0050788C">
            <w:pPr>
              <w:pStyle w:val="Default"/>
              <w:jc w:val="center"/>
              <w:rPr>
                <w:i/>
                <w:sz w:val="20"/>
                <w:szCs w:val="20"/>
              </w:rPr>
            </w:pPr>
            <w:r w:rsidRPr="004965EB">
              <w:rPr>
                <w:b/>
                <w:bCs/>
                <w:i/>
                <w:sz w:val="20"/>
                <w:szCs w:val="20"/>
              </w:rPr>
              <w:t>Наименование расчетн</w:t>
            </w:r>
            <w:r w:rsidRPr="004965EB">
              <w:rPr>
                <w:b/>
                <w:bCs/>
                <w:i/>
                <w:sz w:val="20"/>
                <w:szCs w:val="20"/>
              </w:rPr>
              <w:t>о</w:t>
            </w:r>
            <w:r w:rsidRPr="004965EB">
              <w:rPr>
                <w:b/>
                <w:bCs/>
                <w:i/>
                <w:sz w:val="20"/>
                <w:szCs w:val="20"/>
              </w:rPr>
              <w:t>го показателя, единица измерения</w:t>
            </w:r>
          </w:p>
        </w:tc>
        <w:tc>
          <w:tcPr>
            <w:tcW w:w="5529" w:type="dxa"/>
            <w:gridSpan w:val="2"/>
            <w:shd w:val="clear" w:color="auto" w:fill="D9D9D9" w:themeFill="background1" w:themeFillShade="D9"/>
          </w:tcPr>
          <w:p w:rsidR="00D276E4" w:rsidRPr="004965EB" w:rsidRDefault="00D276E4" w:rsidP="0050788C">
            <w:pPr>
              <w:pStyle w:val="Default"/>
              <w:jc w:val="center"/>
              <w:rPr>
                <w:i/>
                <w:sz w:val="20"/>
                <w:szCs w:val="20"/>
              </w:rPr>
            </w:pPr>
            <w:r w:rsidRPr="004965EB">
              <w:rPr>
                <w:b/>
                <w:bCs/>
                <w:i/>
                <w:sz w:val="20"/>
                <w:szCs w:val="20"/>
              </w:rPr>
              <w:t>Значение расчетного показателя</w:t>
            </w:r>
          </w:p>
        </w:tc>
      </w:tr>
      <w:tr w:rsidR="00CC02EA" w:rsidRPr="004965EB" w:rsidTr="00CC02EA">
        <w:trPr>
          <w:cantSplit/>
          <w:trHeight w:val="50"/>
        </w:trPr>
        <w:tc>
          <w:tcPr>
            <w:tcW w:w="1588" w:type="dxa"/>
            <w:vMerge w:val="restart"/>
            <w:shd w:val="clear" w:color="auto" w:fill="F2F2F2" w:themeFill="background1" w:themeFillShade="F2"/>
          </w:tcPr>
          <w:p w:rsidR="00CC02EA" w:rsidRDefault="00CC02EA" w:rsidP="0050788C">
            <w:pPr>
              <w:pStyle w:val="Default"/>
              <w:rPr>
                <w:sz w:val="20"/>
                <w:szCs w:val="20"/>
              </w:rPr>
            </w:pPr>
            <w:r>
              <w:rPr>
                <w:sz w:val="20"/>
                <w:szCs w:val="20"/>
              </w:rPr>
              <w:t>Пункты редуц</w:t>
            </w:r>
            <w:r>
              <w:rPr>
                <w:sz w:val="20"/>
                <w:szCs w:val="20"/>
              </w:rPr>
              <w:t>и</w:t>
            </w:r>
            <w:r>
              <w:rPr>
                <w:sz w:val="20"/>
                <w:szCs w:val="20"/>
              </w:rPr>
              <w:t>рования газа. Газонаполн</w:t>
            </w:r>
            <w:r>
              <w:rPr>
                <w:sz w:val="20"/>
                <w:szCs w:val="20"/>
              </w:rPr>
              <w:t>и</w:t>
            </w:r>
            <w:r>
              <w:rPr>
                <w:sz w:val="20"/>
                <w:szCs w:val="20"/>
              </w:rPr>
              <w:t>тельные станции. Резервуарные установки сж</w:t>
            </w:r>
            <w:r>
              <w:rPr>
                <w:sz w:val="20"/>
                <w:szCs w:val="20"/>
              </w:rPr>
              <w:t>и</w:t>
            </w:r>
            <w:r>
              <w:rPr>
                <w:sz w:val="20"/>
                <w:szCs w:val="20"/>
              </w:rPr>
              <w:t>женных углев</w:t>
            </w:r>
            <w:r>
              <w:rPr>
                <w:sz w:val="20"/>
                <w:szCs w:val="20"/>
              </w:rPr>
              <w:t>о</w:t>
            </w:r>
            <w:r>
              <w:rPr>
                <w:sz w:val="20"/>
                <w:szCs w:val="20"/>
              </w:rPr>
              <w:t>дородных газов. Магистральные газораспредел</w:t>
            </w:r>
            <w:r>
              <w:rPr>
                <w:sz w:val="20"/>
                <w:szCs w:val="20"/>
              </w:rPr>
              <w:t>и</w:t>
            </w:r>
            <w:r>
              <w:rPr>
                <w:sz w:val="20"/>
                <w:szCs w:val="20"/>
              </w:rPr>
              <w:t>тельные сети в границах мун</w:t>
            </w:r>
            <w:r>
              <w:rPr>
                <w:sz w:val="20"/>
                <w:szCs w:val="20"/>
              </w:rPr>
              <w:t>и</w:t>
            </w:r>
            <w:r>
              <w:rPr>
                <w:sz w:val="20"/>
                <w:szCs w:val="20"/>
              </w:rPr>
              <w:t>ципального обр</w:t>
            </w:r>
            <w:r>
              <w:rPr>
                <w:sz w:val="20"/>
                <w:szCs w:val="20"/>
              </w:rPr>
              <w:t>а</w:t>
            </w:r>
            <w:r>
              <w:rPr>
                <w:sz w:val="20"/>
                <w:szCs w:val="20"/>
              </w:rPr>
              <w:t>зования.</w:t>
            </w:r>
          </w:p>
        </w:tc>
        <w:tc>
          <w:tcPr>
            <w:tcW w:w="2409" w:type="dxa"/>
            <w:vMerge w:val="restart"/>
          </w:tcPr>
          <w:p w:rsidR="00CC02EA" w:rsidRDefault="00CC02EA" w:rsidP="0050788C">
            <w:pPr>
              <w:pStyle w:val="Default"/>
              <w:rPr>
                <w:sz w:val="20"/>
                <w:szCs w:val="20"/>
              </w:rPr>
            </w:pPr>
            <w:r>
              <w:rPr>
                <w:sz w:val="20"/>
                <w:szCs w:val="20"/>
              </w:rPr>
              <w:t>Удельные расходы пр</w:t>
            </w:r>
            <w:r>
              <w:rPr>
                <w:sz w:val="20"/>
                <w:szCs w:val="20"/>
              </w:rPr>
              <w:t>и</w:t>
            </w:r>
            <w:r>
              <w:rPr>
                <w:sz w:val="20"/>
                <w:szCs w:val="20"/>
              </w:rPr>
              <w:t>родного газа для разли</w:t>
            </w:r>
            <w:r>
              <w:rPr>
                <w:sz w:val="20"/>
                <w:szCs w:val="20"/>
              </w:rPr>
              <w:t>ч</w:t>
            </w:r>
            <w:r>
              <w:rPr>
                <w:sz w:val="20"/>
                <w:szCs w:val="20"/>
              </w:rPr>
              <w:t xml:space="preserve">ных коммунальных нужд, [1] </w:t>
            </w:r>
            <w:proofErr w:type="spellStart"/>
            <w:r>
              <w:rPr>
                <w:sz w:val="20"/>
                <w:szCs w:val="20"/>
              </w:rPr>
              <w:t>куб</w:t>
            </w:r>
            <w:proofErr w:type="gramStart"/>
            <w:r>
              <w:rPr>
                <w:sz w:val="20"/>
                <w:szCs w:val="20"/>
              </w:rPr>
              <w:t>.м</w:t>
            </w:r>
            <w:proofErr w:type="spellEnd"/>
            <w:proofErr w:type="gramEnd"/>
            <w:r>
              <w:rPr>
                <w:sz w:val="20"/>
                <w:szCs w:val="20"/>
              </w:rPr>
              <w:t xml:space="preserve"> на человека в год</w:t>
            </w:r>
          </w:p>
        </w:tc>
        <w:tc>
          <w:tcPr>
            <w:tcW w:w="2694" w:type="dxa"/>
          </w:tcPr>
          <w:p w:rsidR="00CC02EA" w:rsidRDefault="00CC02EA" w:rsidP="0050788C">
            <w:pPr>
              <w:pStyle w:val="Default"/>
              <w:rPr>
                <w:sz w:val="20"/>
                <w:szCs w:val="20"/>
              </w:rPr>
            </w:pPr>
            <w:r>
              <w:rPr>
                <w:sz w:val="20"/>
                <w:szCs w:val="20"/>
              </w:rPr>
              <w:t>при наличии централизова</w:t>
            </w:r>
            <w:r>
              <w:rPr>
                <w:sz w:val="20"/>
                <w:szCs w:val="20"/>
              </w:rPr>
              <w:t>н</w:t>
            </w:r>
            <w:r>
              <w:rPr>
                <w:sz w:val="20"/>
                <w:szCs w:val="20"/>
              </w:rPr>
              <w:t xml:space="preserve">ного горячего водоснабжения </w:t>
            </w:r>
          </w:p>
        </w:tc>
        <w:tc>
          <w:tcPr>
            <w:tcW w:w="2835" w:type="dxa"/>
          </w:tcPr>
          <w:p w:rsidR="00CC02EA" w:rsidRDefault="00CC02EA" w:rsidP="0050788C">
            <w:pPr>
              <w:pStyle w:val="Default"/>
              <w:jc w:val="center"/>
              <w:rPr>
                <w:sz w:val="20"/>
                <w:szCs w:val="20"/>
              </w:rPr>
            </w:pPr>
            <w:r>
              <w:rPr>
                <w:sz w:val="20"/>
                <w:szCs w:val="20"/>
              </w:rPr>
              <w:t>120</w:t>
            </w:r>
          </w:p>
        </w:tc>
      </w:tr>
      <w:tr w:rsidR="00CC02EA" w:rsidRPr="004965EB" w:rsidTr="00CC02EA">
        <w:trPr>
          <w:cantSplit/>
          <w:trHeight w:val="50"/>
        </w:trPr>
        <w:tc>
          <w:tcPr>
            <w:tcW w:w="1588" w:type="dxa"/>
            <w:vMerge/>
            <w:shd w:val="clear" w:color="auto" w:fill="F2F2F2" w:themeFill="background1" w:themeFillShade="F2"/>
          </w:tcPr>
          <w:p w:rsidR="00CC02EA" w:rsidRPr="004965EB" w:rsidRDefault="00CC02EA" w:rsidP="0050788C">
            <w:pPr>
              <w:pStyle w:val="Default"/>
              <w:rPr>
                <w:sz w:val="20"/>
                <w:szCs w:val="20"/>
              </w:rPr>
            </w:pPr>
          </w:p>
        </w:tc>
        <w:tc>
          <w:tcPr>
            <w:tcW w:w="2409" w:type="dxa"/>
            <w:vMerge/>
          </w:tcPr>
          <w:p w:rsidR="00CC02EA" w:rsidRPr="004965EB" w:rsidRDefault="00CC02EA" w:rsidP="0050788C">
            <w:pPr>
              <w:pStyle w:val="Default"/>
              <w:rPr>
                <w:sz w:val="20"/>
                <w:szCs w:val="20"/>
              </w:rPr>
            </w:pPr>
          </w:p>
        </w:tc>
        <w:tc>
          <w:tcPr>
            <w:tcW w:w="2694" w:type="dxa"/>
          </w:tcPr>
          <w:p w:rsidR="00CC02EA" w:rsidRDefault="00CC02EA" w:rsidP="0050788C">
            <w:pPr>
              <w:pStyle w:val="Default"/>
              <w:rPr>
                <w:sz w:val="20"/>
                <w:szCs w:val="20"/>
              </w:rPr>
            </w:pPr>
            <w:r>
              <w:rPr>
                <w:sz w:val="20"/>
                <w:szCs w:val="20"/>
              </w:rPr>
              <w:t xml:space="preserve">при горячем водоснабжении от газовых водонагревателей </w:t>
            </w:r>
          </w:p>
        </w:tc>
        <w:tc>
          <w:tcPr>
            <w:tcW w:w="2835" w:type="dxa"/>
          </w:tcPr>
          <w:p w:rsidR="00CC02EA" w:rsidRDefault="00CC02EA" w:rsidP="0050788C">
            <w:pPr>
              <w:pStyle w:val="Default"/>
              <w:jc w:val="center"/>
              <w:rPr>
                <w:sz w:val="20"/>
                <w:szCs w:val="20"/>
              </w:rPr>
            </w:pPr>
            <w:r>
              <w:rPr>
                <w:sz w:val="20"/>
                <w:szCs w:val="20"/>
              </w:rPr>
              <w:t>300</w:t>
            </w:r>
          </w:p>
        </w:tc>
      </w:tr>
      <w:tr w:rsidR="0068706C" w:rsidRPr="004965EB" w:rsidTr="00FE0E58">
        <w:trPr>
          <w:cantSplit/>
          <w:trHeight w:val="490"/>
        </w:trPr>
        <w:tc>
          <w:tcPr>
            <w:tcW w:w="1588" w:type="dxa"/>
            <w:vMerge/>
            <w:shd w:val="clear" w:color="auto" w:fill="F2F2F2" w:themeFill="background1" w:themeFillShade="F2"/>
          </w:tcPr>
          <w:p w:rsidR="0068706C" w:rsidRPr="004965EB" w:rsidRDefault="0068706C" w:rsidP="0050788C">
            <w:pPr>
              <w:pStyle w:val="Default"/>
              <w:rPr>
                <w:sz w:val="20"/>
                <w:szCs w:val="20"/>
              </w:rPr>
            </w:pPr>
          </w:p>
        </w:tc>
        <w:tc>
          <w:tcPr>
            <w:tcW w:w="2409" w:type="dxa"/>
            <w:vMerge/>
          </w:tcPr>
          <w:p w:rsidR="0068706C" w:rsidRPr="004965EB" w:rsidRDefault="0068706C" w:rsidP="0050788C">
            <w:pPr>
              <w:pStyle w:val="Default"/>
              <w:rPr>
                <w:sz w:val="20"/>
                <w:szCs w:val="20"/>
              </w:rPr>
            </w:pPr>
          </w:p>
        </w:tc>
        <w:tc>
          <w:tcPr>
            <w:tcW w:w="2694" w:type="dxa"/>
          </w:tcPr>
          <w:p w:rsidR="0068706C" w:rsidRDefault="0068706C" w:rsidP="0050788C">
            <w:pPr>
              <w:pStyle w:val="Default"/>
              <w:rPr>
                <w:sz w:val="20"/>
                <w:szCs w:val="20"/>
              </w:rPr>
            </w:pPr>
            <w:r>
              <w:rPr>
                <w:sz w:val="20"/>
                <w:szCs w:val="20"/>
              </w:rPr>
              <w:t>при отсутствии всяких видов горячего водоснабжения</w:t>
            </w:r>
          </w:p>
        </w:tc>
        <w:tc>
          <w:tcPr>
            <w:tcW w:w="2835" w:type="dxa"/>
          </w:tcPr>
          <w:p w:rsidR="0068706C" w:rsidRDefault="0068706C" w:rsidP="0050788C">
            <w:pPr>
              <w:pStyle w:val="Default"/>
              <w:jc w:val="center"/>
              <w:rPr>
                <w:sz w:val="20"/>
                <w:szCs w:val="20"/>
              </w:rPr>
            </w:pPr>
            <w:r>
              <w:rPr>
                <w:sz w:val="20"/>
                <w:szCs w:val="20"/>
              </w:rPr>
              <w:t>220</w:t>
            </w:r>
          </w:p>
        </w:tc>
      </w:tr>
      <w:tr w:rsidR="00CC02EA" w:rsidRPr="004965EB" w:rsidTr="00CC02EA">
        <w:trPr>
          <w:cantSplit/>
          <w:trHeight w:val="50"/>
        </w:trPr>
        <w:tc>
          <w:tcPr>
            <w:tcW w:w="1588" w:type="dxa"/>
            <w:vMerge/>
            <w:shd w:val="clear" w:color="auto" w:fill="F2F2F2" w:themeFill="background1" w:themeFillShade="F2"/>
          </w:tcPr>
          <w:p w:rsidR="00CC02EA" w:rsidRDefault="00CC02EA" w:rsidP="0050788C">
            <w:pPr>
              <w:pStyle w:val="Default"/>
              <w:rPr>
                <w:sz w:val="20"/>
                <w:szCs w:val="20"/>
              </w:rPr>
            </w:pPr>
          </w:p>
        </w:tc>
        <w:tc>
          <w:tcPr>
            <w:tcW w:w="2409" w:type="dxa"/>
          </w:tcPr>
          <w:p w:rsidR="00CC02EA" w:rsidRDefault="00CC02EA" w:rsidP="0050788C">
            <w:pPr>
              <w:pStyle w:val="Default"/>
              <w:rPr>
                <w:sz w:val="20"/>
                <w:szCs w:val="20"/>
              </w:rPr>
            </w:pPr>
            <w:r>
              <w:rPr>
                <w:sz w:val="20"/>
                <w:szCs w:val="20"/>
              </w:rPr>
              <w:t xml:space="preserve">Размер земельного участка для размещения пунктов редуцирования газа, кв. м </w:t>
            </w:r>
          </w:p>
        </w:tc>
        <w:tc>
          <w:tcPr>
            <w:tcW w:w="5529" w:type="dxa"/>
            <w:gridSpan w:val="2"/>
          </w:tcPr>
          <w:p w:rsidR="00CC02EA" w:rsidRDefault="00CC02EA" w:rsidP="0050788C">
            <w:pPr>
              <w:pStyle w:val="Default"/>
              <w:jc w:val="center"/>
              <w:rPr>
                <w:sz w:val="20"/>
                <w:szCs w:val="20"/>
              </w:rPr>
            </w:pPr>
            <w:r>
              <w:rPr>
                <w:sz w:val="20"/>
                <w:szCs w:val="20"/>
              </w:rPr>
              <w:t xml:space="preserve">4,0 </w:t>
            </w:r>
          </w:p>
        </w:tc>
      </w:tr>
      <w:tr w:rsidR="00CC02EA" w:rsidRPr="004965EB" w:rsidTr="00CC02EA">
        <w:trPr>
          <w:cantSplit/>
          <w:trHeight w:val="50"/>
        </w:trPr>
        <w:tc>
          <w:tcPr>
            <w:tcW w:w="1588" w:type="dxa"/>
            <w:vMerge/>
            <w:shd w:val="clear" w:color="auto" w:fill="F2F2F2" w:themeFill="background1" w:themeFillShade="F2"/>
          </w:tcPr>
          <w:p w:rsidR="00CC02EA" w:rsidRDefault="00CC02EA" w:rsidP="0050788C">
            <w:pPr>
              <w:pStyle w:val="Default"/>
              <w:rPr>
                <w:sz w:val="20"/>
                <w:szCs w:val="20"/>
              </w:rPr>
            </w:pPr>
          </w:p>
        </w:tc>
        <w:tc>
          <w:tcPr>
            <w:tcW w:w="2409" w:type="dxa"/>
            <w:vMerge w:val="restart"/>
          </w:tcPr>
          <w:p w:rsidR="00CC02EA" w:rsidRDefault="00CC02EA" w:rsidP="0050788C">
            <w:pPr>
              <w:pStyle w:val="Default"/>
              <w:rPr>
                <w:sz w:val="20"/>
                <w:szCs w:val="20"/>
              </w:rPr>
            </w:pPr>
            <w:r>
              <w:rPr>
                <w:sz w:val="20"/>
                <w:szCs w:val="20"/>
              </w:rPr>
              <w:t>Размер земельного участка для размещения газон</w:t>
            </w:r>
            <w:r>
              <w:rPr>
                <w:sz w:val="20"/>
                <w:szCs w:val="20"/>
              </w:rPr>
              <w:t>а</w:t>
            </w:r>
            <w:r>
              <w:rPr>
                <w:sz w:val="20"/>
                <w:szCs w:val="20"/>
              </w:rPr>
              <w:t xml:space="preserve">полнительной станции, [2] га. </w:t>
            </w:r>
          </w:p>
        </w:tc>
        <w:tc>
          <w:tcPr>
            <w:tcW w:w="2694" w:type="dxa"/>
          </w:tcPr>
          <w:p w:rsidR="00CC02EA" w:rsidRDefault="00CC02EA" w:rsidP="0050788C">
            <w:pPr>
              <w:pStyle w:val="Default"/>
              <w:rPr>
                <w:sz w:val="20"/>
                <w:szCs w:val="20"/>
              </w:rPr>
            </w:pPr>
            <w:r>
              <w:rPr>
                <w:sz w:val="20"/>
                <w:szCs w:val="20"/>
              </w:rPr>
              <w:t xml:space="preserve">При производительности ГНС 10 тыс. тонн/год </w:t>
            </w:r>
          </w:p>
        </w:tc>
        <w:tc>
          <w:tcPr>
            <w:tcW w:w="2835" w:type="dxa"/>
          </w:tcPr>
          <w:p w:rsidR="00CC02EA" w:rsidRDefault="00CC02EA" w:rsidP="0050788C">
            <w:pPr>
              <w:pStyle w:val="Default"/>
              <w:jc w:val="center"/>
              <w:rPr>
                <w:sz w:val="20"/>
                <w:szCs w:val="20"/>
              </w:rPr>
            </w:pPr>
            <w:r>
              <w:rPr>
                <w:sz w:val="20"/>
                <w:szCs w:val="20"/>
              </w:rPr>
              <w:t>6</w:t>
            </w:r>
          </w:p>
        </w:tc>
      </w:tr>
      <w:tr w:rsidR="00CC02EA" w:rsidRPr="004965EB" w:rsidTr="00CC02EA">
        <w:trPr>
          <w:cantSplit/>
          <w:trHeight w:val="50"/>
        </w:trPr>
        <w:tc>
          <w:tcPr>
            <w:tcW w:w="1588" w:type="dxa"/>
            <w:vMerge/>
            <w:shd w:val="clear" w:color="auto" w:fill="F2F2F2" w:themeFill="background1" w:themeFillShade="F2"/>
          </w:tcPr>
          <w:p w:rsidR="00CC02EA" w:rsidRDefault="00CC02EA" w:rsidP="0050788C">
            <w:pPr>
              <w:pStyle w:val="Default"/>
              <w:rPr>
                <w:sz w:val="20"/>
                <w:szCs w:val="20"/>
              </w:rPr>
            </w:pPr>
          </w:p>
        </w:tc>
        <w:tc>
          <w:tcPr>
            <w:tcW w:w="2409" w:type="dxa"/>
            <w:vMerge/>
          </w:tcPr>
          <w:p w:rsidR="00CC02EA" w:rsidRDefault="00CC02EA" w:rsidP="0050788C">
            <w:pPr>
              <w:pStyle w:val="Default"/>
              <w:rPr>
                <w:sz w:val="20"/>
                <w:szCs w:val="20"/>
              </w:rPr>
            </w:pPr>
          </w:p>
        </w:tc>
        <w:tc>
          <w:tcPr>
            <w:tcW w:w="2694" w:type="dxa"/>
          </w:tcPr>
          <w:p w:rsidR="00CC02EA" w:rsidRDefault="00CC02EA" w:rsidP="0050788C">
            <w:pPr>
              <w:pStyle w:val="Default"/>
              <w:rPr>
                <w:sz w:val="20"/>
                <w:szCs w:val="20"/>
              </w:rPr>
            </w:pPr>
            <w:r>
              <w:rPr>
                <w:sz w:val="20"/>
                <w:szCs w:val="20"/>
              </w:rPr>
              <w:t xml:space="preserve">При производительности ГНС 20 тыс. тонн/год </w:t>
            </w:r>
          </w:p>
        </w:tc>
        <w:tc>
          <w:tcPr>
            <w:tcW w:w="2835" w:type="dxa"/>
          </w:tcPr>
          <w:p w:rsidR="00CC02EA" w:rsidRDefault="00CC02EA" w:rsidP="0050788C">
            <w:pPr>
              <w:pStyle w:val="Default"/>
              <w:jc w:val="center"/>
              <w:rPr>
                <w:sz w:val="20"/>
                <w:szCs w:val="20"/>
              </w:rPr>
            </w:pPr>
            <w:r>
              <w:rPr>
                <w:sz w:val="20"/>
                <w:szCs w:val="20"/>
              </w:rPr>
              <w:t>7</w:t>
            </w:r>
          </w:p>
        </w:tc>
      </w:tr>
      <w:tr w:rsidR="00CC02EA" w:rsidRPr="004965EB" w:rsidTr="00CC02EA">
        <w:trPr>
          <w:cantSplit/>
          <w:trHeight w:val="50"/>
        </w:trPr>
        <w:tc>
          <w:tcPr>
            <w:tcW w:w="1588" w:type="dxa"/>
            <w:vMerge/>
            <w:shd w:val="clear" w:color="auto" w:fill="F2F2F2" w:themeFill="background1" w:themeFillShade="F2"/>
          </w:tcPr>
          <w:p w:rsidR="00CC02EA" w:rsidRDefault="00CC02EA" w:rsidP="0050788C">
            <w:pPr>
              <w:pStyle w:val="Default"/>
              <w:rPr>
                <w:sz w:val="20"/>
                <w:szCs w:val="20"/>
              </w:rPr>
            </w:pPr>
          </w:p>
        </w:tc>
        <w:tc>
          <w:tcPr>
            <w:tcW w:w="2409" w:type="dxa"/>
            <w:vMerge/>
          </w:tcPr>
          <w:p w:rsidR="00CC02EA" w:rsidRDefault="00CC02EA" w:rsidP="0050788C">
            <w:pPr>
              <w:pStyle w:val="Default"/>
              <w:rPr>
                <w:sz w:val="20"/>
                <w:szCs w:val="20"/>
              </w:rPr>
            </w:pPr>
          </w:p>
        </w:tc>
        <w:tc>
          <w:tcPr>
            <w:tcW w:w="2694" w:type="dxa"/>
          </w:tcPr>
          <w:p w:rsidR="00CC02EA" w:rsidRDefault="00CC02EA" w:rsidP="0050788C">
            <w:pPr>
              <w:pStyle w:val="Default"/>
              <w:rPr>
                <w:sz w:val="20"/>
                <w:szCs w:val="20"/>
              </w:rPr>
            </w:pPr>
            <w:r>
              <w:rPr>
                <w:sz w:val="20"/>
                <w:szCs w:val="20"/>
              </w:rPr>
              <w:t xml:space="preserve">При производительности ГНС 40 тыс. тонн/год </w:t>
            </w:r>
          </w:p>
        </w:tc>
        <w:tc>
          <w:tcPr>
            <w:tcW w:w="2835" w:type="dxa"/>
          </w:tcPr>
          <w:p w:rsidR="00CC02EA" w:rsidRDefault="00CC02EA" w:rsidP="0050788C">
            <w:pPr>
              <w:pStyle w:val="Default"/>
              <w:jc w:val="center"/>
              <w:rPr>
                <w:sz w:val="20"/>
                <w:szCs w:val="20"/>
              </w:rPr>
            </w:pPr>
            <w:r>
              <w:rPr>
                <w:sz w:val="20"/>
                <w:szCs w:val="20"/>
              </w:rPr>
              <w:t>8</w:t>
            </w:r>
          </w:p>
        </w:tc>
      </w:tr>
      <w:tr w:rsidR="00D276E4" w:rsidRPr="004965EB" w:rsidTr="00CC02EA">
        <w:trPr>
          <w:cantSplit/>
          <w:trHeight w:val="50"/>
        </w:trPr>
        <w:tc>
          <w:tcPr>
            <w:tcW w:w="9526" w:type="dxa"/>
            <w:gridSpan w:val="4"/>
            <w:shd w:val="clear" w:color="auto" w:fill="F2F2F2" w:themeFill="background1" w:themeFillShade="F2"/>
          </w:tcPr>
          <w:p w:rsidR="00D276E4" w:rsidRDefault="00D276E4" w:rsidP="0050788C">
            <w:pPr>
              <w:pStyle w:val="Default"/>
              <w:rPr>
                <w:sz w:val="20"/>
                <w:szCs w:val="20"/>
              </w:rPr>
            </w:pPr>
            <w:r>
              <w:rPr>
                <w:b/>
                <w:bCs/>
                <w:sz w:val="20"/>
                <w:szCs w:val="20"/>
              </w:rPr>
              <w:t xml:space="preserve">Примечания: </w:t>
            </w:r>
          </w:p>
          <w:p w:rsidR="00D276E4" w:rsidRDefault="00D276E4" w:rsidP="0050788C">
            <w:pPr>
              <w:pStyle w:val="Default"/>
              <w:rPr>
                <w:sz w:val="20"/>
                <w:szCs w:val="20"/>
              </w:rPr>
            </w:pPr>
            <w:r>
              <w:rPr>
                <w:sz w:val="20"/>
                <w:szCs w:val="20"/>
              </w:rPr>
              <w:t xml:space="preserve">1. Значение расчетного показателя принято в соответствии с СП 42-101-2003; </w:t>
            </w:r>
          </w:p>
          <w:p w:rsidR="00D276E4" w:rsidRDefault="00D276E4" w:rsidP="0050788C">
            <w:pPr>
              <w:pStyle w:val="Default"/>
              <w:rPr>
                <w:sz w:val="20"/>
                <w:szCs w:val="20"/>
              </w:rPr>
            </w:pPr>
            <w:r>
              <w:rPr>
                <w:sz w:val="20"/>
                <w:szCs w:val="20"/>
              </w:rPr>
              <w:t xml:space="preserve">2. Согласно СП 42.13330.2011указанные размеры земельных участков для ГНС являются максимальными. </w:t>
            </w:r>
          </w:p>
        </w:tc>
      </w:tr>
    </w:tbl>
    <w:p w:rsidR="009258FD" w:rsidRDefault="009258FD" w:rsidP="00F85453">
      <w:pPr>
        <w:spacing w:before="120"/>
        <w:jc w:val="right"/>
        <w:rPr>
          <w:b/>
          <w:i/>
        </w:rPr>
      </w:pPr>
    </w:p>
    <w:p w:rsidR="009258FD" w:rsidRDefault="009258FD">
      <w:pPr>
        <w:spacing w:after="200" w:line="276" w:lineRule="auto"/>
        <w:ind w:firstLine="0"/>
        <w:jc w:val="left"/>
        <w:rPr>
          <w:b/>
          <w:i/>
        </w:rPr>
      </w:pPr>
      <w:r>
        <w:rPr>
          <w:b/>
          <w:i/>
        </w:rPr>
        <w:br w:type="page"/>
      </w:r>
    </w:p>
    <w:p w:rsidR="00F85453" w:rsidRPr="008C7229" w:rsidRDefault="00F85453" w:rsidP="00F85453">
      <w:pPr>
        <w:spacing w:before="120"/>
        <w:jc w:val="right"/>
        <w:rPr>
          <w:b/>
          <w:i/>
        </w:rPr>
      </w:pPr>
      <w:r>
        <w:rPr>
          <w:b/>
          <w:i/>
        </w:rPr>
        <w:lastRenderedPageBreak/>
        <w:t>Таблица 2.4</w:t>
      </w:r>
    </w:p>
    <w:p w:rsidR="00F85453" w:rsidRDefault="00F85453" w:rsidP="00F85453">
      <w:pPr>
        <w:spacing w:after="120"/>
        <w:ind w:firstLine="0"/>
        <w:jc w:val="center"/>
        <w:rPr>
          <w:b/>
          <w:i/>
        </w:rPr>
      </w:pPr>
      <w:r w:rsidRPr="008C7229">
        <w:rPr>
          <w:b/>
          <w:i/>
        </w:rPr>
        <w:t xml:space="preserve">Объекты </w:t>
      </w:r>
      <w:r w:rsidRPr="00805900">
        <w:rPr>
          <w:b/>
          <w:i/>
        </w:rPr>
        <w:t xml:space="preserve">местного значения </w:t>
      </w:r>
      <w:r>
        <w:rPr>
          <w:b/>
          <w:i/>
        </w:rPr>
        <w:t xml:space="preserve">поселений в области </w:t>
      </w:r>
      <w:r w:rsidRPr="008C7229">
        <w:rPr>
          <w:b/>
          <w:i/>
        </w:rPr>
        <w:t>водоснабжения</w:t>
      </w:r>
      <w:r>
        <w:rPr>
          <w:b/>
          <w:i/>
        </w:rPr>
        <w:t xml:space="preserve"> населения</w:t>
      </w:r>
    </w:p>
    <w:tbl>
      <w:tblPr>
        <w:tblW w:w="952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302"/>
        <w:gridCol w:w="2126"/>
        <w:gridCol w:w="3546"/>
        <w:gridCol w:w="2554"/>
      </w:tblGrid>
      <w:tr w:rsidR="00F85453" w:rsidRPr="008C7229" w:rsidTr="00FE0E58">
        <w:trPr>
          <w:cantSplit/>
          <w:trHeight w:val="202"/>
          <w:tblHeader/>
        </w:trPr>
        <w:tc>
          <w:tcPr>
            <w:tcW w:w="1302" w:type="dxa"/>
            <w:shd w:val="clear" w:color="auto" w:fill="D9D9D9" w:themeFill="background1" w:themeFillShade="D9"/>
          </w:tcPr>
          <w:p w:rsidR="00F85453" w:rsidRPr="008C7229" w:rsidRDefault="00F85453" w:rsidP="00FE0E58">
            <w:pPr>
              <w:pStyle w:val="Default"/>
              <w:jc w:val="center"/>
              <w:rPr>
                <w:i/>
                <w:sz w:val="20"/>
                <w:szCs w:val="20"/>
              </w:rPr>
            </w:pPr>
            <w:r w:rsidRPr="008C7229">
              <w:rPr>
                <w:b/>
                <w:bCs/>
                <w:i/>
                <w:sz w:val="20"/>
                <w:szCs w:val="20"/>
              </w:rPr>
              <w:t>Наименов</w:t>
            </w:r>
            <w:r w:rsidRPr="008C7229">
              <w:rPr>
                <w:b/>
                <w:bCs/>
                <w:i/>
                <w:sz w:val="20"/>
                <w:szCs w:val="20"/>
              </w:rPr>
              <w:t>а</w:t>
            </w:r>
            <w:r w:rsidRPr="008C7229">
              <w:rPr>
                <w:b/>
                <w:bCs/>
                <w:i/>
                <w:sz w:val="20"/>
                <w:szCs w:val="20"/>
              </w:rPr>
              <w:t>ние вида об</w:t>
            </w:r>
            <w:r w:rsidRPr="008C7229">
              <w:rPr>
                <w:b/>
                <w:bCs/>
                <w:i/>
                <w:sz w:val="20"/>
                <w:szCs w:val="20"/>
              </w:rPr>
              <w:t>ъ</w:t>
            </w:r>
            <w:r w:rsidRPr="008C7229">
              <w:rPr>
                <w:b/>
                <w:bCs/>
                <w:i/>
                <w:sz w:val="20"/>
                <w:szCs w:val="20"/>
              </w:rPr>
              <w:t>екта</w:t>
            </w:r>
          </w:p>
        </w:tc>
        <w:tc>
          <w:tcPr>
            <w:tcW w:w="2126" w:type="dxa"/>
            <w:shd w:val="clear" w:color="auto" w:fill="D9D9D9" w:themeFill="background1" w:themeFillShade="D9"/>
          </w:tcPr>
          <w:p w:rsidR="00F85453" w:rsidRPr="008C7229" w:rsidRDefault="00F85453" w:rsidP="00FE0E58">
            <w:pPr>
              <w:pStyle w:val="Default"/>
              <w:jc w:val="center"/>
              <w:rPr>
                <w:i/>
                <w:sz w:val="20"/>
                <w:szCs w:val="20"/>
              </w:rPr>
            </w:pPr>
            <w:r w:rsidRPr="008C7229">
              <w:rPr>
                <w:b/>
                <w:bCs/>
                <w:i/>
                <w:sz w:val="20"/>
                <w:szCs w:val="20"/>
              </w:rPr>
              <w:t>Наименование ра</w:t>
            </w:r>
            <w:r w:rsidRPr="008C7229">
              <w:rPr>
                <w:b/>
                <w:bCs/>
                <w:i/>
                <w:sz w:val="20"/>
                <w:szCs w:val="20"/>
              </w:rPr>
              <w:t>с</w:t>
            </w:r>
            <w:r w:rsidRPr="008C7229">
              <w:rPr>
                <w:b/>
                <w:bCs/>
                <w:i/>
                <w:sz w:val="20"/>
                <w:szCs w:val="20"/>
              </w:rPr>
              <w:t>четного показателя, единица измерения</w:t>
            </w:r>
          </w:p>
        </w:tc>
        <w:tc>
          <w:tcPr>
            <w:tcW w:w="6100" w:type="dxa"/>
            <w:gridSpan w:val="2"/>
            <w:shd w:val="clear" w:color="auto" w:fill="D9D9D9" w:themeFill="background1" w:themeFillShade="D9"/>
          </w:tcPr>
          <w:p w:rsidR="00F85453" w:rsidRPr="008C7229" w:rsidRDefault="00F85453" w:rsidP="00FE0E58">
            <w:pPr>
              <w:pStyle w:val="Default"/>
              <w:jc w:val="center"/>
              <w:rPr>
                <w:i/>
                <w:sz w:val="20"/>
                <w:szCs w:val="20"/>
              </w:rPr>
            </w:pPr>
            <w:r w:rsidRPr="008C7229">
              <w:rPr>
                <w:b/>
                <w:bCs/>
                <w:i/>
                <w:sz w:val="20"/>
                <w:szCs w:val="20"/>
              </w:rPr>
              <w:t>Значение расчетного показателя</w:t>
            </w:r>
          </w:p>
        </w:tc>
      </w:tr>
      <w:tr w:rsidR="00F85453" w:rsidRPr="008C7229" w:rsidTr="00FE0E58">
        <w:trPr>
          <w:cantSplit/>
          <w:trHeight w:val="50"/>
        </w:trPr>
        <w:tc>
          <w:tcPr>
            <w:tcW w:w="1302" w:type="dxa"/>
            <w:vMerge w:val="restart"/>
            <w:shd w:val="clear" w:color="auto" w:fill="F2F2F2" w:themeFill="background1" w:themeFillShade="F2"/>
          </w:tcPr>
          <w:p w:rsidR="00F85453" w:rsidRPr="008C7229" w:rsidRDefault="00F85453" w:rsidP="00FE0E58">
            <w:pPr>
              <w:pStyle w:val="Default"/>
              <w:rPr>
                <w:sz w:val="20"/>
                <w:szCs w:val="20"/>
              </w:rPr>
            </w:pPr>
            <w:r w:rsidRPr="008C7229">
              <w:rPr>
                <w:sz w:val="20"/>
                <w:szCs w:val="20"/>
              </w:rPr>
              <w:t>Водозаборы. Станции в</w:t>
            </w:r>
            <w:r w:rsidRPr="008C7229">
              <w:rPr>
                <w:sz w:val="20"/>
                <w:szCs w:val="20"/>
              </w:rPr>
              <w:t>о</w:t>
            </w:r>
            <w:r w:rsidRPr="008C7229">
              <w:rPr>
                <w:sz w:val="20"/>
                <w:szCs w:val="20"/>
              </w:rPr>
              <w:t>доподготовки (водопрово</w:t>
            </w:r>
            <w:r w:rsidRPr="008C7229">
              <w:rPr>
                <w:sz w:val="20"/>
                <w:szCs w:val="20"/>
              </w:rPr>
              <w:t>д</w:t>
            </w:r>
            <w:r w:rsidRPr="008C7229">
              <w:rPr>
                <w:sz w:val="20"/>
                <w:szCs w:val="20"/>
              </w:rPr>
              <w:t>ные очистные сооружения). Насосные станции. Р</w:t>
            </w:r>
            <w:r w:rsidRPr="008C7229">
              <w:rPr>
                <w:sz w:val="20"/>
                <w:szCs w:val="20"/>
              </w:rPr>
              <w:t>е</w:t>
            </w:r>
            <w:r w:rsidRPr="008C7229">
              <w:rPr>
                <w:sz w:val="20"/>
                <w:szCs w:val="20"/>
              </w:rPr>
              <w:t>зервуары для хранения в</w:t>
            </w:r>
            <w:r w:rsidRPr="008C7229">
              <w:rPr>
                <w:sz w:val="20"/>
                <w:szCs w:val="20"/>
              </w:rPr>
              <w:t>о</w:t>
            </w:r>
            <w:r w:rsidRPr="008C7229">
              <w:rPr>
                <w:sz w:val="20"/>
                <w:szCs w:val="20"/>
              </w:rPr>
              <w:t>ды. Водон</w:t>
            </w:r>
            <w:r w:rsidRPr="008C7229">
              <w:rPr>
                <w:sz w:val="20"/>
                <w:szCs w:val="20"/>
              </w:rPr>
              <w:t>а</w:t>
            </w:r>
            <w:r w:rsidRPr="008C7229">
              <w:rPr>
                <w:sz w:val="20"/>
                <w:szCs w:val="20"/>
              </w:rPr>
              <w:t>порные ба</w:t>
            </w:r>
            <w:r w:rsidRPr="008C7229">
              <w:rPr>
                <w:sz w:val="20"/>
                <w:szCs w:val="20"/>
              </w:rPr>
              <w:t>ш</w:t>
            </w:r>
            <w:r w:rsidRPr="008C7229">
              <w:rPr>
                <w:sz w:val="20"/>
                <w:szCs w:val="20"/>
              </w:rPr>
              <w:t>ни. Маг</w:t>
            </w:r>
            <w:r w:rsidRPr="008C7229">
              <w:rPr>
                <w:sz w:val="20"/>
                <w:szCs w:val="20"/>
              </w:rPr>
              <w:t>и</w:t>
            </w:r>
            <w:r w:rsidRPr="008C7229">
              <w:rPr>
                <w:sz w:val="20"/>
                <w:szCs w:val="20"/>
              </w:rPr>
              <w:t xml:space="preserve">стральные водопроводы. </w:t>
            </w:r>
          </w:p>
        </w:tc>
        <w:tc>
          <w:tcPr>
            <w:tcW w:w="2126" w:type="dxa"/>
            <w:vMerge w:val="restart"/>
          </w:tcPr>
          <w:p w:rsidR="00F85453" w:rsidRPr="008C7229" w:rsidRDefault="00F85453" w:rsidP="00FE0E58">
            <w:pPr>
              <w:pStyle w:val="Default"/>
              <w:rPr>
                <w:sz w:val="20"/>
                <w:szCs w:val="20"/>
              </w:rPr>
            </w:pPr>
            <w:r w:rsidRPr="008C7229">
              <w:rPr>
                <w:sz w:val="20"/>
                <w:szCs w:val="20"/>
              </w:rPr>
              <w:t>Размер земельного участка для размещ</w:t>
            </w:r>
            <w:r w:rsidRPr="008C7229">
              <w:rPr>
                <w:sz w:val="20"/>
                <w:szCs w:val="20"/>
              </w:rPr>
              <w:t>е</w:t>
            </w:r>
            <w:r w:rsidRPr="008C7229">
              <w:rPr>
                <w:sz w:val="20"/>
                <w:szCs w:val="20"/>
              </w:rPr>
              <w:t>ния станции водопо</w:t>
            </w:r>
            <w:r w:rsidRPr="008C7229">
              <w:rPr>
                <w:sz w:val="20"/>
                <w:szCs w:val="20"/>
              </w:rPr>
              <w:t>д</w:t>
            </w:r>
            <w:r w:rsidRPr="008C7229">
              <w:rPr>
                <w:sz w:val="20"/>
                <w:szCs w:val="20"/>
              </w:rPr>
              <w:t>готовки (водопрово</w:t>
            </w:r>
            <w:r w:rsidRPr="008C7229">
              <w:rPr>
                <w:sz w:val="20"/>
                <w:szCs w:val="20"/>
              </w:rPr>
              <w:t>д</w:t>
            </w:r>
            <w:r w:rsidRPr="008C7229">
              <w:rPr>
                <w:sz w:val="20"/>
                <w:szCs w:val="20"/>
              </w:rPr>
              <w:t>ные очистные сооруж</w:t>
            </w:r>
            <w:r w:rsidRPr="008C7229">
              <w:rPr>
                <w:sz w:val="20"/>
                <w:szCs w:val="20"/>
              </w:rPr>
              <w:t>е</w:t>
            </w:r>
            <w:r w:rsidRPr="008C7229">
              <w:rPr>
                <w:sz w:val="20"/>
                <w:szCs w:val="20"/>
              </w:rPr>
              <w:t xml:space="preserve">ния) в зависимости от их производительности, [1] га </w:t>
            </w:r>
          </w:p>
        </w:tc>
        <w:tc>
          <w:tcPr>
            <w:tcW w:w="3546" w:type="dxa"/>
          </w:tcPr>
          <w:p w:rsidR="00F85453" w:rsidRPr="00067295" w:rsidRDefault="00F85453" w:rsidP="00FE0E58">
            <w:pPr>
              <w:pStyle w:val="Default"/>
              <w:jc w:val="center"/>
              <w:rPr>
                <w:sz w:val="20"/>
                <w:szCs w:val="20"/>
              </w:rPr>
            </w:pPr>
            <w:r w:rsidRPr="008C7229">
              <w:rPr>
                <w:sz w:val="20"/>
                <w:szCs w:val="20"/>
              </w:rPr>
              <w:t>Производительность, тыс. куб. м/</w:t>
            </w:r>
            <w:proofErr w:type="spellStart"/>
            <w:r w:rsidRPr="008C7229">
              <w:rPr>
                <w:sz w:val="20"/>
                <w:szCs w:val="20"/>
              </w:rPr>
              <w:t>сут</w:t>
            </w:r>
            <w:proofErr w:type="spellEnd"/>
            <w:r w:rsidRPr="00067295">
              <w:rPr>
                <w:sz w:val="20"/>
                <w:szCs w:val="20"/>
              </w:rPr>
              <w:t>.</w:t>
            </w:r>
          </w:p>
        </w:tc>
        <w:tc>
          <w:tcPr>
            <w:tcW w:w="2554" w:type="dxa"/>
          </w:tcPr>
          <w:p w:rsidR="00F85453" w:rsidRPr="008C7229" w:rsidRDefault="00F85453" w:rsidP="00FE0E58">
            <w:pPr>
              <w:pStyle w:val="Default"/>
              <w:jc w:val="center"/>
              <w:rPr>
                <w:sz w:val="20"/>
                <w:szCs w:val="20"/>
              </w:rPr>
            </w:pPr>
            <w:r w:rsidRPr="008C7229">
              <w:rPr>
                <w:sz w:val="20"/>
                <w:szCs w:val="20"/>
              </w:rPr>
              <w:t>Размеры земельных учас</w:t>
            </w:r>
            <w:r w:rsidRPr="008C7229">
              <w:rPr>
                <w:sz w:val="20"/>
                <w:szCs w:val="20"/>
              </w:rPr>
              <w:t>т</w:t>
            </w:r>
            <w:r w:rsidRPr="008C7229">
              <w:rPr>
                <w:sz w:val="20"/>
                <w:szCs w:val="20"/>
              </w:rPr>
              <w:t xml:space="preserve">ков, </w:t>
            </w:r>
            <w:proofErr w:type="gramStart"/>
            <w:r w:rsidRPr="008C7229">
              <w:rPr>
                <w:sz w:val="20"/>
                <w:szCs w:val="20"/>
              </w:rPr>
              <w:t>га</w:t>
            </w:r>
            <w:proofErr w:type="gramEnd"/>
          </w:p>
        </w:tc>
      </w:tr>
      <w:tr w:rsidR="00F85453" w:rsidRPr="008C7229" w:rsidTr="00FE0E58">
        <w:trPr>
          <w:cantSplit/>
          <w:trHeight w:val="50"/>
        </w:trPr>
        <w:tc>
          <w:tcPr>
            <w:tcW w:w="1302" w:type="dxa"/>
            <w:vMerge/>
            <w:shd w:val="clear" w:color="auto" w:fill="F2F2F2" w:themeFill="background1" w:themeFillShade="F2"/>
          </w:tcPr>
          <w:p w:rsidR="00F85453" w:rsidRPr="008C7229" w:rsidRDefault="00F85453" w:rsidP="00FE0E58">
            <w:pPr>
              <w:pStyle w:val="Default"/>
              <w:rPr>
                <w:sz w:val="20"/>
                <w:szCs w:val="20"/>
              </w:rPr>
            </w:pPr>
          </w:p>
        </w:tc>
        <w:tc>
          <w:tcPr>
            <w:tcW w:w="2126" w:type="dxa"/>
            <w:vMerge/>
          </w:tcPr>
          <w:p w:rsidR="00F85453" w:rsidRPr="008C7229" w:rsidRDefault="00F85453" w:rsidP="00FE0E58">
            <w:pPr>
              <w:pStyle w:val="Default"/>
              <w:rPr>
                <w:sz w:val="20"/>
                <w:szCs w:val="20"/>
              </w:rPr>
            </w:pPr>
          </w:p>
        </w:tc>
        <w:tc>
          <w:tcPr>
            <w:tcW w:w="3546" w:type="dxa"/>
          </w:tcPr>
          <w:p w:rsidR="00F85453" w:rsidRPr="008C7229" w:rsidRDefault="00F85453" w:rsidP="00FE0E58">
            <w:pPr>
              <w:pStyle w:val="Default"/>
              <w:jc w:val="center"/>
              <w:rPr>
                <w:sz w:val="20"/>
                <w:szCs w:val="20"/>
              </w:rPr>
            </w:pPr>
            <w:r w:rsidRPr="008C7229">
              <w:rPr>
                <w:sz w:val="20"/>
                <w:szCs w:val="20"/>
              </w:rPr>
              <w:t>До 0,1</w:t>
            </w:r>
          </w:p>
        </w:tc>
        <w:tc>
          <w:tcPr>
            <w:tcW w:w="2554" w:type="dxa"/>
          </w:tcPr>
          <w:p w:rsidR="00F85453" w:rsidRPr="008C7229" w:rsidRDefault="00F85453" w:rsidP="00FE0E58">
            <w:pPr>
              <w:pStyle w:val="Default"/>
              <w:jc w:val="center"/>
              <w:rPr>
                <w:sz w:val="20"/>
                <w:szCs w:val="20"/>
              </w:rPr>
            </w:pPr>
            <w:r w:rsidRPr="008C7229">
              <w:rPr>
                <w:sz w:val="20"/>
                <w:szCs w:val="20"/>
              </w:rPr>
              <w:t>0,1</w:t>
            </w:r>
          </w:p>
        </w:tc>
      </w:tr>
      <w:tr w:rsidR="00F85453" w:rsidRPr="008C7229" w:rsidTr="00FE0E58">
        <w:trPr>
          <w:cantSplit/>
          <w:trHeight w:val="50"/>
        </w:trPr>
        <w:tc>
          <w:tcPr>
            <w:tcW w:w="1302" w:type="dxa"/>
            <w:vMerge/>
            <w:shd w:val="clear" w:color="auto" w:fill="F2F2F2" w:themeFill="background1" w:themeFillShade="F2"/>
          </w:tcPr>
          <w:p w:rsidR="00F85453" w:rsidRPr="008C7229" w:rsidRDefault="00F85453" w:rsidP="00FE0E58">
            <w:pPr>
              <w:pStyle w:val="Default"/>
              <w:rPr>
                <w:sz w:val="20"/>
                <w:szCs w:val="20"/>
              </w:rPr>
            </w:pPr>
          </w:p>
        </w:tc>
        <w:tc>
          <w:tcPr>
            <w:tcW w:w="2126" w:type="dxa"/>
            <w:vMerge/>
          </w:tcPr>
          <w:p w:rsidR="00F85453" w:rsidRPr="008C7229" w:rsidRDefault="00F85453" w:rsidP="00FE0E58">
            <w:pPr>
              <w:pStyle w:val="Default"/>
              <w:rPr>
                <w:sz w:val="20"/>
                <w:szCs w:val="20"/>
              </w:rPr>
            </w:pPr>
          </w:p>
        </w:tc>
        <w:tc>
          <w:tcPr>
            <w:tcW w:w="3546" w:type="dxa"/>
          </w:tcPr>
          <w:p w:rsidR="00F85453" w:rsidRPr="008C7229" w:rsidRDefault="00F85453" w:rsidP="00FE0E58">
            <w:pPr>
              <w:pStyle w:val="Default"/>
              <w:jc w:val="center"/>
              <w:rPr>
                <w:sz w:val="20"/>
                <w:szCs w:val="20"/>
              </w:rPr>
            </w:pPr>
            <w:r w:rsidRPr="008C7229">
              <w:rPr>
                <w:sz w:val="20"/>
                <w:szCs w:val="20"/>
              </w:rPr>
              <w:t>Свыше 0,1 до 0,2</w:t>
            </w:r>
          </w:p>
        </w:tc>
        <w:tc>
          <w:tcPr>
            <w:tcW w:w="2554" w:type="dxa"/>
          </w:tcPr>
          <w:p w:rsidR="00F85453" w:rsidRPr="008C7229" w:rsidRDefault="00F85453" w:rsidP="00FE0E58">
            <w:pPr>
              <w:pStyle w:val="Default"/>
              <w:jc w:val="center"/>
              <w:rPr>
                <w:sz w:val="20"/>
                <w:szCs w:val="20"/>
              </w:rPr>
            </w:pPr>
            <w:r w:rsidRPr="008C7229">
              <w:rPr>
                <w:sz w:val="20"/>
                <w:szCs w:val="20"/>
              </w:rPr>
              <w:t>0,25</w:t>
            </w:r>
          </w:p>
        </w:tc>
      </w:tr>
      <w:tr w:rsidR="00F85453" w:rsidRPr="008C7229" w:rsidTr="00FE0E58">
        <w:trPr>
          <w:cantSplit/>
          <w:trHeight w:val="50"/>
        </w:trPr>
        <w:tc>
          <w:tcPr>
            <w:tcW w:w="1302" w:type="dxa"/>
            <w:vMerge/>
            <w:shd w:val="clear" w:color="auto" w:fill="F2F2F2" w:themeFill="background1" w:themeFillShade="F2"/>
          </w:tcPr>
          <w:p w:rsidR="00F85453" w:rsidRPr="008C7229" w:rsidRDefault="00F85453" w:rsidP="00FE0E58">
            <w:pPr>
              <w:pStyle w:val="Default"/>
              <w:rPr>
                <w:sz w:val="20"/>
                <w:szCs w:val="20"/>
              </w:rPr>
            </w:pPr>
          </w:p>
        </w:tc>
        <w:tc>
          <w:tcPr>
            <w:tcW w:w="2126" w:type="dxa"/>
            <w:vMerge/>
          </w:tcPr>
          <w:p w:rsidR="00F85453" w:rsidRPr="008C7229" w:rsidRDefault="00F85453" w:rsidP="00FE0E58">
            <w:pPr>
              <w:pStyle w:val="Default"/>
              <w:rPr>
                <w:sz w:val="20"/>
                <w:szCs w:val="20"/>
              </w:rPr>
            </w:pPr>
          </w:p>
        </w:tc>
        <w:tc>
          <w:tcPr>
            <w:tcW w:w="3546" w:type="dxa"/>
          </w:tcPr>
          <w:p w:rsidR="00F85453" w:rsidRPr="008C7229" w:rsidRDefault="00F85453" w:rsidP="00FE0E58">
            <w:pPr>
              <w:pStyle w:val="Default"/>
              <w:jc w:val="center"/>
              <w:rPr>
                <w:sz w:val="20"/>
                <w:szCs w:val="20"/>
              </w:rPr>
            </w:pPr>
            <w:r w:rsidRPr="008C7229">
              <w:rPr>
                <w:sz w:val="20"/>
                <w:szCs w:val="20"/>
              </w:rPr>
              <w:t>Свыше 0,2 до 0,4</w:t>
            </w:r>
          </w:p>
        </w:tc>
        <w:tc>
          <w:tcPr>
            <w:tcW w:w="2554" w:type="dxa"/>
          </w:tcPr>
          <w:p w:rsidR="00F85453" w:rsidRPr="008C7229" w:rsidRDefault="00F85453" w:rsidP="00FE0E58">
            <w:pPr>
              <w:pStyle w:val="Default"/>
              <w:jc w:val="center"/>
              <w:rPr>
                <w:sz w:val="20"/>
                <w:szCs w:val="20"/>
              </w:rPr>
            </w:pPr>
            <w:r w:rsidRPr="008C7229">
              <w:rPr>
                <w:sz w:val="20"/>
                <w:szCs w:val="20"/>
              </w:rPr>
              <w:t>0,4</w:t>
            </w:r>
          </w:p>
        </w:tc>
      </w:tr>
      <w:tr w:rsidR="00F85453" w:rsidRPr="008C7229" w:rsidTr="00FE0E58">
        <w:trPr>
          <w:cantSplit/>
          <w:trHeight w:val="50"/>
        </w:trPr>
        <w:tc>
          <w:tcPr>
            <w:tcW w:w="1302" w:type="dxa"/>
            <w:vMerge/>
            <w:shd w:val="clear" w:color="auto" w:fill="F2F2F2" w:themeFill="background1" w:themeFillShade="F2"/>
          </w:tcPr>
          <w:p w:rsidR="00F85453" w:rsidRPr="008C7229" w:rsidRDefault="00F85453" w:rsidP="00FE0E58">
            <w:pPr>
              <w:pStyle w:val="Default"/>
              <w:rPr>
                <w:sz w:val="20"/>
                <w:szCs w:val="20"/>
              </w:rPr>
            </w:pPr>
          </w:p>
        </w:tc>
        <w:tc>
          <w:tcPr>
            <w:tcW w:w="2126" w:type="dxa"/>
            <w:vMerge/>
          </w:tcPr>
          <w:p w:rsidR="00F85453" w:rsidRPr="008C7229" w:rsidRDefault="00F85453" w:rsidP="00FE0E58">
            <w:pPr>
              <w:pStyle w:val="Default"/>
              <w:rPr>
                <w:sz w:val="20"/>
                <w:szCs w:val="20"/>
              </w:rPr>
            </w:pPr>
          </w:p>
        </w:tc>
        <w:tc>
          <w:tcPr>
            <w:tcW w:w="3546" w:type="dxa"/>
          </w:tcPr>
          <w:p w:rsidR="00F85453" w:rsidRPr="008C7229" w:rsidRDefault="00F85453" w:rsidP="00FE0E58">
            <w:pPr>
              <w:pStyle w:val="Default"/>
              <w:jc w:val="center"/>
              <w:rPr>
                <w:sz w:val="20"/>
                <w:szCs w:val="20"/>
              </w:rPr>
            </w:pPr>
            <w:r w:rsidRPr="008C7229">
              <w:rPr>
                <w:sz w:val="20"/>
                <w:szCs w:val="20"/>
              </w:rPr>
              <w:t>Свыше 0,4 до 0,8</w:t>
            </w:r>
          </w:p>
        </w:tc>
        <w:tc>
          <w:tcPr>
            <w:tcW w:w="2554" w:type="dxa"/>
          </w:tcPr>
          <w:p w:rsidR="00F85453" w:rsidRPr="008C7229" w:rsidRDefault="00F85453" w:rsidP="00FE0E58">
            <w:pPr>
              <w:pStyle w:val="Default"/>
              <w:jc w:val="center"/>
              <w:rPr>
                <w:sz w:val="20"/>
                <w:szCs w:val="20"/>
              </w:rPr>
            </w:pPr>
            <w:r w:rsidRPr="008C7229">
              <w:rPr>
                <w:sz w:val="20"/>
                <w:szCs w:val="20"/>
              </w:rPr>
              <w:t>1,0</w:t>
            </w:r>
          </w:p>
        </w:tc>
      </w:tr>
      <w:tr w:rsidR="00F85453" w:rsidRPr="008C7229" w:rsidTr="00FE0E58">
        <w:trPr>
          <w:cantSplit/>
          <w:trHeight w:val="40"/>
        </w:trPr>
        <w:tc>
          <w:tcPr>
            <w:tcW w:w="1302" w:type="dxa"/>
            <w:vMerge/>
            <w:shd w:val="clear" w:color="auto" w:fill="F2F2F2" w:themeFill="background1" w:themeFillShade="F2"/>
          </w:tcPr>
          <w:p w:rsidR="00F85453" w:rsidRPr="008C7229" w:rsidRDefault="00F85453" w:rsidP="00FE0E58">
            <w:pPr>
              <w:pStyle w:val="Default"/>
              <w:rPr>
                <w:sz w:val="20"/>
                <w:szCs w:val="20"/>
              </w:rPr>
            </w:pPr>
          </w:p>
        </w:tc>
        <w:tc>
          <w:tcPr>
            <w:tcW w:w="2126" w:type="dxa"/>
            <w:vMerge/>
          </w:tcPr>
          <w:p w:rsidR="00F85453" w:rsidRPr="008C7229" w:rsidRDefault="00F85453" w:rsidP="00FE0E58">
            <w:pPr>
              <w:pStyle w:val="Default"/>
              <w:rPr>
                <w:sz w:val="20"/>
                <w:szCs w:val="20"/>
              </w:rPr>
            </w:pPr>
          </w:p>
        </w:tc>
        <w:tc>
          <w:tcPr>
            <w:tcW w:w="3546" w:type="dxa"/>
          </w:tcPr>
          <w:p w:rsidR="00F85453" w:rsidRPr="008C7229" w:rsidRDefault="00F85453" w:rsidP="00FE0E58">
            <w:pPr>
              <w:pStyle w:val="Default"/>
              <w:jc w:val="center"/>
              <w:rPr>
                <w:sz w:val="20"/>
                <w:szCs w:val="20"/>
              </w:rPr>
            </w:pPr>
            <w:r w:rsidRPr="008C7229">
              <w:rPr>
                <w:sz w:val="20"/>
                <w:szCs w:val="20"/>
              </w:rPr>
              <w:t>Свыше 0,8 до 12</w:t>
            </w:r>
          </w:p>
        </w:tc>
        <w:tc>
          <w:tcPr>
            <w:tcW w:w="2554" w:type="dxa"/>
          </w:tcPr>
          <w:p w:rsidR="00F85453" w:rsidRPr="008C7229" w:rsidRDefault="00F85453" w:rsidP="00FE0E58">
            <w:pPr>
              <w:pStyle w:val="Default"/>
              <w:jc w:val="center"/>
              <w:rPr>
                <w:sz w:val="20"/>
                <w:szCs w:val="20"/>
              </w:rPr>
            </w:pPr>
            <w:r w:rsidRPr="008C7229">
              <w:rPr>
                <w:sz w:val="20"/>
                <w:szCs w:val="20"/>
              </w:rPr>
              <w:t>2,0</w:t>
            </w:r>
          </w:p>
        </w:tc>
      </w:tr>
      <w:tr w:rsidR="00F85453" w:rsidRPr="008C7229" w:rsidTr="00FE0E58">
        <w:trPr>
          <w:cantSplit/>
          <w:trHeight w:val="40"/>
        </w:trPr>
        <w:tc>
          <w:tcPr>
            <w:tcW w:w="1302" w:type="dxa"/>
            <w:vMerge/>
            <w:shd w:val="clear" w:color="auto" w:fill="F2F2F2" w:themeFill="background1" w:themeFillShade="F2"/>
          </w:tcPr>
          <w:p w:rsidR="00F85453" w:rsidRPr="008C7229" w:rsidRDefault="00F85453" w:rsidP="00FE0E58">
            <w:pPr>
              <w:pStyle w:val="Default"/>
              <w:rPr>
                <w:sz w:val="20"/>
                <w:szCs w:val="20"/>
              </w:rPr>
            </w:pPr>
          </w:p>
        </w:tc>
        <w:tc>
          <w:tcPr>
            <w:tcW w:w="2126" w:type="dxa"/>
            <w:vMerge w:val="restart"/>
          </w:tcPr>
          <w:p w:rsidR="00F85453" w:rsidRPr="008C7229" w:rsidRDefault="00F85453" w:rsidP="00FE0E58">
            <w:pPr>
              <w:pStyle w:val="Default"/>
              <w:rPr>
                <w:sz w:val="20"/>
                <w:szCs w:val="20"/>
              </w:rPr>
            </w:pPr>
            <w:r w:rsidRPr="008C7229">
              <w:rPr>
                <w:sz w:val="20"/>
                <w:szCs w:val="20"/>
              </w:rPr>
              <w:t>Показатель удельного водопотребления, куб. м /мес. на 1 чел.</w:t>
            </w:r>
          </w:p>
        </w:tc>
        <w:tc>
          <w:tcPr>
            <w:tcW w:w="3546" w:type="dxa"/>
          </w:tcPr>
          <w:p w:rsidR="00F85453" w:rsidRPr="008C7229" w:rsidRDefault="00F85453" w:rsidP="00FE0E58">
            <w:pPr>
              <w:pStyle w:val="Default"/>
              <w:jc w:val="center"/>
              <w:rPr>
                <w:sz w:val="20"/>
                <w:szCs w:val="20"/>
              </w:rPr>
            </w:pPr>
            <w:r w:rsidRPr="008C7229">
              <w:rPr>
                <w:sz w:val="20"/>
                <w:szCs w:val="20"/>
              </w:rPr>
              <w:t>Жилая застройка с водопроводом, кан</w:t>
            </w:r>
            <w:r w:rsidRPr="008C7229">
              <w:rPr>
                <w:sz w:val="20"/>
                <w:szCs w:val="20"/>
              </w:rPr>
              <w:t>а</w:t>
            </w:r>
            <w:r w:rsidRPr="008C7229">
              <w:rPr>
                <w:sz w:val="20"/>
                <w:szCs w:val="20"/>
              </w:rPr>
              <w:t>лизацией, ваннами, с центральным г</w:t>
            </w:r>
            <w:r w:rsidRPr="008C7229">
              <w:rPr>
                <w:sz w:val="20"/>
                <w:szCs w:val="20"/>
              </w:rPr>
              <w:t>о</w:t>
            </w:r>
            <w:r w:rsidRPr="008C7229">
              <w:rPr>
                <w:sz w:val="20"/>
                <w:szCs w:val="20"/>
              </w:rPr>
              <w:t>рячим водоснабжением</w:t>
            </w:r>
          </w:p>
        </w:tc>
        <w:tc>
          <w:tcPr>
            <w:tcW w:w="2554" w:type="dxa"/>
          </w:tcPr>
          <w:p w:rsidR="00F85453" w:rsidRPr="008C7229" w:rsidRDefault="00F85453" w:rsidP="00FE0E58">
            <w:pPr>
              <w:pStyle w:val="Default"/>
              <w:jc w:val="center"/>
              <w:rPr>
                <w:sz w:val="20"/>
                <w:szCs w:val="20"/>
              </w:rPr>
            </w:pPr>
            <w:r w:rsidRPr="008C7229">
              <w:rPr>
                <w:sz w:val="20"/>
                <w:szCs w:val="20"/>
              </w:rPr>
              <w:t>10,5</w:t>
            </w:r>
          </w:p>
        </w:tc>
      </w:tr>
      <w:tr w:rsidR="00F85453" w:rsidRPr="008C7229" w:rsidTr="00FE0E58">
        <w:trPr>
          <w:cantSplit/>
          <w:trHeight w:val="40"/>
        </w:trPr>
        <w:tc>
          <w:tcPr>
            <w:tcW w:w="1302" w:type="dxa"/>
            <w:vMerge/>
            <w:shd w:val="clear" w:color="auto" w:fill="F2F2F2" w:themeFill="background1" w:themeFillShade="F2"/>
          </w:tcPr>
          <w:p w:rsidR="00F85453" w:rsidRPr="008C7229" w:rsidRDefault="00F85453" w:rsidP="00FE0E58">
            <w:pPr>
              <w:pStyle w:val="Default"/>
              <w:rPr>
                <w:sz w:val="20"/>
                <w:szCs w:val="20"/>
              </w:rPr>
            </w:pPr>
          </w:p>
        </w:tc>
        <w:tc>
          <w:tcPr>
            <w:tcW w:w="2126" w:type="dxa"/>
            <w:vMerge/>
          </w:tcPr>
          <w:p w:rsidR="00F85453" w:rsidRPr="008C7229" w:rsidRDefault="00F85453" w:rsidP="00FE0E58">
            <w:pPr>
              <w:pStyle w:val="Default"/>
              <w:rPr>
                <w:sz w:val="20"/>
                <w:szCs w:val="20"/>
              </w:rPr>
            </w:pPr>
          </w:p>
        </w:tc>
        <w:tc>
          <w:tcPr>
            <w:tcW w:w="3546" w:type="dxa"/>
          </w:tcPr>
          <w:p w:rsidR="00F85453" w:rsidRPr="008C7229" w:rsidRDefault="00F85453" w:rsidP="00FE0E58">
            <w:pPr>
              <w:pStyle w:val="Default"/>
              <w:jc w:val="center"/>
              <w:rPr>
                <w:sz w:val="20"/>
                <w:szCs w:val="20"/>
              </w:rPr>
            </w:pPr>
            <w:r w:rsidRPr="008C7229">
              <w:rPr>
                <w:sz w:val="20"/>
                <w:szCs w:val="20"/>
              </w:rPr>
              <w:t>Жилая застройка с водопроводом, кан</w:t>
            </w:r>
            <w:r w:rsidRPr="008C7229">
              <w:rPr>
                <w:sz w:val="20"/>
                <w:szCs w:val="20"/>
              </w:rPr>
              <w:t>а</w:t>
            </w:r>
            <w:r w:rsidRPr="008C7229">
              <w:rPr>
                <w:sz w:val="20"/>
                <w:szCs w:val="20"/>
              </w:rPr>
              <w:t>лизацией, ваннами, с газовыми вод</w:t>
            </w:r>
            <w:r w:rsidRPr="008C7229">
              <w:rPr>
                <w:sz w:val="20"/>
                <w:szCs w:val="20"/>
              </w:rPr>
              <w:t>о</w:t>
            </w:r>
            <w:r w:rsidRPr="008C7229">
              <w:rPr>
                <w:sz w:val="20"/>
                <w:szCs w:val="20"/>
              </w:rPr>
              <w:t>нагревателями</w:t>
            </w:r>
          </w:p>
        </w:tc>
        <w:tc>
          <w:tcPr>
            <w:tcW w:w="2554" w:type="dxa"/>
          </w:tcPr>
          <w:p w:rsidR="00F85453" w:rsidRPr="008C7229" w:rsidRDefault="00F85453" w:rsidP="00FE0E58">
            <w:pPr>
              <w:pStyle w:val="Default"/>
              <w:jc w:val="center"/>
              <w:rPr>
                <w:sz w:val="20"/>
                <w:szCs w:val="20"/>
              </w:rPr>
            </w:pPr>
            <w:r w:rsidRPr="008C7229">
              <w:rPr>
                <w:sz w:val="20"/>
                <w:szCs w:val="20"/>
              </w:rPr>
              <w:t>8,8</w:t>
            </w:r>
          </w:p>
        </w:tc>
      </w:tr>
      <w:tr w:rsidR="00F85453" w:rsidRPr="008C7229" w:rsidTr="00FE0E58">
        <w:trPr>
          <w:cantSplit/>
          <w:trHeight w:val="40"/>
        </w:trPr>
        <w:tc>
          <w:tcPr>
            <w:tcW w:w="1302" w:type="dxa"/>
            <w:vMerge/>
            <w:shd w:val="clear" w:color="auto" w:fill="F2F2F2" w:themeFill="background1" w:themeFillShade="F2"/>
          </w:tcPr>
          <w:p w:rsidR="00F85453" w:rsidRPr="008C7229" w:rsidRDefault="00F85453" w:rsidP="00FE0E58">
            <w:pPr>
              <w:pStyle w:val="Default"/>
              <w:rPr>
                <w:sz w:val="20"/>
                <w:szCs w:val="20"/>
              </w:rPr>
            </w:pPr>
          </w:p>
        </w:tc>
        <w:tc>
          <w:tcPr>
            <w:tcW w:w="2126" w:type="dxa"/>
            <w:vMerge/>
          </w:tcPr>
          <w:p w:rsidR="00F85453" w:rsidRPr="008C7229" w:rsidRDefault="00F85453" w:rsidP="00FE0E58">
            <w:pPr>
              <w:pStyle w:val="Default"/>
              <w:rPr>
                <w:sz w:val="20"/>
                <w:szCs w:val="20"/>
              </w:rPr>
            </w:pPr>
          </w:p>
        </w:tc>
        <w:tc>
          <w:tcPr>
            <w:tcW w:w="3546" w:type="dxa"/>
          </w:tcPr>
          <w:p w:rsidR="00F85453" w:rsidRPr="008C7229" w:rsidRDefault="00F85453" w:rsidP="00FE0E58">
            <w:pPr>
              <w:pStyle w:val="Default"/>
              <w:jc w:val="center"/>
              <w:rPr>
                <w:sz w:val="20"/>
                <w:szCs w:val="20"/>
              </w:rPr>
            </w:pPr>
            <w:r w:rsidRPr="008C7229">
              <w:rPr>
                <w:sz w:val="20"/>
                <w:szCs w:val="20"/>
              </w:rPr>
              <w:t>Жилая застройка с водоснабжением, канализацией, без ванн</w:t>
            </w:r>
          </w:p>
        </w:tc>
        <w:tc>
          <w:tcPr>
            <w:tcW w:w="2554" w:type="dxa"/>
          </w:tcPr>
          <w:p w:rsidR="00F85453" w:rsidRPr="008C7229" w:rsidRDefault="00F85453" w:rsidP="00FE0E58">
            <w:pPr>
              <w:pStyle w:val="Default"/>
              <w:jc w:val="center"/>
              <w:rPr>
                <w:sz w:val="20"/>
                <w:szCs w:val="20"/>
              </w:rPr>
            </w:pPr>
            <w:r w:rsidRPr="008C7229">
              <w:rPr>
                <w:sz w:val="20"/>
                <w:szCs w:val="20"/>
              </w:rPr>
              <w:t>5</w:t>
            </w:r>
          </w:p>
        </w:tc>
      </w:tr>
      <w:tr w:rsidR="00F85453" w:rsidRPr="008C7229" w:rsidTr="00FE0E58">
        <w:trPr>
          <w:cantSplit/>
          <w:trHeight w:val="40"/>
        </w:trPr>
        <w:tc>
          <w:tcPr>
            <w:tcW w:w="1302" w:type="dxa"/>
            <w:vMerge/>
            <w:shd w:val="clear" w:color="auto" w:fill="F2F2F2" w:themeFill="background1" w:themeFillShade="F2"/>
          </w:tcPr>
          <w:p w:rsidR="00F85453" w:rsidRPr="008C7229" w:rsidRDefault="00F85453" w:rsidP="00FE0E58">
            <w:pPr>
              <w:pStyle w:val="Default"/>
              <w:rPr>
                <w:sz w:val="20"/>
                <w:szCs w:val="20"/>
              </w:rPr>
            </w:pPr>
          </w:p>
        </w:tc>
        <w:tc>
          <w:tcPr>
            <w:tcW w:w="2126" w:type="dxa"/>
            <w:vMerge/>
          </w:tcPr>
          <w:p w:rsidR="00F85453" w:rsidRPr="008C7229" w:rsidRDefault="00F85453" w:rsidP="00FE0E58">
            <w:pPr>
              <w:pStyle w:val="Default"/>
              <w:rPr>
                <w:sz w:val="20"/>
                <w:szCs w:val="20"/>
              </w:rPr>
            </w:pPr>
          </w:p>
        </w:tc>
        <w:tc>
          <w:tcPr>
            <w:tcW w:w="3546" w:type="dxa"/>
          </w:tcPr>
          <w:p w:rsidR="00F85453" w:rsidRPr="008C7229" w:rsidRDefault="00F85453" w:rsidP="00FE0E58">
            <w:pPr>
              <w:pStyle w:val="Default"/>
              <w:jc w:val="center"/>
              <w:rPr>
                <w:sz w:val="20"/>
                <w:szCs w:val="20"/>
              </w:rPr>
            </w:pPr>
            <w:r w:rsidRPr="008C7229">
              <w:rPr>
                <w:sz w:val="20"/>
                <w:szCs w:val="20"/>
              </w:rPr>
              <w:t>Жилая застройка без водопровода с уличной водоразборной колонкой</w:t>
            </w:r>
          </w:p>
        </w:tc>
        <w:tc>
          <w:tcPr>
            <w:tcW w:w="2554" w:type="dxa"/>
          </w:tcPr>
          <w:p w:rsidR="00F85453" w:rsidRPr="008C7229" w:rsidRDefault="00F85453" w:rsidP="00FE0E58">
            <w:pPr>
              <w:pStyle w:val="Default"/>
              <w:jc w:val="center"/>
              <w:rPr>
                <w:sz w:val="20"/>
                <w:szCs w:val="20"/>
              </w:rPr>
            </w:pPr>
            <w:r w:rsidRPr="008C7229">
              <w:rPr>
                <w:sz w:val="20"/>
                <w:szCs w:val="20"/>
              </w:rPr>
              <w:t>1,5</w:t>
            </w:r>
          </w:p>
        </w:tc>
      </w:tr>
      <w:tr w:rsidR="00F85453" w:rsidRPr="008C7229" w:rsidTr="00FE0E58">
        <w:trPr>
          <w:cantSplit/>
          <w:trHeight w:val="50"/>
        </w:trPr>
        <w:tc>
          <w:tcPr>
            <w:tcW w:w="9528" w:type="dxa"/>
            <w:gridSpan w:val="4"/>
            <w:shd w:val="clear" w:color="auto" w:fill="F2F2F2" w:themeFill="background1" w:themeFillShade="F2"/>
          </w:tcPr>
          <w:p w:rsidR="00F85453" w:rsidRPr="008C7229" w:rsidRDefault="00F85453" w:rsidP="00FE0E58">
            <w:pPr>
              <w:pStyle w:val="Default"/>
              <w:rPr>
                <w:sz w:val="20"/>
                <w:szCs w:val="20"/>
              </w:rPr>
            </w:pPr>
            <w:r w:rsidRPr="008C7229">
              <w:rPr>
                <w:b/>
                <w:bCs/>
                <w:sz w:val="20"/>
                <w:szCs w:val="20"/>
              </w:rPr>
              <w:t xml:space="preserve">Примечание: </w:t>
            </w:r>
          </w:p>
          <w:p w:rsidR="00F85453" w:rsidRPr="008C7229" w:rsidRDefault="00F85453" w:rsidP="00FE0E58">
            <w:pPr>
              <w:pStyle w:val="Default"/>
              <w:rPr>
                <w:sz w:val="20"/>
                <w:szCs w:val="20"/>
              </w:rPr>
            </w:pPr>
            <w:r w:rsidRPr="008C7229">
              <w:rPr>
                <w:sz w:val="20"/>
                <w:szCs w:val="20"/>
              </w:rPr>
              <w:t>1. Значение расчетного показателя принято в соответствии с СП 42.13330.2011.</w:t>
            </w:r>
          </w:p>
        </w:tc>
      </w:tr>
    </w:tbl>
    <w:p w:rsidR="00F85453" w:rsidRPr="00411691" w:rsidRDefault="00F85453" w:rsidP="00F85453">
      <w:pPr>
        <w:spacing w:before="120"/>
        <w:jc w:val="right"/>
        <w:rPr>
          <w:b/>
          <w:i/>
        </w:rPr>
      </w:pPr>
      <w:r w:rsidRPr="00411691">
        <w:rPr>
          <w:b/>
          <w:i/>
        </w:rPr>
        <w:t xml:space="preserve">Таблица </w:t>
      </w:r>
      <w:r>
        <w:rPr>
          <w:b/>
          <w:i/>
        </w:rPr>
        <w:t>2.5</w:t>
      </w:r>
    </w:p>
    <w:p w:rsidR="00F85453" w:rsidRPr="00411691" w:rsidRDefault="00F85453" w:rsidP="00F85453">
      <w:pPr>
        <w:spacing w:after="120"/>
        <w:ind w:firstLine="0"/>
        <w:jc w:val="center"/>
        <w:rPr>
          <w:b/>
          <w:i/>
        </w:rPr>
      </w:pPr>
      <w:r w:rsidRPr="00411691">
        <w:rPr>
          <w:b/>
          <w:i/>
        </w:rPr>
        <w:t xml:space="preserve">Объекты местного значения </w:t>
      </w:r>
      <w:r>
        <w:rPr>
          <w:b/>
          <w:i/>
        </w:rPr>
        <w:t xml:space="preserve">поселений </w:t>
      </w:r>
      <w:r w:rsidRPr="00411691">
        <w:rPr>
          <w:b/>
          <w:i/>
        </w:rPr>
        <w:t>в области водоотведения</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728"/>
        <w:gridCol w:w="2128"/>
        <w:gridCol w:w="1701"/>
        <w:gridCol w:w="1229"/>
        <w:gridCol w:w="1229"/>
        <w:gridCol w:w="1369"/>
      </w:tblGrid>
      <w:tr w:rsidR="00F85453" w:rsidRPr="008C7229" w:rsidTr="00D64D99">
        <w:trPr>
          <w:cantSplit/>
          <w:trHeight w:val="202"/>
          <w:tblHeader/>
        </w:trPr>
        <w:tc>
          <w:tcPr>
            <w:tcW w:w="1728" w:type="dxa"/>
            <w:shd w:val="clear" w:color="auto" w:fill="D9D9D9" w:themeFill="background1" w:themeFillShade="D9"/>
          </w:tcPr>
          <w:p w:rsidR="00F85453" w:rsidRPr="008C7229" w:rsidRDefault="00F85453" w:rsidP="00FE0E58">
            <w:pPr>
              <w:pStyle w:val="Default"/>
              <w:jc w:val="center"/>
              <w:rPr>
                <w:i/>
                <w:sz w:val="20"/>
                <w:szCs w:val="20"/>
              </w:rPr>
            </w:pPr>
            <w:r w:rsidRPr="008C7229">
              <w:rPr>
                <w:b/>
                <w:bCs/>
                <w:i/>
                <w:sz w:val="20"/>
                <w:szCs w:val="20"/>
              </w:rPr>
              <w:t>Наименование вида объекта</w:t>
            </w:r>
          </w:p>
        </w:tc>
        <w:tc>
          <w:tcPr>
            <w:tcW w:w="2128" w:type="dxa"/>
            <w:shd w:val="clear" w:color="auto" w:fill="D9D9D9" w:themeFill="background1" w:themeFillShade="D9"/>
          </w:tcPr>
          <w:p w:rsidR="00F85453" w:rsidRPr="008C7229" w:rsidRDefault="00F85453" w:rsidP="00FE0E58">
            <w:pPr>
              <w:pStyle w:val="Default"/>
              <w:jc w:val="center"/>
              <w:rPr>
                <w:i/>
                <w:sz w:val="20"/>
                <w:szCs w:val="20"/>
              </w:rPr>
            </w:pPr>
            <w:r w:rsidRPr="008C7229">
              <w:rPr>
                <w:b/>
                <w:bCs/>
                <w:i/>
                <w:sz w:val="20"/>
                <w:szCs w:val="20"/>
              </w:rPr>
              <w:t>Наименование ра</w:t>
            </w:r>
            <w:r w:rsidRPr="008C7229">
              <w:rPr>
                <w:b/>
                <w:bCs/>
                <w:i/>
                <w:sz w:val="20"/>
                <w:szCs w:val="20"/>
              </w:rPr>
              <w:t>с</w:t>
            </w:r>
            <w:r w:rsidRPr="008C7229">
              <w:rPr>
                <w:b/>
                <w:bCs/>
                <w:i/>
                <w:sz w:val="20"/>
                <w:szCs w:val="20"/>
              </w:rPr>
              <w:t>четного показателя, един</w:t>
            </w:r>
            <w:r w:rsidRPr="008C7229">
              <w:rPr>
                <w:b/>
                <w:bCs/>
                <w:i/>
                <w:sz w:val="20"/>
                <w:szCs w:val="20"/>
              </w:rPr>
              <w:t>и</w:t>
            </w:r>
            <w:r w:rsidRPr="008C7229">
              <w:rPr>
                <w:b/>
                <w:bCs/>
                <w:i/>
                <w:sz w:val="20"/>
                <w:szCs w:val="20"/>
              </w:rPr>
              <w:t>ца измерения</w:t>
            </w:r>
          </w:p>
        </w:tc>
        <w:tc>
          <w:tcPr>
            <w:tcW w:w="5528" w:type="dxa"/>
            <w:gridSpan w:val="4"/>
            <w:shd w:val="clear" w:color="auto" w:fill="D9D9D9" w:themeFill="background1" w:themeFillShade="D9"/>
          </w:tcPr>
          <w:p w:rsidR="00F85453" w:rsidRPr="008C7229" w:rsidRDefault="00F85453" w:rsidP="00FE0E58">
            <w:pPr>
              <w:pStyle w:val="Default"/>
              <w:jc w:val="center"/>
              <w:rPr>
                <w:i/>
                <w:sz w:val="20"/>
                <w:szCs w:val="20"/>
              </w:rPr>
            </w:pPr>
            <w:r w:rsidRPr="008C7229">
              <w:rPr>
                <w:b/>
                <w:bCs/>
                <w:i/>
                <w:sz w:val="20"/>
                <w:szCs w:val="20"/>
              </w:rPr>
              <w:t>Значение расчетного показателя</w:t>
            </w:r>
          </w:p>
        </w:tc>
      </w:tr>
      <w:tr w:rsidR="00F85453" w:rsidRPr="008C7229" w:rsidTr="00D64D99">
        <w:trPr>
          <w:cantSplit/>
          <w:trHeight w:val="33"/>
        </w:trPr>
        <w:tc>
          <w:tcPr>
            <w:tcW w:w="1728" w:type="dxa"/>
            <w:vMerge w:val="restart"/>
            <w:shd w:val="clear" w:color="auto" w:fill="F2F2F2" w:themeFill="background1" w:themeFillShade="F2"/>
          </w:tcPr>
          <w:p w:rsidR="00F85453" w:rsidRDefault="00F85453" w:rsidP="00FE0E58">
            <w:pPr>
              <w:pStyle w:val="Default"/>
              <w:rPr>
                <w:sz w:val="20"/>
                <w:szCs w:val="20"/>
              </w:rPr>
            </w:pPr>
            <w:r>
              <w:rPr>
                <w:sz w:val="20"/>
                <w:szCs w:val="20"/>
              </w:rPr>
              <w:t>Канализационные очистные соор</w:t>
            </w:r>
            <w:r>
              <w:rPr>
                <w:sz w:val="20"/>
                <w:szCs w:val="20"/>
              </w:rPr>
              <w:t>у</w:t>
            </w:r>
            <w:r>
              <w:rPr>
                <w:sz w:val="20"/>
                <w:szCs w:val="20"/>
              </w:rPr>
              <w:t>жения. Канализ</w:t>
            </w:r>
            <w:r>
              <w:rPr>
                <w:sz w:val="20"/>
                <w:szCs w:val="20"/>
              </w:rPr>
              <w:t>а</w:t>
            </w:r>
            <w:r>
              <w:rPr>
                <w:sz w:val="20"/>
                <w:szCs w:val="20"/>
              </w:rPr>
              <w:t>ционные насосные станции. Маг</w:t>
            </w:r>
            <w:r>
              <w:rPr>
                <w:sz w:val="20"/>
                <w:szCs w:val="20"/>
              </w:rPr>
              <w:t>и</w:t>
            </w:r>
            <w:r>
              <w:rPr>
                <w:sz w:val="20"/>
                <w:szCs w:val="20"/>
              </w:rPr>
              <w:t>стральные сети канализации (напорной, сам</w:t>
            </w:r>
            <w:r>
              <w:rPr>
                <w:sz w:val="20"/>
                <w:szCs w:val="20"/>
              </w:rPr>
              <w:t>о</w:t>
            </w:r>
            <w:r>
              <w:rPr>
                <w:sz w:val="20"/>
                <w:szCs w:val="20"/>
              </w:rPr>
              <w:t xml:space="preserve">течной). </w:t>
            </w:r>
          </w:p>
        </w:tc>
        <w:tc>
          <w:tcPr>
            <w:tcW w:w="2128" w:type="dxa"/>
            <w:vMerge w:val="restart"/>
          </w:tcPr>
          <w:p w:rsidR="00F85453" w:rsidRDefault="00F85453" w:rsidP="00FE0E58">
            <w:pPr>
              <w:pStyle w:val="Default"/>
              <w:rPr>
                <w:sz w:val="20"/>
                <w:szCs w:val="20"/>
              </w:rPr>
            </w:pPr>
            <w:r>
              <w:rPr>
                <w:sz w:val="20"/>
                <w:szCs w:val="20"/>
              </w:rPr>
              <w:t>Размеры земельного участка для размещ</w:t>
            </w:r>
            <w:r>
              <w:rPr>
                <w:sz w:val="20"/>
                <w:szCs w:val="20"/>
              </w:rPr>
              <w:t>е</w:t>
            </w:r>
            <w:r>
              <w:rPr>
                <w:sz w:val="20"/>
                <w:szCs w:val="20"/>
              </w:rPr>
              <w:t>ния канализационных очис</w:t>
            </w:r>
            <w:r>
              <w:rPr>
                <w:sz w:val="20"/>
                <w:szCs w:val="20"/>
              </w:rPr>
              <w:t>т</w:t>
            </w:r>
            <w:r>
              <w:rPr>
                <w:sz w:val="20"/>
                <w:szCs w:val="20"/>
              </w:rPr>
              <w:t>ных сооружений в зависимости от их пр</w:t>
            </w:r>
            <w:r>
              <w:rPr>
                <w:sz w:val="20"/>
                <w:szCs w:val="20"/>
              </w:rPr>
              <w:t>о</w:t>
            </w:r>
            <w:r>
              <w:rPr>
                <w:sz w:val="20"/>
                <w:szCs w:val="20"/>
              </w:rPr>
              <w:t>изв</w:t>
            </w:r>
            <w:r>
              <w:rPr>
                <w:sz w:val="20"/>
                <w:szCs w:val="20"/>
              </w:rPr>
              <w:t>о</w:t>
            </w:r>
            <w:r>
              <w:rPr>
                <w:sz w:val="20"/>
                <w:szCs w:val="20"/>
              </w:rPr>
              <w:t xml:space="preserve">дительности, [1] га </w:t>
            </w:r>
          </w:p>
        </w:tc>
        <w:tc>
          <w:tcPr>
            <w:tcW w:w="1701" w:type="dxa"/>
            <w:vMerge w:val="restart"/>
          </w:tcPr>
          <w:p w:rsidR="00F85453" w:rsidRDefault="00F85453" w:rsidP="00FE0E58">
            <w:pPr>
              <w:pStyle w:val="Default"/>
              <w:jc w:val="center"/>
              <w:rPr>
                <w:sz w:val="20"/>
                <w:szCs w:val="20"/>
              </w:rPr>
            </w:pPr>
            <w:r>
              <w:rPr>
                <w:sz w:val="20"/>
                <w:szCs w:val="20"/>
              </w:rPr>
              <w:t>Производител</w:t>
            </w:r>
            <w:r>
              <w:rPr>
                <w:sz w:val="20"/>
                <w:szCs w:val="20"/>
              </w:rPr>
              <w:t>ь</w:t>
            </w:r>
            <w:r>
              <w:rPr>
                <w:sz w:val="20"/>
                <w:szCs w:val="20"/>
              </w:rPr>
              <w:t>ность очистных сооружений, тыс. куб. м/</w:t>
            </w:r>
            <w:proofErr w:type="spellStart"/>
            <w:r>
              <w:rPr>
                <w:sz w:val="20"/>
                <w:szCs w:val="20"/>
              </w:rPr>
              <w:t>сут</w:t>
            </w:r>
            <w:proofErr w:type="spellEnd"/>
          </w:p>
        </w:tc>
        <w:tc>
          <w:tcPr>
            <w:tcW w:w="3827" w:type="dxa"/>
            <w:gridSpan w:val="3"/>
          </w:tcPr>
          <w:p w:rsidR="00F85453" w:rsidRDefault="00F85453" w:rsidP="00FE0E58">
            <w:pPr>
              <w:pStyle w:val="Default"/>
              <w:jc w:val="center"/>
              <w:rPr>
                <w:sz w:val="20"/>
                <w:szCs w:val="20"/>
              </w:rPr>
            </w:pPr>
            <w:r>
              <w:rPr>
                <w:sz w:val="20"/>
                <w:szCs w:val="20"/>
              </w:rPr>
              <w:t xml:space="preserve">Размеры земельных участков, </w:t>
            </w:r>
            <w:proofErr w:type="gramStart"/>
            <w:r>
              <w:rPr>
                <w:sz w:val="20"/>
                <w:szCs w:val="20"/>
              </w:rPr>
              <w:t>га</w:t>
            </w:r>
            <w:proofErr w:type="gramEnd"/>
          </w:p>
        </w:tc>
      </w:tr>
      <w:tr w:rsidR="00F85453" w:rsidRPr="008C7229" w:rsidTr="00D64D99">
        <w:trPr>
          <w:cantSplit/>
          <w:trHeight w:val="50"/>
        </w:trPr>
        <w:tc>
          <w:tcPr>
            <w:tcW w:w="1728" w:type="dxa"/>
            <w:vMerge/>
            <w:shd w:val="clear" w:color="auto" w:fill="F2F2F2" w:themeFill="background1" w:themeFillShade="F2"/>
          </w:tcPr>
          <w:p w:rsidR="00F85453" w:rsidRDefault="00F85453" w:rsidP="00FE0E58">
            <w:pPr>
              <w:pStyle w:val="Default"/>
              <w:rPr>
                <w:sz w:val="20"/>
                <w:szCs w:val="20"/>
              </w:rPr>
            </w:pPr>
          </w:p>
        </w:tc>
        <w:tc>
          <w:tcPr>
            <w:tcW w:w="2128" w:type="dxa"/>
            <w:vMerge/>
          </w:tcPr>
          <w:p w:rsidR="00F85453" w:rsidRDefault="00F85453" w:rsidP="00FE0E58">
            <w:pPr>
              <w:pStyle w:val="Default"/>
              <w:rPr>
                <w:sz w:val="20"/>
                <w:szCs w:val="20"/>
              </w:rPr>
            </w:pPr>
          </w:p>
        </w:tc>
        <w:tc>
          <w:tcPr>
            <w:tcW w:w="1701" w:type="dxa"/>
            <w:vMerge/>
          </w:tcPr>
          <w:p w:rsidR="00F85453" w:rsidRDefault="00F85453" w:rsidP="00FE0E58">
            <w:pPr>
              <w:pStyle w:val="Default"/>
              <w:jc w:val="center"/>
              <w:rPr>
                <w:sz w:val="20"/>
                <w:szCs w:val="20"/>
              </w:rPr>
            </w:pPr>
          </w:p>
        </w:tc>
        <w:tc>
          <w:tcPr>
            <w:tcW w:w="1229" w:type="dxa"/>
          </w:tcPr>
          <w:p w:rsidR="00F85453" w:rsidRDefault="00F85453" w:rsidP="00FE0E58">
            <w:pPr>
              <w:pStyle w:val="Default"/>
              <w:jc w:val="center"/>
              <w:rPr>
                <w:sz w:val="20"/>
                <w:szCs w:val="20"/>
              </w:rPr>
            </w:pPr>
            <w:r>
              <w:rPr>
                <w:sz w:val="20"/>
                <w:szCs w:val="20"/>
              </w:rPr>
              <w:t>очистных сооружений</w:t>
            </w:r>
          </w:p>
        </w:tc>
        <w:tc>
          <w:tcPr>
            <w:tcW w:w="1229" w:type="dxa"/>
          </w:tcPr>
          <w:p w:rsidR="00F85453" w:rsidRDefault="00F85453" w:rsidP="00FE0E58">
            <w:pPr>
              <w:pStyle w:val="Default"/>
              <w:jc w:val="center"/>
              <w:rPr>
                <w:sz w:val="20"/>
                <w:szCs w:val="20"/>
              </w:rPr>
            </w:pPr>
            <w:r>
              <w:rPr>
                <w:sz w:val="20"/>
                <w:szCs w:val="20"/>
              </w:rPr>
              <w:t>иловых пл</w:t>
            </w:r>
            <w:r>
              <w:rPr>
                <w:sz w:val="20"/>
                <w:szCs w:val="20"/>
              </w:rPr>
              <w:t>о</w:t>
            </w:r>
            <w:r>
              <w:rPr>
                <w:sz w:val="20"/>
                <w:szCs w:val="20"/>
              </w:rPr>
              <w:t>щадок</w:t>
            </w:r>
          </w:p>
        </w:tc>
        <w:tc>
          <w:tcPr>
            <w:tcW w:w="1369" w:type="dxa"/>
          </w:tcPr>
          <w:p w:rsidR="00F85453" w:rsidRDefault="00F85453" w:rsidP="00FE0E58">
            <w:pPr>
              <w:pStyle w:val="Default"/>
              <w:jc w:val="center"/>
              <w:rPr>
                <w:sz w:val="20"/>
                <w:szCs w:val="20"/>
              </w:rPr>
            </w:pPr>
            <w:r>
              <w:rPr>
                <w:sz w:val="20"/>
                <w:szCs w:val="20"/>
              </w:rPr>
              <w:t>биологич</w:t>
            </w:r>
            <w:r>
              <w:rPr>
                <w:sz w:val="20"/>
                <w:szCs w:val="20"/>
              </w:rPr>
              <w:t>е</w:t>
            </w:r>
            <w:r>
              <w:rPr>
                <w:sz w:val="20"/>
                <w:szCs w:val="20"/>
              </w:rPr>
              <w:t>ских прудов глуб</w:t>
            </w:r>
            <w:r>
              <w:rPr>
                <w:sz w:val="20"/>
                <w:szCs w:val="20"/>
              </w:rPr>
              <w:t>о</w:t>
            </w:r>
            <w:r>
              <w:rPr>
                <w:sz w:val="20"/>
                <w:szCs w:val="20"/>
              </w:rPr>
              <w:t>кой очистки сточных вод</w:t>
            </w:r>
          </w:p>
        </w:tc>
      </w:tr>
      <w:tr w:rsidR="00F85453" w:rsidRPr="008C7229" w:rsidTr="00D64D99">
        <w:trPr>
          <w:cantSplit/>
          <w:trHeight w:val="50"/>
        </w:trPr>
        <w:tc>
          <w:tcPr>
            <w:tcW w:w="1728" w:type="dxa"/>
            <w:vMerge/>
            <w:shd w:val="clear" w:color="auto" w:fill="F2F2F2" w:themeFill="background1" w:themeFillShade="F2"/>
          </w:tcPr>
          <w:p w:rsidR="00F85453" w:rsidRDefault="00F85453" w:rsidP="00FE0E58">
            <w:pPr>
              <w:pStyle w:val="Default"/>
              <w:rPr>
                <w:sz w:val="20"/>
                <w:szCs w:val="20"/>
              </w:rPr>
            </w:pPr>
          </w:p>
        </w:tc>
        <w:tc>
          <w:tcPr>
            <w:tcW w:w="2128" w:type="dxa"/>
            <w:vMerge/>
          </w:tcPr>
          <w:p w:rsidR="00F85453" w:rsidRDefault="00F85453" w:rsidP="00FE0E58">
            <w:pPr>
              <w:pStyle w:val="Default"/>
              <w:rPr>
                <w:sz w:val="20"/>
                <w:szCs w:val="20"/>
              </w:rPr>
            </w:pPr>
          </w:p>
        </w:tc>
        <w:tc>
          <w:tcPr>
            <w:tcW w:w="1701" w:type="dxa"/>
          </w:tcPr>
          <w:p w:rsidR="00F85453" w:rsidRDefault="00F85453" w:rsidP="00FE0E58">
            <w:pPr>
              <w:pStyle w:val="Default"/>
              <w:jc w:val="center"/>
              <w:rPr>
                <w:sz w:val="20"/>
                <w:szCs w:val="20"/>
              </w:rPr>
            </w:pPr>
            <w:r>
              <w:rPr>
                <w:sz w:val="20"/>
                <w:szCs w:val="20"/>
              </w:rPr>
              <w:t>до 0,7</w:t>
            </w:r>
          </w:p>
        </w:tc>
        <w:tc>
          <w:tcPr>
            <w:tcW w:w="1229" w:type="dxa"/>
          </w:tcPr>
          <w:p w:rsidR="00F85453" w:rsidRDefault="00F85453" w:rsidP="00FE0E58">
            <w:pPr>
              <w:pStyle w:val="Default"/>
              <w:jc w:val="center"/>
              <w:rPr>
                <w:sz w:val="20"/>
                <w:szCs w:val="20"/>
              </w:rPr>
            </w:pPr>
            <w:r>
              <w:rPr>
                <w:sz w:val="20"/>
                <w:szCs w:val="20"/>
              </w:rPr>
              <w:t>0,5</w:t>
            </w:r>
          </w:p>
        </w:tc>
        <w:tc>
          <w:tcPr>
            <w:tcW w:w="1229" w:type="dxa"/>
          </w:tcPr>
          <w:p w:rsidR="00F85453" w:rsidRDefault="00F85453" w:rsidP="00FE0E58">
            <w:pPr>
              <w:pStyle w:val="Default"/>
              <w:jc w:val="center"/>
              <w:rPr>
                <w:sz w:val="20"/>
                <w:szCs w:val="20"/>
              </w:rPr>
            </w:pPr>
            <w:r>
              <w:rPr>
                <w:sz w:val="20"/>
                <w:szCs w:val="20"/>
              </w:rPr>
              <w:t>0,2</w:t>
            </w:r>
          </w:p>
        </w:tc>
        <w:tc>
          <w:tcPr>
            <w:tcW w:w="1369" w:type="dxa"/>
          </w:tcPr>
          <w:p w:rsidR="00F85453" w:rsidRDefault="00F85453" w:rsidP="00FE0E58">
            <w:pPr>
              <w:pStyle w:val="Default"/>
              <w:jc w:val="center"/>
              <w:rPr>
                <w:sz w:val="20"/>
                <w:szCs w:val="20"/>
              </w:rPr>
            </w:pPr>
            <w:r>
              <w:rPr>
                <w:sz w:val="20"/>
                <w:szCs w:val="20"/>
              </w:rPr>
              <w:t>-</w:t>
            </w:r>
          </w:p>
        </w:tc>
      </w:tr>
      <w:tr w:rsidR="00F85453" w:rsidRPr="008C7229" w:rsidTr="00D64D99">
        <w:trPr>
          <w:cantSplit/>
          <w:trHeight w:val="50"/>
        </w:trPr>
        <w:tc>
          <w:tcPr>
            <w:tcW w:w="1728" w:type="dxa"/>
            <w:vMerge/>
            <w:shd w:val="clear" w:color="auto" w:fill="F2F2F2" w:themeFill="background1" w:themeFillShade="F2"/>
          </w:tcPr>
          <w:p w:rsidR="00F85453" w:rsidRDefault="00F85453" w:rsidP="00FE0E58">
            <w:pPr>
              <w:pStyle w:val="Default"/>
              <w:rPr>
                <w:sz w:val="20"/>
                <w:szCs w:val="20"/>
              </w:rPr>
            </w:pPr>
          </w:p>
        </w:tc>
        <w:tc>
          <w:tcPr>
            <w:tcW w:w="2128" w:type="dxa"/>
            <w:vMerge/>
          </w:tcPr>
          <w:p w:rsidR="00F85453" w:rsidRDefault="00F85453" w:rsidP="00FE0E58">
            <w:pPr>
              <w:pStyle w:val="Default"/>
              <w:rPr>
                <w:sz w:val="20"/>
                <w:szCs w:val="20"/>
              </w:rPr>
            </w:pPr>
          </w:p>
        </w:tc>
        <w:tc>
          <w:tcPr>
            <w:tcW w:w="1701" w:type="dxa"/>
          </w:tcPr>
          <w:p w:rsidR="00F85453" w:rsidRDefault="00F85453" w:rsidP="00FE0E58">
            <w:pPr>
              <w:pStyle w:val="Default"/>
              <w:jc w:val="center"/>
              <w:rPr>
                <w:sz w:val="20"/>
                <w:szCs w:val="20"/>
              </w:rPr>
            </w:pPr>
            <w:r>
              <w:rPr>
                <w:sz w:val="20"/>
                <w:szCs w:val="20"/>
              </w:rPr>
              <w:t>Свыше 0,7 до 17</w:t>
            </w:r>
          </w:p>
        </w:tc>
        <w:tc>
          <w:tcPr>
            <w:tcW w:w="1229" w:type="dxa"/>
          </w:tcPr>
          <w:p w:rsidR="00F85453" w:rsidRDefault="00F85453" w:rsidP="00FE0E58">
            <w:pPr>
              <w:pStyle w:val="Default"/>
              <w:jc w:val="center"/>
              <w:rPr>
                <w:sz w:val="20"/>
                <w:szCs w:val="20"/>
              </w:rPr>
            </w:pPr>
            <w:r>
              <w:rPr>
                <w:sz w:val="20"/>
                <w:szCs w:val="20"/>
              </w:rPr>
              <w:t>4</w:t>
            </w:r>
          </w:p>
        </w:tc>
        <w:tc>
          <w:tcPr>
            <w:tcW w:w="1229" w:type="dxa"/>
          </w:tcPr>
          <w:p w:rsidR="00F85453" w:rsidRDefault="00F85453" w:rsidP="00FE0E58">
            <w:pPr>
              <w:pStyle w:val="Default"/>
              <w:jc w:val="center"/>
              <w:rPr>
                <w:sz w:val="20"/>
                <w:szCs w:val="20"/>
              </w:rPr>
            </w:pPr>
            <w:r>
              <w:rPr>
                <w:sz w:val="20"/>
                <w:szCs w:val="20"/>
              </w:rPr>
              <w:t>3</w:t>
            </w:r>
          </w:p>
        </w:tc>
        <w:tc>
          <w:tcPr>
            <w:tcW w:w="1369" w:type="dxa"/>
          </w:tcPr>
          <w:p w:rsidR="00F85453" w:rsidRDefault="00F85453" w:rsidP="00FE0E58">
            <w:pPr>
              <w:pStyle w:val="Default"/>
              <w:jc w:val="center"/>
              <w:rPr>
                <w:sz w:val="20"/>
                <w:szCs w:val="20"/>
              </w:rPr>
            </w:pPr>
            <w:r>
              <w:rPr>
                <w:sz w:val="20"/>
                <w:szCs w:val="20"/>
              </w:rPr>
              <w:t>3</w:t>
            </w:r>
          </w:p>
        </w:tc>
      </w:tr>
      <w:tr w:rsidR="00F85453" w:rsidRPr="008C7229" w:rsidTr="00D64D99">
        <w:trPr>
          <w:cantSplit/>
          <w:trHeight w:val="690"/>
        </w:trPr>
        <w:tc>
          <w:tcPr>
            <w:tcW w:w="1728" w:type="dxa"/>
            <w:vMerge/>
            <w:shd w:val="clear" w:color="auto" w:fill="F2F2F2" w:themeFill="background1" w:themeFillShade="F2"/>
          </w:tcPr>
          <w:p w:rsidR="00F85453" w:rsidRDefault="00F85453" w:rsidP="00FE0E58">
            <w:pPr>
              <w:pStyle w:val="Default"/>
              <w:rPr>
                <w:sz w:val="20"/>
                <w:szCs w:val="20"/>
              </w:rPr>
            </w:pPr>
          </w:p>
        </w:tc>
        <w:tc>
          <w:tcPr>
            <w:tcW w:w="2128" w:type="dxa"/>
          </w:tcPr>
          <w:p w:rsidR="00F85453" w:rsidRDefault="00F85453" w:rsidP="00FE0E58">
            <w:pPr>
              <w:pStyle w:val="Default"/>
              <w:rPr>
                <w:sz w:val="20"/>
                <w:szCs w:val="20"/>
              </w:rPr>
            </w:pPr>
            <w:r>
              <w:rPr>
                <w:sz w:val="20"/>
                <w:szCs w:val="20"/>
              </w:rPr>
              <w:t>Показатель удельного водоотведения, куб. м /мес. на 1 чел.</w:t>
            </w:r>
          </w:p>
        </w:tc>
        <w:tc>
          <w:tcPr>
            <w:tcW w:w="5528" w:type="dxa"/>
            <w:gridSpan w:val="4"/>
          </w:tcPr>
          <w:p w:rsidR="00F85453" w:rsidRDefault="00F85453" w:rsidP="00FE0E58">
            <w:pPr>
              <w:pStyle w:val="Default"/>
              <w:jc w:val="center"/>
              <w:rPr>
                <w:sz w:val="20"/>
                <w:szCs w:val="20"/>
              </w:rPr>
            </w:pPr>
            <w:proofErr w:type="gramStart"/>
            <w:r>
              <w:rPr>
                <w:sz w:val="20"/>
                <w:szCs w:val="20"/>
              </w:rPr>
              <w:t>равен</w:t>
            </w:r>
            <w:proofErr w:type="gramEnd"/>
            <w:r>
              <w:rPr>
                <w:sz w:val="20"/>
                <w:szCs w:val="20"/>
              </w:rPr>
              <w:t xml:space="preserve"> показателю удельного водопотребления</w:t>
            </w:r>
          </w:p>
        </w:tc>
      </w:tr>
      <w:tr w:rsidR="00F85453" w:rsidRPr="008C7229" w:rsidTr="00D64D99">
        <w:trPr>
          <w:cantSplit/>
          <w:trHeight w:val="50"/>
        </w:trPr>
        <w:tc>
          <w:tcPr>
            <w:tcW w:w="9384" w:type="dxa"/>
            <w:gridSpan w:val="6"/>
            <w:shd w:val="clear" w:color="auto" w:fill="F2F2F2" w:themeFill="background1" w:themeFillShade="F2"/>
          </w:tcPr>
          <w:p w:rsidR="00F85453" w:rsidRDefault="00F85453" w:rsidP="00FE0E58">
            <w:pPr>
              <w:pStyle w:val="Default"/>
              <w:rPr>
                <w:sz w:val="20"/>
                <w:szCs w:val="20"/>
              </w:rPr>
            </w:pPr>
            <w:r>
              <w:rPr>
                <w:b/>
                <w:bCs/>
                <w:sz w:val="20"/>
                <w:szCs w:val="20"/>
              </w:rPr>
              <w:t xml:space="preserve">Примечание: </w:t>
            </w:r>
          </w:p>
          <w:p w:rsidR="00F85453" w:rsidRDefault="00F85453" w:rsidP="00FE0E58">
            <w:pPr>
              <w:pStyle w:val="Default"/>
              <w:rPr>
                <w:sz w:val="20"/>
                <w:szCs w:val="20"/>
              </w:rPr>
            </w:pPr>
            <w:r>
              <w:rPr>
                <w:sz w:val="20"/>
                <w:szCs w:val="20"/>
              </w:rPr>
              <w:t xml:space="preserve">1. Значение расчетного показателя принято в соответствии с СП 42.13330.2011. </w:t>
            </w:r>
          </w:p>
        </w:tc>
      </w:tr>
    </w:tbl>
    <w:p w:rsidR="00C56AFE" w:rsidRDefault="00C56AFE" w:rsidP="00C56AFE">
      <w:pPr>
        <w:pStyle w:val="20"/>
      </w:pPr>
      <w:bookmarkStart w:id="239" w:name="_Toc467625418"/>
      <w:bookmarkStart w:id="240" w:name="OLE_LINK214"/>
      <w:bookmarkStart w:id="241" w:name="_Toc488147967"/>
      <w:r>
        <w:t>2.2</w:t>
      </w:r>
      <w:r w:rsidRPr="003B36EE">
        <w:t xml:space="preserve"> Расчетные показатели, устанавливаемые для объектов местного значения</w:t>
      </w:r>
      <w:r>
        <w:t xml:space="preserve"> </w:t>
      </w:r>
      <w:bookmarkEnd w:id="239"/>
      <w:r w:rsidR="00F770D7">
        <w:t>поселений</w:t>
      </w:r>
      <w:r w:rsidR="00F770D7" w:rsidRPr="003B36EE">
        <w:t xml:space="preserve"> в области автомобильных дорог местного значения</w:t>
      </w:r>
      <w:bookmarkEnd w:id="241"/>
    </w:p>
    <w:bookmarkEnd w:id="240"/>
    <w:p w:rsidR="00C56AFE" w:rsidRPr="00684FD7" w:rsidRDefault="00C56AFE" w:rsidP="00C56AFE">
      <w:pPr>
        <w:jc w:val="right"/>
        <w:rPr>
          <w:b/>
          <w:i/>
        </w:rPr>
      </w:pPr>
      <w:r w:rsidRPr="00684FD7">
        <w:rPr>
          <w:b/>
          <w:i/>
        </w:rPr>
        <w:t xml:space="preserve">Таблица </w:t>
      </w:r>
      <w:r w:rsidR="00F87763">
        <w:rPr>
          <w:b/>
          <w:i/>
        </w:rPr>
        <w:t>2.6</w:t>
      </w:r>
    </w:p>
    <w:p w:rsidR="00C56AFE" w:rsidRPr="00684FD7" w:rsidRDefault="00C56AFE" w:rsidP="00C56AFE">
      <w:pPr>
        <w:spacing w:after="120"/>
        <w:ind w:firstLine="0"/>
        <w:jc w:val="center"/>
        <w:rPr>
          <w:b/>
          <w:i/>
        </w:rPr>
      </w:pPr>
      <w:r w:rsidRPr="00684FD7">
        <w:rPr>
          <w:b/>
          <w:i/>
        </w:rPr>
        <w:t xml:space="preserve">Объекты местного значения </w:t>
      </w:r>
      <w:bookmarkStart w:id="242" w:name="OLE_LINK103"/>
      <w:bookmarkStart w:id="243" w:name="OLE_LINK104"/>
      <w:r w:rsidR="003E5C9C">
        <w:rPr>
          <w:b/>
          <w:i/>
        </w:rPr>
        <w:t>поселений</w:t>
      </w:r>
      <w:r>
        <w:rPr>
          <w:b/>
          <w:i/>
        </w:rPr>
        <w:t xml:space="preserve"> </w:t>
      </w:r>
      <w:bookmarkEnd w:id="242"/>
      <w:bookmarkEnd w:id="243"/>
      <w:r w:rsidRPr="00684FD7">
        <w:rPr>
          <w:b/>
          <w:i/>
        </w:rPr>
        <w:t>в области автомобильных дорог местного значения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3510"/>
        <w:gridCol w:w="3828"/>
        <w:gridCol w:w="2126"/>
      </w:tblGrid>
      <w:tr w:rsidR="00C56AFE" w:rsidTr="00D64D99">
        <w:trPr>
          <w:cantSplit/>
          <w:trHeight w:val="204"/>
          <w:tblHeader/>
        </w:trPr>
        <w:tc>
          <w:tcPr>
            <w:tcW w:w="3510" w:type="dxa"/>
            <w:shd w:val="clear" w:color="auto" w:fill="D9D9D9" w:themeFill="background1" w:themeFillShade="D9"/>
          </w:tcPr>
          <w:p w:rsidR="00C56AFE" w:rsidRPr="00531F6D" w:rsidRDefault="00C56AFE" w:rsidP="0050788C">
            <w:pPr>
              <w:pStyle w:val="Default"/>
              <w:jc w:val="center"/>
              <w:rPr>
                <w:i/>
                <w:sz w:val="20"/>
                <w:szCs w:val="20"/>
              </w:rPr>
            </w:pPr>
            <w:bookmarkStart w:id="244" w:name="OLE_LINK86"/>
            <w:bookmarkStart w:id="245" w:name="OLE_LINK87"/>
            <w:r w:rsidRPr="00531F6D">
              <w:rPr>
                <w:b/>
                <w:bCs/>
                <w:i/>
                <w:sz w:val="20"/>
                <w:szCs w:val="20"/>
              </w:rPr>
              <w:t>Наименование вида объекта</w:t>
            </w:r>
          </w:p>
        </w:tc>
        <w:tc>
          <w:tcPr>
            <w:tcW w:w="3828" w:type="dxa"/>
            <w:shd w:val="clear" w:color="auto" w:fill="D9D9D9" w:themeFill="background1" w:themeFillShade="D9"/>
          </w:tcPr>
          <w:p w:rsidR="00C56AFE" w:rsidRPr="00531F6D" w:rsidRDefault="00C56AFE" w:rsidP="0050788C">
            <w:pPr>
              <w:pStyle w:val="Default"/>
              <w:jc w:val="center"/>
              <w:rPr>
                <w:i/>
                <w:sz w:val="20"/>
                <w:szCs w:val="20"/>
              </w:rPr>
            </w:pPr>
            <w:r w:rsidRPr="00531F6D">
              <w:rPr>
                <w:b/>
                <w:bCs/>
                <w:i/>
                <w:sz w:val="20"/>
                <w:szCs w:val="20"/>
              </w:rPr>
              <w:t>Наименование расчетного показат</w:t>
            </w:r>
            <w:r w:rsidRPr="00531F6D">
              <w:rPr>
                <w:b/>
                <w:bCs/>
                <w:i/>
                <w:sz w:val="20"/>
                <w:szCs w:val="20"/>
              </w:rPr>
              <w:t>е</w:t>
            </w:r>
            <w:r w:rsidRPr="00531F6D">
              <w:rPr>
                <w:b/>
                <w:bCs/>
                <w:i/>
                <w:sz w:val="20"/>
                <w:szCs w:val="20"/>
              </w:rPr>
              <w:t>ля, единица измерения</w:t>
            </w:r>
          </w:p>
        </w:tc>
        <w:tc>
          <w:tcPr>
            <w:tcW w:w="2126" w:type="dxa"/>
            <w:shd w:val="clear" w:color="auto" w:fill="D9D9D9" w:themeFill="background1" w:themeFillShade="D9"/>
          </w:tcPr>
          <w:p w:rsidR="00C56AFE" w:rsidRPr="00531F6D" w:rsidRDefault="00C56AFE" w:rsidP="0050788C">
            <w:pPr>
              <w:pStyle w:val="Default"/>
              <w:jc w:val="center"/>
              <w:rPr>
                <w:i/>
                <w:sz w:val="20"/>
                <w:szCs w:val="20"/>
              </w:rPr>
            </w:pPr>
            <w:r w:rsidRPr="00531F6D">
              <w:rPr>
                <w:b/>
                <w:bCs/>
                <w:i/>
                <w:sz w:val="20"/>
                <w:szCs w:val="20"/>
              </w:rPr>
              <w:t>Значение расчетного п</w:t>
            </w:r>
            <w:r w:rsidRPr="00531F6D">
              <w:rPr>
                <w:b/>
                <w:bCs/>
                <w:i/>
                <w:sz w:val="20"/>
                <w:szCs w:val="20"/>
              </w:rPr>
              <w:t>о</w:t>
            </w:r>
            <w:r w:rsidRPr="00531F6D">
              <w:rPr>
                <w:b/>
                <w:bCs/>
                <w:i/>
                <w:sz w:val="20"/>
                <w:szCs w:val="20"/>
              </w:rPr>
              <w:t>казателя</w:t>
            </w:r>
          </w:p>
        </w:tc>
      </w:tr>
      <w:tr w:rsidR="00F770D7" w:rsidTr="00D64D99">
        <w:trPr>
          <w:cantSplit/>
          <w:trHeight w:val="501"/>
        </w:trPr>
        <w:tc>
          <w:tcPr>
            <w:tcW w:w="3510" w:type="dxa"/>
            <w:shd w:val="clear" w:color="auto" w:fill="F2F2F2" w:themeFill="background1" w:themeFillShade="F2"/>
          </w:tcPr>
          <w:p w:rsidR="00F770D7" w:rsidRDefault="00F770D7" w:rsidP="00FE0E58">
            <w:pPr>
              <w:pStyle w:val="Default"/>
              <w:rPr>
                <w:sz w:val="20"/>
                <w:szCs w:val="20"/>
              </w:rPr>
            </w:pPr>
            <w:r>
              <w:rPr>
                <w:sz w:val="20"/>
                <w:szCs w:val="20"/>
              </w:rPr>
              <w:t>Автомобильные дороги местного зн</w:t>
            </w:r>
            <w:r>
              <w:rPr>
                <w:sz w:val="20"/>
                <w:szCs w:val="20"/>
              </w:rPr>
              <w:t>а</w:t>
            </w:r>
            <w:r>
              <w:rPr>
                <w:sz w:val="20"/>
                <w:szCs w:val="20"/>
              </w:rPr>
              <w:t>чения в границах населенных пунктов</w:t>
            </w:r>
          </w:p>
        </w:tc>
        <w:tc>
          <w:tcPr>
            <w:tcW w:w="3828" w:type="dxa"/>
          </w:tcPr>
          <w:p w:rsidR="00F770D7" w:rsidRDefault="00F770D7" w:rsidP="00FE0E58">
            <w:pPr>
              <w:pStyle w:val="Default"/>
              <w:rPr>
                <w:sz w:val="20"/>
                <w:szCs w:val="20"/>
              </w:rPr>
            </w:pPr>
            <w:bookmarkStart w:id="246" w:name="OLE_LINK526"/>
            <w:bookmarkStart w:id="247" w:name="OLE_LINK527"/>
            <w:bookmarkStart w:id="248" w:name="OLE_LINK528"/>
            <w:r>
              <w:rPr>
                <w:sz w:val="20"/>
                <w:szCs w:val="20"/>
              </w:rPr>
              <w:t>Плотность улично-дорожной сети в гр</w:t>
            </w:r>
            <w:r>
              <w:rPr>
                <w:sz w:val="20"/>
                <w:szCs w:val="20"/>
              </w:rPr>
              <w:t>а</w:t>
            </w:r>
            <w:r>
              <w:rPr>
                <w:sz w:val="20"/>
                <w:szCs w:val="20"/>
              </w:rPr>
              <w:t>ницах застроенной территории</w:t>
            </w:r>
            <w:bookmarkEnd w:id="246"/>
            <w:bookmarkEnd w:id="247"/>
            <w:bookmarkEnd w:id="248"/>
            <w:r>
              <w:rPr>
                <w:sz w:val="20"/>
                <w:szCs w:val="20"/>
              </w:rPr>
              <w:t>, км/км</w:t>
            </w:r>
            <w:proofErr w:type="gramStart"/>
            <w:r>
              <w:rPr>
                <w:sz w:val="20"/>
                <w:szCs w:val="20"/>
                <w:vertAlign w:val="superscript"/>
              </w:rPr>
              <w:t>2</w:t>
            </w:r>
            <w:proofErr w:type="gramEnd"/>
            <w:r>
              <w:rPr>
                <w:sz w:val="20"/>
                <w:szCs w:val="20"/>
              </w:rPr>
              <w:t xml:space="preserve"> </w:t>
            </w:r>
          </w:p>
        </w:tc>
        <w:tc>
          <w:tcPr>
            <w:tcW w:w="2126" w:type="dxa"/>
          </w:tcPr>
          <w:p w:rsidR="00F770D7" w:rsidRDefault="00511141" w:rsidP="0050788C">
            <w:pPr>
              <w:pStyle w:val="Default"/>
              <w:jc w:val="center"/>
              <w:rPr>
                <w:sz w:val="20"/>
                <w:szCs w:val="20"/>
              </w:rPr>
            </w:pPr>
            <w:r>
              <w:rPr>
                <w:sz w:val="20"/>
                <w:szCs w:val="20"/>
              </w:rPr>
              <w:t>3,6</w:t>
            </w:r>
          </w:p>
        </w:tc>
      </w:tr>
    </w:tbl>
    <w:p w:rsidR="00D64D99" w:rsidRDefault="00D64D99" w:rsidP="00D64D99">
      <w:pPr>
        <w:pStyle w:val="20"/>
      </w:pPr>
      <w:bookmarkStart w:id="249" w:name="OLE_LINK265"/>
      <w:bookmarkStart w:id="250" w:name="OLE_LINK266"/>
      <w:bookmarkStart w:id="251" w:name="OLE_LINK293"/>
      <w:bookmarkStart w:id="252" w:name="OLE_LINK294"/>
      <w:bookmarkStart w:id="253" w:name="_Toc488147968"/>
      <w:bookmarkEnd w:id="244"/>
      <w:bookmarkEnd w:id="245"/>
      <w:r>
        <w:lastRenderedPageBreak/>
        <w:t>2.</w:t>
      </w:r>
      <w:r w:rsidR="00F87763">
        <w:t>3</w:t>
      </w:r>
      <w:r w:rsidRPr="003B36EE">
        <w:t xml:space="preserve"> Расчетные показатели, устанавливаемые для объектов местного значения</w:t>
      </w:r>
      <w:r>
        <w:t xml:space="preserve"> поселений</w:t>
      </w:r>
      <w:r w:rsidRPr="003B36EE">
        <w:t xml:space="preserve"> в области </w:t>
      </w:r>
      <w:r>
        <w:t>физической культуры и спорта</w:t>
      </w:r>
      <w:bookmarkEnd w:id="253"/>
    </w:p>
    <w:bookmarkEnd w:id="251"/>
    <w:bookmarkEnd w:id="252"/>
    <w:p w:rsidR="00D64D99" w:rsidRPr="001F5B5B" w:rsidRDefault="00D64D99" w:rsidP="00D64D99">
      <w:pPr>
        <w:jc w:val="right"/>
        <w:rPr>
          <w:b/>
          <w:i/>
        </w:rPr>
      </w:pPr>
      <w:r w:rsidRPr="001F5B5B">
        <w:rPr>
          <w:b/>
          <w:i/>
        </w:rPr>
        <w:t xml:space="preserve">Таблица </w:t>
      </w:r>
      <w:r w:rsidR="00F87763">
        <w:rPr>
          <w:b/>
          <w:i/>
        </w:rPr>
        <w:t>2.7</w:t>
      </w:r>
    </w:p>
    <w:p w:rsidR="00D64D99" w:rsidRDefault="00D64D99" w:rsidP="00D64D99">
      <w:pPr>
        <w:spacing w:after="120"/>
        <w:ind w:firstLine="0"/>
        <w:jc w:val="center"/>
        <w:rPr>
          <w:b/>
          <w:i/>
        </w:rPr>
      </w:pPr>
      <w:r w:rsidRPr="001F5B5B">
        <w:rPr>
          <w:b/>
          <w:i/>
        </w:rPr>
        <w:t xml:space="preserve">Объекты </w:t>
      </w:r>
      <w:r>
        <w:rPr>
          <w:b/>
          <w:i/>
        </w:rPr>
        <w:t xml:space="preserve">местного значения поселений </w:t>
      </w:r>
      <w:r w:rsidRPr="001F5B5B">
        <w:rPr>
          <w:b/>
          <w:i/>
        </w:rPr>
        <w:t>в области физической культуры и массового спорта</w:t>
      </w: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3118"/>
        <w:gridCol w:w="4820"/>
      </w:tblGrid>
      <w:tr w:rsidR="00FB67EA" w:rsidRPr="006C7437" w:rsidTr="00FE0E58">
        <w:trPr>
          <w:cantSplit/>
          <w:trHeight w:val="202"/>
          <w:tblHeader/>
        </w:trPr>
        <w:tc>
          <w:tcPr>
            <w:tcW w:w="1668" w:type="dxa"/>
            <w:shd w:val="clear" w:color="auto" w:fill="D9D9D9" w:themeFill="background1" w:themeFillShade="D9"/>
          </w:tcPr>
          <w:p w:rsidR="00FB67EA" w:rsidRPr="006C7437" w:rsidRDefault="00FB67EA" w:rsidP="00FE0E58">
            <w:pPr>
              <w:pStyle w:val="Default"/>
              <w:jc w:val="center"/>
              <w:rPr>
                <w:i/>
                <w:sz w:val="20"/>
                <w:szCs w:val="20"/>
              </w:rPr>
            </w:pPr>
            <w:r w:rsidRPr="006C7437">
              <w:rPr>
                <w:b/>
                <w:bCs/>
                <w:i/>
                <w:sz w:val="20"/>
                <w:szCs w:val="20"/>
              </w:rPr>
              <w:t>Наименование вида объекта</w:t>
            </w:r>
          </w:p>
        </w:tc>
        <w:tc>
          <w:tcPr>
            <w:tcW w:w="3118" w:type="dxa"/>
            <w:shd w:val="clear" w:color="auto" w:fill="D9D9D9" w:themeFill="background1" w:themeFillShade="D9"/>
          </w:tcPr>
          <w:p w:rsidR="00FB67EA" w:rsidRPr="006C7437" w:rsidRDefault="00FB67EA" w:rsidP="00FE0E58">
            <w:pPr>
              <w:pStyle w:val="Default"/>
              <w:jc w:val="center"/>
              <w:rPr>
                <w:i/>
                <w:sz w:val="20"/>
                <w:szCs w:val="20"/>
              </w:rPr>
            </w:pPr>
            <w:r w:rsidRPr="006C7437">
              <w:rPr>
                <w:b/>
                <w:bCs/>
                <w:i/>
                <w:sz w:val="20"/>
                <w:szCs w:val="20"/>
              </w:rPr>
              <w:t>Наименование расчетного п</w:t>
            </w:r>
            <w:r w:rsidRPr="006C7437">
              <w:rPr>
                <w:b/>
                <w:bCs/>
                <w:i/>
                <w:sz w:val="20"/>
                <w:szCs w:val="20"/>
              </w:rPr>
              <w:t>о</w:t>
            </w:r>
            <w:r w:rsidRPr="006C7437">
              <w:rPr>
                <w:b/>
                <w:bCs/>
                <w:i/>
                <w:sz w:val="20"/>
                <w:szCs w:val="20"/>
              </w:rPr>
              <w:t>казателя, единица измерения</w:t>
            </w:r>
          </w:p>
        </w:tc>
        <w:tc>
          <w:tcPr>
            <w:tcW w:w="4820" w:type="dxa"/>
            <w:shd w:val="clear" w:color="auto" w:fill="D9D9D9" w:themeFill="background1" w:themeFillShade="D9"/>
          </w:tcPr>
          <w:p w:rsidR="00FB67EA" w:rsidRPr="006C7437" w:rsidRDefault="00FB67EA" w:rsidP="00FE0E58">
            <w:pPr>
              <w:pStyle w:val="Default"/>
              <w:jc w:val="center"/>
              <w:rPr>
                <w:i/>
                <w:sz w:val="20"/>
                <w:szCs w:val="20"/>
              </w:rPr>
            </w:pPr>
            <w:r w:rsidRPr="006C7437">
              <w:rPr>
                <w:b/>
                <w:bCs/>
                <w:i/>
                <w:sz w:val="20"/>
                <w:szCs w:val="20"/>
              </w:rPr>
              <w:t>Значение расчетного показателя</w:t>
            </w:r>
          </w:p>
        </w:tc>
      </w:tr>
      <w:tr w:rsidR="00FB67EA" w:rsidRPr="006C7437" w:rsidTr="00FE0E58">
        <w:trPr>
          <w:cantSplit/>
          <w:trHeight w:val="50"/>
        </w:trPr>
        <w:tc>
          <w:tcPr>
            <w:tcW w:w="1668" w:type="dxa"/>
            <w:vMerge w:val="restart"/>
            <w:shd w:val="clear" w:color="auto" w:fill="F2F2F2" w:themeFill="background1" w:themeFillShade="F2"/>
          </w:tcPr>
          <w:p w:rsidR="00FB67EA" w:rsidRDefault="00FB67EA" w:rsidP="00FE0E58">
            <w:pPr>
              <w:pStyle w:val="Default"/>
              <w:rPr>
                <w:sz w:val="20"/>
                <w:szCs w:val="20"/>
              </w:rPr>
            </w:pPr>
            <w:r>
              <w:rPr>
                <w:sz w:val="20"/>
                <w:szCs w:val="20"/>
              </w:rPr>
              <w:t>Плоскостные сооружения</w:t>
            </w:r>
          </w:p>
        </w:tc>
        <w:tc>
          <w:tcPr>
            <w:tcW w:w="3118" w:type="dxa"/>
          </w:tcPr>
          <w:p w:rsidR="00FB67EA" w:rsidRPr="003645E2" w:rsidRDefault="00FB67EA" w:rsidP="00FE0E58">
            <w:pPr>
              <w:pStyle w:val="Default"/>
              <w:rPr>
                <w:sz w:val="20"/>
                <w:szCs w:val="20"/>
              </w:rPr>
            </w:pPr>
            <w:r>
              <w:rPr>
                <w:sz w:val="20"/>
                <w:szCs w:val="20"/>
              </w:rPr>
              <w:t>Уровень обеспеченности, м</w:t>
            </w:r>
            <w:proofErr w:type="gramStart"/>
            <w:r>
              <w:rPr>
                <w:sz w:val="20"/>
                <w:szCs w:val="20"/>
                <w:vertAlign w:val="superscript"/>
              </w:rPr>
              <w:t>2</w:t>
            </w:r>
            <w:proofErr w:type="gramEnd"/>
            <w:r>
              <w:rPr>
                <w:sz w:val="20"/>
                <w:szCs w:val="20"/>
              </w:rPr>
              <w:t xml:space="preserve"> на 1 тыс. чел.</w:t>
            </w:r>
          </w:p>
        </w:tc>
        <w:tc>
          <w:tcPr>
            <w:tcW w:w="4820" w:type="dxa"/>
          </w:tcPr>
          <w:p w:rsidR="00FB67EA" w:rsidRPr="003645E2" w:rsidRDefault="00FB67EA" w:rsidP="00FB67EA">
            <w:pPr>
              <w:pStyle w:val="Default"/>
              <w:jc w:val="center"/>
              <w:rPr>
                <w:sz w:val="20"/>
                <w:szCs w:val="20"/>
              </w:rPr>
            </w:pPr>
            <w:r>
              <w:rPr>
                <w:sz w:val="20"/>
                <w:szCs w:val="20"/>
              </w:rPr>
              <w:t>3700</w:t>
            </w:r>
          </w:p>
        </w:tc>
      </w:tr>
      <w:tr w:rsidR="00FB67EA" w:rsidRPr="006C7437" w:rsidTr="00FE0E58">
        <w:trPr>
          <w:cantSplit/>
          <w:trHeight w:val="50"/>
        </w:trPr>
        <w:tc>
          <w:tcPr>
            <w:tcW w:w="1668" w:type="dxa"/>
            <w:vMerge/>
            <w:shd w:val="clear" w:color="auto" w:fill="F2F2F2" w:themeFill="background1" w:themeFillShade="F2"/>
          </w:tcPr>
          <w:p w:rsidR="00FB67EA" w:rsidRDefault="00FB67EA" w:rsidP="00FE0E58">
            <w:pPr>
              <w:pStyle w:val="Default"/>
              <w:rPr>
                <w:sz w:val="20"/>
                <w:szCs w:val="20"/>
              </w:rPr>
            </w:pPr>
          </w:p>
        </w:tc>
        <w:tc>
          <w:tcPr>
            <w:tcW w:w="3118" w:type="dxa"/>
          </w:tcPr>
          <w:p w:rsidR="00FB67EA" w:rsidRPr="003645E2" w:rsidRDefault="00FB67EA" w:rsidP="00FE0E58">
            <w:pPr>
              <w:pStyle w:val="Default"/>
              <w:rPr>
                <w:sz w:val="20"/>
                <w:szCs w:val="20"/>
              </w:rPr>
            </w:pPr>
            <w:r w:rsidRPr="003645E2">
              <w:rPr>
                <w:sz w:val="20"/>
                <w:szCs w:val="20"/>
              </w:rPr>
              <w:t xml:space="preserve">Размер земельного участка, </w:t>
            </w:r>
            <w:proofErr w:type="gramStart"/>
            <w:r w:rsidRPr="003645E2">
              <w:rPr>
                <w:sz w:val="20"/>
                <w:szCs w:val="20"/>
              </w:rPr>
              <w:t>га</w:t>
            </w:r>
            <w:proofErr w:type="gramEnd"/>
          </w:p>
        </w:tc>
        <w:tc>
          <w:tcPr>
            <w:tcW w:w="4820" w:type="dxa"/>
          </w:tcPr>
          <w:p w:rsidR="00FB67EA" w:rsidRPr="003645E2" w:rsidRDefault="00FB67EA" w:rsidP="00FE0E58">
            <w:pPr>
              <w:pStyle w:val="Default"/>
              <w:jc w:val="center"/>
              <w:rPr>
                <w:sz w:val="20"/>
                <w:szCs w:val="20"/>
              </w:rPr>
            </w:pPr>
            <w:r w:rsidRPr="003645E2">
              <w:rPr>
                <w:sz w:val="20"/>
                <w:szCs w:val="20"/>
              </w:rPr>
              <w:t>0,7-0,9 на 1 тыс. человек</w:t>
            </w:r>
          </w:p>
        </w:tc>
      </w:tr>
      <w:tr w:rsidR="00FB67EA" w:rsidRPr="006C7437" w:rsidTr="00FE0E58">
        <w:trPr>
          <w:cantSplit/>
          <w:trHeight w:val="36"/>
        </w:trPr>
        <w:tc>
          <w:tcPr>
            <w:tcW w:w="1668" w:type="dxa"/>
            <w:vMerge w:val="restart"/>
            <w:shd w:val="clear" w:color="auto" w:fill="F2F2F2" w:themeFill="background1" w:themeFillShade="F2"/>
          </w:tcPr>
          <w:p w:rsidR="00FB67EA" w:rsidRPr="006C7437" w:rsidRDefault="00FB67EA" w:rsidP="00FE0E58">
            <w:pPr>
              <w:pStyle w:val="Default"/>
              <w:rPr>
                <w:sz w:val="20"/>
                <w:szCs w:val="20"/>
              </w:rPr>
            </w:pPr>
            <w:r>
              <w:rPr>
                <w:sz w:val="20"/>
                <w:szCs w:val="20"/>
              </w:rPr>
              <w:t>Физкультурно-спортивные з</w:t>
            </w:r>
            <w:r>
              <w:rPr>
                <w:sz w:val="20"/>
                <w:szCs w:val="20"/>
              </w:rPr>
              <w:t>а</w:t>
            </w:r>
            <w:r>
              <w:rPr>
                <w:sz w:val="20"/>
                <w:szCs w:val="20"/>
              </w:rPr>
              <w:t>лы</w:t>
            </w:r>
          </w:p>
        </w:tc>
        <w:tc>
          <w:tcPr>
            <w:tcW w:w="3118" w:type="dxa"/>
          </w:tcPr>
          <w:p w:rsidR="00FB67EA" w:rsidRPr="006C7437" w:rsidRDefault="00FB67EA" w:rsidP="00FE0E58">
            <w:pPr>
              <w:pStyle w:val="Default"/>
              <w:rPr>
                <w:sz w:val="20"/>
                <w:szCs w:val="20"/>
              </w:rPr>
            </w:pPr>
            <w:r>
              <w:rPr>
                <w:sz w:val="20"/>
                <w:szCs w:val="20"/>
              </w:rPr>
              <w:t>Уровень обеспеченности, м</w:t>
            </w:r>
            <w:proofErr w:type="gramStart"/>
            <w:r>
              <w:rPr>
                <w:sz w:val="20"/>
                <w:szCs w:val="20"/>
                <w:vertAlign w:val="superscript"/>
              </w:rPr>
              <w:t>2</w:t>
            </w:r>
            <w:proofErr w:type="gramEnd"/>
            <w:r>
              <w:rPr>
                <w:sz w:val="20"/>
                <w:szCs w:val="20"/>
              </w:rPr>
              <w:t xml:space="preserve"> площади пола на 1 тыс. чел.</w:t>
            </w:r>
          </w:p>
        </w:tc>
        <w:tc>
          <w:tcPr>
            <w:tcW w:w="4820" w:type="dxa"/>
          </w:tcPr>
          <w:p w:rsidR="00FB67EA" w:rsidRPr="006C7437" w:rsidRDefault="00FB67EA" w:rsidP="00FE0E58">
            <w:pPr>
              <w:pStyle w:val="Default"/>
              <w:jc w:val="center"/>
              <w:rPr>
                <w:sz w:val="20"/>
                <w:szCs w:val="20"/>
              </w:rPr>
            </w:pPr>
            <w:r>
              <w:rPr>
                <w:sz w:val="20"/>
                <w:szCs w:val="20"/>
              </w:rPr>
              <w:t>60</w:t>
            </w:r>
          </w:p>
        </w:tc>
      </w:tr>
      <w:tr w:rsidR="00FB67EA" w:rsidRPr="006C7437" w:rsidTr="00FE0E58">
        <w:trPr>
          <w:cantSplit/>
          <w:trHeight w:val="50"/>
        </w:trPr>
        <w:tc>
          <w:tcPr>
            <w:tcW w:w="1668" w:type="dxa"/>
            <w:vMerge/>
            <w:shd w:val="clear" w:color="auto" w:fill="F2F2F2" w:themeFill="background1" w:themeFillShade="F2"/>
          </w:tcPr>
          <w:p w:rsidR="00FB67EA" w:rsidRDefault="00FB67EA" w:rsidP="00FE0E58">
            <w:pPr>
              <w:pStyle w:val="Default"/>
              <w:rPr>
                <w:sz w:val="20"/>
                <w:szCs w:val="20"/>
              </w:rPr>
            </w:pPr>
          </w:p>
        </w:tc>
        <w:tc>
          <w:tcPr>
            <w:tcW w:w="3118" w:type="dxa"/>
          </w:tcPr>
          <w:p w:rsidR="00FB67EA" w:rsidRPr="003645E2" w:rsidRDefault="00FB67EA" w:rsidP="00FE0E58">
            <w:pPr>
              <w:pStyle w:val="Default"/>
              <w:rPr>
                <w:sz w:val="20"/>
                <w:szCs w:val="20"/>
              </w:rPr>
            </w:pPr>
            <w:r w:rsidRPr="003645E2">
              <w:rPr>
                <w:sz w:val="20"/>
                <w:szCs w:val="20"/>
              </w:rPr>
              <w:t xml:space="preserve">Размер земельного участка, </w:t>
            </w:r>
            <w:proofErr w:type="gramStart"/>
            <w:r w:rsidRPr="003645E2">
              <w:rPr>
                <w:sz w:val="20"/>
                <w:szCs w:val="20"/>
              </w:rPr>
              <w:t>га</w:t>
            </w:r>
            <w:proofErr w:type="gramEnd"/>
          </w:p>
        </w:tc>
        <w:tc>
          <w:tcPr>
            <w:tcW w:w="4820" w:type="dxa"/>
          </w:tcPr>
          <w:p w:rsidR="00FB67EA" w:rsidRPr="003645E2" w:rsidRDefault="00FB67EA" w:rsidP="00FE0E58">
            <w:pPr>
              <w:pStyle w:val="Default"/>
              <w:jc w:val="center"/>
              <w:rPr>
                <w:sz w:val="20"/>
                <w:szCs w:val="20"/>
              </w:rPr>
            </w:pPr>
            <w:r>
              <w:rPr>
                <w:sz w:val="20"/>
                <w:szCs w:val="20"/>
              </w:rPr>
              <w:t>по заданию на проектирование</w:t>
            </w:r>
          </w:p>
        </w:tc>
      </w:tr>
      <w:tr w:rsidR="00FB67EA" w:rsidRPr="006C7437" w:rsidTr="00FE0E58">
        <w:trPr>
          <w:cantSplit/>
          <w:trHeight w:val="50"/>
        </w:trPr>
        <w:tc>
          <w:tcPr>
            <w:tcW w:w="9606" w:type="dxa"/>
            <w:gridSpan w:val="3"/>
            <w:shd w:val="clear" w:color="auto" w:fill="F2F2F2" w:themeFill="background1" w:themeFillShade="F2"/>
          </w:tcPr>
          <w:p w:rsidR="00FB67EA" w:rsidRDefault="00FB67EA" w:rsidP="00FE0E58">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FB67EA" w:rsidRPr="005431B1" w:rsidRDefault="00FB67EA" w:rsidP="00FE0E58">
            <w:pPr>
              <w:pStyle w:val="Default"/>
              <w:rPr>
                <w:sz w:val="20"/>
                <w:szCs w:val="20"/>
              </w:rPr>
            </w:pPr>
            <w:r w:rsidRPr="005431B1">
              <w:rPr>
                <w:sz w:val="20"/>
                <w:szCs w:val="20"/>
              </w:rPr>
              <w:t>1.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FB67EA" w:rsidRDefault="00FB67EA" w:rsidP="00FE0E58">
            <w:pPr>
              <w:pStyle w:val="Default"/>
              <w:rPr>
                <w:sz w:val="20"/>
                <w:szCs w:val="20"/>
              </w:rPr>
            </w:pPr>
            <w:r>
              <w:rPr>
                <w:sz w:val="20"/>
                <w:szCs w:val="20"/>
              </w:rPr>
              <w:t xml:space="preserve">2. </w:t>
            </w:r>
            <w:r w:rsidRPr="005431B1">
              <w:rPr>
                <w:sz w:val="20"/>
                <w:szCs w:val="20"/>
              </w:rPr>
              <w:t>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муниципального района и поселения.</w:t>
            </w:r>
          </w:p>
          <w:p w:rsidR="00FB67EA" w:rsidRPr="005431B1" w:rsidRDefault="00FB67EA" w:rsidP="00FB67EA">
            <w:pPr>
              <w:pStyle w:val="Default"/>
              <w:rPr>
                <w:sz w:val="20"/>
                <w:szCs w:val="20"/>
              </w:rPr>
            </w:pPr>
            <w:r>
              <w:rPr>
                <w:sz w:val="20"/>
                <w:szCs w:val="20"/>
              </w:rPr>
              <w:t>3. Нормы расчета залов и бассейнов необходимо принимать с учетом минимальной вм</w:t>
            </w:r>
            <w:r>
              <w:rPr>
                <w:sz w:val="20"/>
                <w:szCs w:val="20"/>
              </w:rPr>
              <w:t>е</w:t>
            </w:r>
            <w:r>
              <w:rPr>
                <w:sz w:val="20"/>
                <w:szCs w:val="20"/>
              </w:rPr>
              <w:t>стимости объектов по технологическим требованиям.</w:t>
            </w:r>
          </w:p>
        </w:tc>
      </w:tr>
    </w:tbl>
    <w:p w:rsidR="00805900" w:rsidRDefault="00805900" w:rsidP="00805900">
      <w:pPr>
        <w:pStyle w:val="20"/>
      </w:pPr>
      <w:bookmarkStart w:id="254" w:name="_Toc488147969"/>
      <w:r>
        <w:t>2.</w:t>
      </w:r>
      <w:r w:rsidR="00254CBF">
        <w:t>4</w:t>
      </w:r>
      <w:r w:rsidRPr="003B36EE">
        <w:t xml:space="preserve"> Расчетные показатели, устанавливаемые для объектов местного значения</w:t>
      </w:r>
      <w:r>
        <w:t xml:space="preserve"> </w:t>
      </w:r>
      <w:r w:rsidR="00F87763">
        <w:t>поселений</w:t>
      </w:r>
      <w:r w:rsidRPr="003B36EE">
        <w:t xml:space="preserve"> в области </w:t>
      </w:r>
      <w:r>
        <w:t>образования</w:t>
      </w:r>
      <w:bookmarkEnd w:id="254"/>
    </w:p>
    <w:bookmarkEnd w:id="249"/>
    <w:bookmarkEnd w:id="250"/>
    <w:p w:rsidR="00805900" w:rsidRPr="000A5E63" w:rsidRDefault="00F87763" w:rsidP="00805900">
      <w:pPr>
        <w:jc w:val="right"/>
        <w:rPr>
          <w:b/>
          <w:i/>
        </w:rPr>
      </w:pPr>
      <w:r>
        <w:rPr>
          <w:b/>
          <w:i/>
        </w:rPr>
        <w:t>Таблица 2.8</w:t>
      </w:r>
    </w:p>
    <w:p w:rsidR="00805900" w:rsidRDefault="00805900" w:rsidP="00805900">
      <w:pPr>
        <w:spacing w:after="120"/>
        <w:ind w:firstLine="0"/>
        <w:jc w:val="center"/>
        <w:rPr>
          <w:b/>
          <w:i/>
        </w:rPr>
      </w:pPr>
      <w:r w:rsidRPr="000A5E63">
        <w:rPr>
          <w:b/>
          <w:i/>
        </w:rPr>
        <w:t xml:space="preserve">Объекты </w:t>
      </w:r>
      <w:r>
        <w:rPr>
          <w:b/>
          <w:i/>
        </w:rPr>
        <w:t xml:space="preserve">местного значения </w:t>
      </w:r>
      <w:r w:rsidR="00F87763">
        <w:rPr>
          <w:b/>
          <w:i/>
        </w:rPr>
        <w:t>поселений</w:t>
      </w:r>
      <w:r>
        <w:rPr>
          <w:b/>
          <w:i/>
        </w:rPr>
        <w:t xml:space="preserve"> </w:t>
      </w:r>
      <w:r w:rsidRPr="000A5E63">
        <w:rPr>
          <w:b/>
          <w:i/>
        </w:rPr>
        <w:t>в области образования</w:t>
      </w:r>
    </w:p>
    <w:tbl>
      <w:tblPr>
        <w:tblStyle w:val="af1"/>
        <w:tblW w:w="947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693"/>
        <w:gridCol w:w="1984"/>
        <w:gridCol w:w="2268"/>
        <w:gridCol w:w="937"/>
      </w:tblGrid>
      <w:tr w:rsidR="00805900" w:rsidRPr="003E7FBE" w:rsidTr="00E55A82">
        <w:trPr>
          <w:tblHeader/>
        </w:trPr>
        <w:tc>
          <w:tcPr>
            <w:tcW w:w="1588" w:type="dxa"/>
            <w:shd w:val="clear" w:color="auto" w:fill="D9D9D9" w:themeFill="background1" w:themeFillShade="D9"/>
          </w:tcPr>
          <w:p w:rsidR="00805900" w:rsidRPr="003E7FBE" w:rsidRDefault="00805900" w:rsidP="0074344A">
            <w:pPr>
              <w:pStyle w:val="aff6"/>
              <w:ind w:firstLine="0"/>
              <w:jc w:val="center"/>
              <w:rPr>
                <w:b/>
                <w:i/>
                <w:sz w:val="20"/>
                <w:szCs w:val="20"/>
                <w:lang w:val="ru-RU"/>
              </w:rPr>
            </w:pPr>
            <w:r w:rsidRPr="003E7FBE">
              <w:rPr>
                <w:b/>
                <w:i/>
                <w:sz w:val="20"/>
                <w:szCs w:val="20"/>
                <w:lang w:val="ru-RU"/>
              </w:rPr>
              <w:t>Наименование вида объекта</w:t>
            </w:r>
          </w:p>
        </w:tc>
        <w:tc>
          <w:tcPr>
            <w:tcW w:w="2693" w:type="dxa"/>
            <w:shd w:val="clear" w:color="auto" w:fill="D9D9D9" w:themeFill="background1" w:themeFillShade="D9"/>
          </w:tcPr>
          <w:p w:rsidR="00805900" w:rsidRPr="003E7FBE" w:rsidRDefault="00805900" w:rsidP="0074344A">
            <w:pPr>
              <w:pStyle w:val="aff6"/>
              <w:ind w:firstLine="0"/>
              <w:jc w:val="center"/>
              <w:rPr>
                <w:b/>
                <w:i/>
                <w:sz w:val="20"/>
                <w:szCs w:val="20"/>
                <w:lang w:val="ru-RU"/>
              </w:rPr>
            </w:pPr>
            <w:r w:rsidRPr="003E7FBE">
              <w:rPr>
                <w:b/>
                <w:i/>
                <w:sz w:val="20"/>
                <w:szCs w:val="20"/>
                <w:lang w:val="ru-RU"/>
              </w:rPr>
              <w:t>Тип расчетного показат</w:t>
            </w:r>
            <w:r w:rsidRPr="003E7FBE">
              <w:rPr>
                <w:b/>
                <w:i/>
                <w:sz w:val="20"/>
                <w:szCs w:val="20"/>
                <w:lang w:val="ru-RU"/>
              </w:rPr>
              <w:t>е</w:t>
            </w:r>
            <w:r w:rsidRPr="003E7FBE">
              <w:rPr>
                <w:b/>
                <w:i/>
                <w:sz w:val="20"/>
                <w:szCs w:val="20"/>
                <w:lang w:val="ru-RU"/>
              </w:rPr>
              <w:t>ля</w:t>
            </w:r>
          </w:p>
        </w:tc>
        <w:tc>
          <w:tcPr>
            <w:tcW w:w="1984" w:type="dxa"/>
            <w:shd w:val="clear" w:color="auto" w:fill="D9D9D9" w:themeFill="background1" w:themeFillShade="D9"/>
          </w:tcPr>
          <w:p w:rsidR="00805900" w:rsidRPr="003E7FBE" w:rsidRDefault="00805900" w:rsidP="0074344A">
            <w:pPr>
              <w:pStyle w:val="aff6"/>
              <w:ind w:firstLine="0"/>
              <w:jc w:val="center"/>
              <w:rPr>
                <w:b/>
                <w:i/>
                <w:sz w:val="20"/>
                <w:szCs w:val="20"/>
                <w:lang w:val="ru-RU"/>
              </w:rPr>
            </w:pPr>
            <w:r w:rsidRPr="003E7FBE">
              <w:rPr>
                <w:b/>
                <w:i/>
                <w:sz w:val="20"/>
                <w:szCs w:val="20"/>
                <w:lang w:val="ru-RU"/>
              </w:rPr>
              <w:t>Наименование ра</w:t>
            </w:r>
            <w:r w:rsidRPr="003E7FBE">
              <w:rPr>
                <w:b/>
                <w:i/>
                <w:sz w:val="20"/>
                <w:szCs w:val="20"/>
                <w:lang w:val="ru-RU"/>
              </w:rPr>
              <w:t>с</w:t>
            </w:r>
            <w:r w:rsidRPr="003E7FBE">
              <w:rPr>
                <w:b/>
                <w:i/>
                <w:sz w:val="20"/>
                <w:szCs w:val="20"/>
                <w:lang w:val="ru-RU"/>
              </w:rPr>
              <w:t>четного показателя,</w:t>
            </w:r>
            <w:r>
              <w:rPr>
                <w:b/>
                <w:i/>
                <w:sz w:val="20"/>
                <w:szCs w:val="20"/>
                <w:lang w:val="ru-RU"/>
              </w:rPr>
              <w:t xml:space="preserve"> </w:t>
            </w:r>
            <w:r w:rsidRPr="003E7FBE">
              <w:rPr>
                <w:b/>
                <w:i/>
                <w:sz w:val="20"/>
                <w:szCs w:val="20"/>
                <w:lang w:val="ru-RU"/>
              </w:rPr>
              <w:t>единица измерения</w:t>
            </w:r>
          </w:p>
        </w:tc>
        <w:tc>
          <w:tcPr>
            <w:tcW w:w="3205" w:type="dxa"/>
            <w:gridSpan w:val="2"/>
            <w:shd w:val="clear" w:color="auto" w:fill="D9D9D9" w:themeFill="background1" w:themeFillShade="D9"/>
          </w:tcPr>
          <w:p w:rsidR="00805900" w:rsidRPr="003E7FBE" w:rsidRDefault="00805900" w:rsidP="0074344A">
            <w:pPr>
              <w:pStyle w:val="aff6"/>
              <w:ind w:firstLine="0"/>
              <w:jc w:val="center"/>
              <w:rPr>
                <w:sz w:val="20"/>
                <w:szCs w:val="20"/>
                <w:lang w:val="ru-RU"/>
              </w:rPr>
            </w:pPr>
            <w:r w:rsidRPr="003E7FBE">
              <w:rPr>
                <w:b/>
                <w:i/>
                <w:sz w:val="20"/>
                <w:szCs w:val="20"/>
                <w:lang w:val="ru-RU"/>
              </w:rPr>
              <w:t>Значение расчетного показателя</w:t>
            </w:r>
          </w:p>
        </w:tc>
      </w:tr>
      <w:tr w:rsidR="00805900" w:rsidRPr="003E7FBE" w:rsidTr="00E55A82">
        <w:trPr>
          <w:trHeight w:val="920"/>
        </w:trPr>
        <w:tc>
          <w:tcPr>
            <w:tcW w:w="1588" w:type="dxa"/>
            <w:vMerge w:val="restart"/>
            <w:shd w:val="clear" w:color="auto" w:fill="F2F2F2" w:themeFill="background1" w:themeFillShade="F2"/>
          </w:tcPr>
          <w:p w:rsidR="00805900" w:rsidRPr="003E7FBE" w:rsidRDefault="00805900" w:rsidP="0074344A">
            <w:pPr>
              <w:pStyle w:val="aff6"/>
              <w:ind w:firstLine="0"/>
              <w:rPr>
                <w:sz w:val="20"/>
                <w:szCs w:val="20"/>
                <w:lang w:val="ru-RU"/>
              </w:rPr>
            </w:pPr>
            <w:bookmarkStart w:id="255" w:name="_Hlk467618109"/>
            <w:proofErr w:type="spellStart"/>
            <w:r w:rsidRPr="003E7FBE">
              <w:rPr>
                <w:sz w:val="20"/>
                <w:szCs w:val="20"/>
              </w:rPr>
              <w:t>Дошкольные</w:t>
            </w:r>
            <w:proofErr w:type="spellEnd"/>
            <w:r w:rsidRPr="003E7FBE">
              <w:rPr>
                <w:sz w:val="20"/>
                <w:szCs w:val="20"/>
              </w:rPr>
              <w:t xml:space="preserve"> </w:t>
            </w:r>
            <w:proofErr w:type="spellStart"/>
            <w:r w:rsidRPr="003E7FBE">
              <w:rPr>
                <w:sz w:val="20"/>
                <w:szCs w:val="20"/>
              </w:rPr>
              <w:t>образовательные</w:t>
            </w:r>
            <w:proofErr w:type="spellEnd"/>
            <w:r w:rsidRPr="003E7FBE">
              <w:rPr>
                <w:sz w:val="20"/>
                <w:szCs w:val="20"/>
              </w:rPr>
              <w:t xml:space="preserve"> </w:t>
            </w:r>
            <w:proofErr w:type="spellStart"/>
            <w:r w:rsidRPr="003E7FBE">
              <w:rPr>
                <w:sz w:val="20"/>
                <w:szCs w:val="20"/>
              </w:rPr>
              <w:t>организации</w:t>
            </w:r>
            <w:proofErr w:type="spellEnd"/>
          </w:p>
        </w:tc>
        <w:tc>
          <w:tcPr>
            <w:tcW w:w="2693" w:type="dxa"/>
            <w:vMerge w:val="restart"/>
          </w:tcPr>
          <w:p w:rsidR="00805900" w:rsidRPr="003E7FBE" w:rsidRDefault="00805900" w:rsidP="0074344A">
            <w:pPr>
              <w:pStyle w:val="aff6"/>
              <w:ind w:firstLine="0"/>
              <w:jc w:val="left"/>
              <w:rPr>
                <w:sz w:val="20"/>
                <w:szCs w:val="20"/>
                <w:lang w:val="ru-RU"/>
              </w:rPr>
            </w:pPr>
            <w:r w:rsidRPr="003E7FBE">
              <w:rPr>
                <w:sz w:val="20"/>
                <w:szCs w:val="20"/>
                <w:lang w:val="ru-RU"/>
              </w:rPr>
              <w:t>Расчетный показатель мин</w:t>
            </w:r>
            <w:r w:rsidRPr="003E7FBE">
              <w:rPr>
                <w:sz w:val="20"/>
                <w:szCs w:val="20"/>
                <w:lang w:val="ru-RU"/>
              </w:rPr>
              <w:t>и</w:t>
            </w:r>
            <w:r w:rsidRPr="003E7FBE">
              <w:rPr>
                <w:sz w:val="20"/>
                <w:szCs w:val="20"/>
                <w:lang w:val="ru-RU"/>
              </w:rPr>
              <w:t>мально допустимого уровня обеспеченности</w:t>
            </w:r>
          </w:p>
        </w:tc>
        <w:tc>
          <w:tcPr>
            <w:tcW w:w="1984" w:type="dxa"/>
          </w:tcPr>
          <w:p w:rsidR="00805900" w:rsidRPr="003E7FBE" w:rsidRDefault="00805900" w:rsidP="0074344A">
            <w:pPr>
              <w:pStyle w:val="aff6"/>
              <w:ind w:firstLine="0"/>
              <w:jc w:val="left"/>
              <w:rPr>
                <w:sz w:val="20"/>
                <w:szCs w:val="20"/>
                <w:lang w:val="ru-RU"/>
              </w:rPr>
            </w:pPr>
            <w:r w:rsidRPr="003E7FBE">
              <w:rPr>
                <w:sz w:val="20"/>
                <w:szCs w:val="20"/>
                <w:lang w:val="ru-RU"/>
              </w:rPr>
              <w:t>Уровень обеспече</w:t>
            </w:r>
            <w:r w:rsidRPr="003E7FBE">
              <w:rPr>
                <w:sz w:val="20"/>
                <w:szCs w:val="20"/>
                <w:lang w:val="ru-RU"/>
              </w:rPr>
              <w:t>н</w:t>
            </w:r>
            <w:r w:rsidRPr="003E7FBE">
              <w:rPr>
                <w:sz w:val="20"/>
                <w:szCs w:val="20"/>
                <w:lang w:val="ru-RU"/>
              </w:rPr>
              <w:t xml:space="preserve">ности, мест на 1 тыс. человек </w:t>
            </w:r>
            <w:bookmarkStart w:id="256" w:name="OLE_LINK344"/>
            <w:bookmarkStart w:id="257" w:name="OLE_LINK345"/>
            <w:bookmarkStart w:id="258" w:name="OLE_LINK346"/>
            <w:r w:rsidRPr="003E7FBE">
              <w:rPr>
                <w:sz w:val="20"/>
                <w:szCs w:val="20"/>
                <w:lang w:val="ru-RU"/>
              </w:rPr>
              <w:t>общей чи</w:t>
            </w:r>
            <w:r w:rsidRPr="003E7FBE">
              <w:rPr>
                <w:sz w:val="20"/>
                <w:szCs w:val="20"/>
                <w:lang w:val="ru-RU"/>
              </w:rPr>
              <w:t>с</w:t>
            </w:r>
            <w:r w:rsidRPr="003E7FBE">
              <w:rPr>
                <w:sz w:val="20"/>
                <w:szCs w:val="20"/>
                <w:lang w:val="ru-RU"/>
              </w:rPr>
              <w:t>ленности населения</w:t>
            </w:r>
            <w:bookmarkEnd w:id="256"/>
            <w:bookmarkEnd w:id="257"/>
            <w:bookmarkEnd w:id="258"/>
          </w:p>
        </w:tc>
        <w:tc>
          <w:tcPr>
            <w:tcW w:w="3205" w:type="dxa"/>
            <w:gridSpan w:val="2"/>
          </w:tcPr>
          <w:p w:rsidR="00805900" w:rsidRPr="003E7FBE" w:rsidRDefault="00805900" w:rsidP="0074344A">
            <w:pPr>
              <w:pStyle w:val="aff6"/>
              <w:ind w:firstLine="0"/>
              <w:jc w:val="center"/>
              <w:rPr>
                <w:sz w:val="20"/>
                <w:szCs w:val="20"/>
                <w:lang w:val="ru-RU"/>
              </w:rPr>
            </w:pPr>
            <w:r>
              <w:rPr>
                <w:sz w:val="20"/>
                <w:szCs w:val="20"/>
                <w:lang w:val="ru-RU"/>
              </w:rPr>
              <w:t>70</w:t>
            </w:r>
          </w:p>
        </w:tc>
      </w:tr>
      <w:bookmarkEnd w:id="255"/>
      <w:tr w:rsidR="00805900" w:rsidRPr="003E7FBE" w:rsidTr="00E55A82">
        <w:tc>
          <w:tcPr>
            <w:tcW w:w="1588" w:type="dxa"/>
            <w:vMerge/>
            <w:shd w:val="clear" w:color="auto" w:fill="F2F2F2" w:themeFill="background1" w:themeFillShade="F2"/>
          </w:tcPr>
          <w:p w:rsidR="00805900" w:rsidRPr="003E7FBE" w:rsidRDefault="00805900" w:rsidP="0074344A">
            <w:pPr>
              <w:pStyle w:val="aff6"/>
              <w:ind w:firstLine="0"/>
              <w:rPr>
                <w:sz w:val="20"/>
                <w:szCs w:val="20"/>
                <w:lang w:val="ru-RU"/>
              </w:rPr>
            </w:pPr>
          </w:p>
        </w:tc>
        <w:tc>
          <w:tcPr>
            <w:tcW w:w="2693" w:type="dxa"/>
            <w:vMerge/>
          </w:tcPr>
          <w:p w:rsidR="00805900" w:rsidRPr="003E7FBE" w:rsidRDefault="00805900" w:rsidP="0074344A">
            <w:pPr>
              <w:pStyle w:val="aff6"/>
              <w:ind w:firstLine="0"/>
              <w:jc w:val="left"/>
              <w:rPr>
                <w:sz w:val="20"/>
                <w:szCs w:val="20"/>
                <w:lang w:val="ru-RU"/>
              </w:rPr>
            </w:pPr>
          </w:p>
        </w:tc>
        <w:tc>
          <w:tcPr>
            <w:tcW w:w="1984" w:type="dxa"/>
            <w:vMerge w:val="restart"/>
          </w:tcPr>
          <w:p w:rsidR="00805900" w:rsidRPr="0032795A" w:rsidRDefault="00805900" w:rsidP="0074344A">
            <w:pPr>
              <w:pStyle w:val="aff6"/>
              <w:ind w:firstLine="0"/>
              <w:rPr>
                <w:sz w:val="20"/>
                <w:szCs w:val="20"/>
                <w:lang w:val="ru-RU"/>
              </w:rPr>
            </w:pPr>
            <w:bookmarkStart w:id="259" w:name="OLE_LINK341"/>
            <w:bookmarkStart w:id="260" w:name="OLE_LINK342"/>
            <w:bookmarkStart w:id="261" w:name="OLE_LINK343"/>
            <w:r w:rsidRPr="0032795A">
              <w:rPr>
                <w:sz w:val="20"/>
                <w:szCs w:val="20"/>
                <w:lang w:val="ru-RU"/>
              </w:rPr>
              <w:t>Размер земельного участка</w:t>
            </w:r>
            <w:bookmarkEnd w:id="259"/>
            <w:bookmarkEnd w:id="260"/>
            <w:bookmarkEnd w:id="261"/>
            <w:r w:rsidRPr="0032795A">
              <w:rPr>
                <w:sz w:val="20"/>
                <w:szCs w:val="20"/>
                <w:lang w:val="ru-RU"/>
              </w:rPr>
              <w:t xml:space="preserve">, </w:t>
            </w:r>
            <w:r>
              <w:rPr>
                <w:sz w:val="20"/>
                <w:szCs w:val="20"/>
                <w:lang w:val="ru-RU"/>
              </w:rPr>
              <w:t xml:space="preserve">кв. м </w:t>
            </w:r>
          </w:p>
        </w:tc>
        <w:tc>
          <w:tcPr>
            <w:tcW w:w="2268" w:type="dxa"/>
          </w:tcPr>
          <w:p w:rsidR="00805900" w:rsidRPr="003E7FBE" w:rsidRDefault="00805900" w:rsidP="0074344A">
            <w:pPr>
              <w:pStyle w:val="aff6"/>
              <w:ind w:firstLine="0"/>
              <w:rPr>
                <w:sz w:val="20"/>
                <w:szCs w:val="20"/>
                <w:lang w:val="ru-RU"/>
              </w:rPr>
            </w:pPr>
            <w:r w:rsidRPr="0032795A">
              <w:rPr>
                <w:sz w:val="20"/>
                <w:szCs w:val="20"/>
                <w:lang w:val="ru-RU"/>
              </w:rPr>
              <w:t>Размер земельного участка</w:t>
            </w:r>
            <w:r>
              <w:rPr>
                <w:sz w:val="20"/>
                <w:szCs w:val="20"/>
                <w:lang w:val="ru-RU"/>
              </w:rPr>
              <w:t xml:space="preserve"> на 1 место </w:t>
            </w:r>
            <w:r w:rsidRPr="0032795A">
              <w:rPr>
                <w:sz w:val="20"/>
                <w:szCs w:val="20"/>
                <w:lang w:val="ru-RU"/>
              </w:rPr>
              <w:t>[1]</w:t>
            </w:r>
          </w:p>
        </w:tc>
        <w:tc>
          <w:tcPr>
            <w:tcW w:w="937" w:type="dxa"/>
          </w:tcPr>
          <w:p w:rsidR="00805900" w:rsidRPr="003E7FBE" w:rsidRDefault="00805900" w:rsidP="0074344A">
            <w:pPr>
              <w:pStyle w:val="aff6"/>
              <w:ind w:firstLine="0"/>
              <w:jc w:val="center"/>
              <w:rPr>
                <w:sz w:val="20"/>
                <w:szCs w:val="20"/>
                <w:lang w:val="ru-RU"/>
              </w:rPr>
            </w:pPr>
            <w:r>
              <w:rPr>
                <w:sz w:val="20"/>
                <w:szCs w:val="20"/>
                <w:lang w:val="ru-RU"/>
              </w:rPr>
              <w:t>35</w:t>
            </w:r>
          </w:p>
        </w:tc>
      </w:tr>
      <w:tr w:rsidR="00805900" w:rsidRPr="003E7FBE" w:rsidTr="00E55A82">
        <w:tc>
          <w:tcPr>
            <w:tcW w:w="1588" w:type="dxa"/>
            <w:vMerge/>
            <w:shd w:val="clear" w:color="auto" w:fill="F2F2F2" w:themeFill="background1" w:themeFillShade="F2"/>
          </w:tcPr>
          <w:p w:rsidR="00805900" w:rsidRPr="003E7FBE" w:rsidRDefault="00805900" w:rsidP="0074344A">
            <w:pPr>
              <w:pStyle w:val="aff6"/>
              <w:ind w:firstLine="0"/>
              <w:rPr>
                <w:sz w:val="20"/>
                <w:szCs w:val="20"/>
                <w:lang w:val="ru-RU"/>
              </w:rPr>
            </w:pPr>
          </w:p>
        </w:tc>
        <w:tc>
          <w:tcPr>
            <w:tcW w:w="2693" w:type="dxa"/>
            <w:vMerge/>
          </w:tcPr>
          <w:p w:rsidR="00805900" w:rsidRPr="003E7FBE" w:rsidRDefault="00805900" w:rsidP="0074344A">
            <w:pPr>
              <w:pStyle w:val="aff6"/>
              <w:ind w:firstLine="0"/>
              <w:jc w:val="left"/>
              <w:rPr>
                <w:sz w:val="20"/>
                <w:szCs w:val="20"/>
                <w:lang w:val="ru-RU"/>
              </w:rPr>
            </w:pPr>
          </w:p>
        </w:tc>
        <w:tc>
          <w:tcPr>
            <w:tcW w:w="1984" w:type="dxa"/>
            <w:vMerge/>
          </w:tcPr>
          <w:p w:rsidR="00805900" w:rsidRPr="003E7FBE" w:rsidRDefault="00805900" w:rsidP="0074344A">
            <w:pPr>
              <w:pStyle w:val="aff6"/>
              <w:ind w:firstLine="0"/>
              <w:rPr>
                <w:sz w:val="20"/>
                <w:szCs w:val="20"/>
                <w:lang w:val="ru-RU"/>
              </w:rPr>
            </w:pPr>
          </w:p>
        </w:tc>
        <w:tc>
          <w:tcPr>
            <w:tcW w:w="3205" w:type="dxa"/>
            <w:gridSpan w:val="2"/>
          </w:tcPr>
          <w:p w:rsidR="00805900" w:rsidRPr="003E7FBE" w:rsidRDefault="00805900" w:rsidP="0074344A">
            <w:pPr>
              <w:pStyle w:val="aff6"/>
              <w:ind w:firstLine="0"/>
              <w:rPr>
                <w:sz w:val="20"/>
                <w:szCs w:val="20"/>
                <w:lang w:val="ru-RU"/>
              </w:rPr>
            </w:pPr>
            <w:r w:rsidRPr="003E7FBE">
              <w:rPr>
                <w:sz w:val="20"/>
                <w:szCs w:val="20"/>
                <w:lang w:val="ru-RU"/>
              </w:rPr>
              <w:t>Размер групповой площадки на 1 место следует принимать не менее:</w:t>
            </w:r>
          </w:p>
        </w:tc>
      </w:tr>
      <w:tr w:rsidR="00805900" w:rsidRPr="003E7FBE" w:rsidTr="00E55A82">
        <w:tc>
          <w:tcPr>
            <w:tcW w:w="1588" w:type="dxa"/>
            <w:vMerge/>
            <w:shd w:val="clear" w:color="auto" w:fill="F2F2F2" w:themeFill="background1" w:themeFillShade="F2"/>
          </w:tcPr>
          <w:p w:rsidR="00805900" w:rsidRPr="003E7FBE" w:rsidRDefault="00805900" w:rsidP="0074344A">
            <w:pPr>
              <w:pStyle w:val="aff6"/>
              <w:ind w:firstLine="0"/>
              <w:rPr>
                <w:sz w:val="20"/>
                <w:szCs w:val="20"/>
                <w:lang w:val="ru-RU"/>
              </w:rPr>
            </w:pPr>
          </w:p>
        </w:tc>
        <w:tc>
          <w:tcPr>
            <w:tcW w:w="2693" w:type="dxa"/>
            <w:vMerge/>
          </w:tcPr>
          <w:p w:rsidR="00805900" w:rsidRPr="003E7FBE" w:rsidRDefault="00805900" w:rsidP="0074344A">
            <w:pPr>
              <w:pStyle w:val="aff6"/>
              <w:ind w:firstLine="0"/>
              <w:jc w:val="left"/>
              <w:rPr>
                <w:sz w:val="20"/>
                <w:szCs w:val="20"/>
                <w:lang w:val="ru-RU"/>
              </w:rPr>
            </w:pPr>
          </w:p>
        </w:tc>
        <w:tc>
          <w:tcPr>
            <w:tcW w:w="1984" w:type="dxa"/>
            <w:vMerge/>
          </w:tcPr>
          <w:p w:rsidR="00805900" w:rsidRPr="003E7FBE" w:rsidRDefault="00805900" w:rsidP="0074344A">
            <w:pPr>
              <w:pStyle w:val="aff6"/>
              <w:ind w:firstLine="0"/>
              <w:rPr>
                <w:sz w:val="20"/>
                <w:szCs w:val="20"/>
                <w:lang w:val="ru-RU"/>
              </w:rPr>
            </w:pPr>
          </w:p>
        </w:tc>
        <w:tc>
          <w:tcPr>
            <w:tcW w:w="2268" w:type="dxa"/>
          </w:tcPr>
          <w:p w:rsidR="00805900" w:rsidRPr="003E7FBE" w:rsidRDefault="00805900" w:rsidP="0074344A">
            <w:pPr>
              <w:pStyle w:val="aff6"/>
              <w:ind w:firstLine="0"/>
              <w:rPr>
                <w:sz w:val="20"/>
                <w:szCs w:val="20"/>
                <w:lang w:val="ru-RU"/>
              </w:rPr>
            </w:pPr>
            <w:r w:rsidRPr="003E7FBE">
              <w:rPr>
                <w:sz w:val="20"/>
                <w:szCs w:val="20"/>
                <w:lang w:val="ru-RU"/>
              </w:rPr>
              <w:t>для детей ясельного во</w:t>
            </w:r>
            <w:r w:rsidRPr="003E7FBE">
              <w:rPr>
                <w:sz w:val="20"/>
                <w:szCs w:val="20"/>
                <w:lang w:val="ru-RU"/>
              </w:rPr>
              <w:t>з</w:t>
            </w:r>
            <w:r w:rsidRPr="003E7FBE">
              <w:rPr>
                <w:sz w:val="20"/>
                <w:szCs w:val="20"/>
                <w:lang w:val="ru-RU"/>
              </w:rPr>
              <w:t xml:space="preserve">раста </w:t>
            </w:r>
          </w:p>
        </w:tc>
        <w:tc>
          <w:tcPr>
            <w:tcW w:w="937" w:type="dxa"/>
          </w:tcPr>
          <w:p w:rsidR="00805900" w:rsidRPr="003E7FBE" w:rsidRDefault="00805900" w:rsidP="009B297B">
            <w:pPr>
              <w:pStyle w:val="aff6"/>
              <w:ind w:firstLine="0"/>
              <w:jc w:val="center"/>
              <w:rPr>
                <w:sz w:val="20"/>
                <w:szCs w:val="20"/>
                <w:lang w:val="ru-RU"/>
              </w:rPr>
            </w:pPr>
            <w:r>
              <w:rPr>
                <w:sz w:val="20"/>
                <w:szCs w:val="20"/>
                <w:lang w:val="ru-RU"/>
              </w:rPr>
              <w:t>7,0</w:t>
            </w:r>
          </w:p>
        </w:tc>
      </w:tr>
      <w:tr w:rsidR="00805900" w:rsidRPr="003E7FBE" w:rsidTr="00E55A82">
        <w:tc>
          <w:tcPr>
            <w:tcW w:w="1588" w:type="dxa"/>
            <w:vMerge/>
            <w:shd w:val="clear" w:color="auto" w:fill="F2F2F2" w:themeFill="background1" w:themeFillShade="F2"/>
          </w:tcPr>
          <w:p w:rsidR="00805900" w:rsidRPr="003E7FBE" w:rsidRDefault="00805900" w:rsidP="0074344A">
            <w:pPr>
              <w:pStyle w:val="aff6"/>
              <w:ind w:firstLine="0"/>
              <w:rPr>
                <w:sz w:val="20"/>
                <w:szCs w:val="20"/>
                <w:lang w:val="ru-RU"/>
              </w:rPr>
            </w:pPr>
          </w:p>
        </w:tc>
        <w:tc>
          <w:tcPr>
            <w:tcW w:w="2693" w:type="dxa"/>
            <w:vMerge/>
          </w:tcPr>
          <w:p w:rsidR="00805900" w:rsidRPr="003E7FBE" w:rsidRDefault="00805900" w:rsidP="0074344A">
            <w:pPr>
              <w:pStyle w:val="aff6"/>
              <w:ind w:firstLine="0"/>
              <w:jc w:val="left"/>
              <w:rPr>
                <w:sz w:val="20"/>
                <w:szCs w:val="20"/>
                <w:lang w:val="ru-RU"/>
              </w:rPr>
            </w:pPr>
          </w:p>
        </w:tc>
        <w:tc>
          <w:tcPr>
            <w:tcW w:w="1984" w:type="dxa"/>
            <w:vMerge/>
          </w:tcPr>
          <w:p w:rsidR="00805900" w:rsidRPr="003E7FBE" w:rsidRDefault="00805900" w:rsidP="0074344A">
            <w:pPr>
              <w:pStyle w:val="aff6"/>
              <w:ind w:firstLine="0"/>
              <w:rPr>
                <w:sz w:val="20"/>
                <w:szCs w:val="20"/>
                <w:lang w:val="ru-RU"/>
              </w:rPr>
            </w:pPr>
          </w:p>
        </w:tc>
        <w:tc>
          <w:tcPr>
            <w:tcW w:w="2268" w:type="dxa"/>
          </w:tcPr>
          <w:p w:rsidR="00805900" w:rsidRPr="003E7FBE" w:rsidRDefault="00805900" w:rsidP="0074344A">
            <w:pPr>
              <w:pStyle w:val="aff6"/>
              <w:ind w:firstLine="0"/>
              <w:rPr>
                <w:sz w:val="20"/>
                <w:szCs w:val="20"/>
                <w:lang w:val="ru-RU"/>
              </w:rPr>
            </w:pPr>
            <w:r w:rsidRPr="003E7FBE">
              <w:rPr>
                <w:sz w:val="20"/>
                <w:szCs w:val="20"/>
                <w:lang w:val="ru-RU"/>
              </w:rPr>
              <w:t xml:space="preserve">для детей дошкольного возраста </w:t>
            </w:r>
          </w:p>
        </w:tc>
        <w:tc>
          <w:tcPr>
            <w:tcW w:w="937" w:type="dxa"/>
          </w:tcPr>
          <w:p w:rsidR="00805900" w:rsidRPr="003E7FBE" w:rsidRDefault="00805900" w:rsidP="009B297B">
            <w:pPr>
              <w:pStyle w:val="aff6"/>
              <w:ind w:firstLine="0"/>
              <w:jc w:val="center"/>
              <w:rPr>
                <w:sz w:val="20"/>
                <w:szCs w:val="20"/>
                <w:lang w:val="ru-RU"/>
              </w:rPr>
            </w:pPr>
            <w:r w:rsidRPr="003E7FBE">
              <w:rPr>
                <w:sz w:val="20"/>
                <w:szCs w:val="20"/>
                <w:lang w:val="ru-RU"/>
              </w:rPr>
              <w:t>9,0</w:t>
            </w:r>
          </w:p>
        </w:tc>
      </w:tr>
      <w:tr w:rsidR="00F87763" w:rsidRPr="003E7FBE" w:rsidTr="00E55A82">
        <w:tc>
          <w:tcPr>
            <w:tcW w:w="1588" w:type="dxa"/>
            <w:vMerge/>
            <w:shd w:val="clear" w:color="auto" w:fill="F2F2F2" w:themeFill="background1" w:themeFillShade="F2"/>
          </w:tcPr>
          <w:p w:rsidR="00F87763" w:rsidRPr="003E7FBE" w:rsidRDefault="00F87763" w:rsidP="0074344A">
            <w:pPr>
              <w:pStyle w:val="aff6"/>
              <w:ind w:firstLine="0"/>
              <w:rPr>
                <w:sz w:val="20"/>
                <w:szCs w:val="20"/>
                <w:lang w:val="ru-RU"/>
              </w:rPr>
            </w:pPr>
            <w:bookmarkStart w:id="262" w:name="_Hlk487894077"/>
          </w:p>
        </w:tc>
        <w:tc>
          <w:tcPr>
            <w:tcW w:w="2693" w:type="dxa"/>
          </w:tcPr>
          <w:p w:rsidR="00F87763" w:rsidRPr="003E7FBE" w:rsidRDefault="00F87763" w:rsidP="0074344A">
            <w:pPr>
              <w:pStyle w:val="aff6"/>
              <w:ind w:firstLine="0"/>
              <w:jc w:val="left"/>
              <w:rPr>
                <w:sz w:val="20"/>
                <w:szCs w:val="20"/>
                <w:lang w:val="ru-RU"/>
              </w:rPr>
            </w:pPr>
            <w:r w:rsidRPr="003E7FBE">
              <w:rPr>
                <w:sz w:val="20"/>
                <w:szCs w:val="20"/>
                <w:lang w:val="ru-RU"/>
              </w:rPr>
              <w:t>Расчетный показатель макс</w:t>
            </w:r>
            <w:r w:rsidRPr="003E7FBE">
              <w:rPr>
                <w:sz w:val="20"/>
                <w:szCs w:val="20"/>
                <w:lang w:val="ru-RU"/>
              </w:rPr>
              <w:t>и</w:t>
            </w:r>
            <w:r w:rsidRPr="003E7FBE">
              <w:rPr>
                <w:sz w:val="20"/>
                <w:szCs w:val="20"/>
                <w:lang w:val="ru-RU"/>
              </w:rPr>
              <w:t>мально допустимого уровня территориальной доступности</w:t>
            </w:r>
          </w:p>
        </w:tc>
        <w:tc>
          <w:tcPr>
            <w:tcW w:w="1984" w:type="dxa"/>
          </w:tcPr>
          <w:p w:rsidR="00F87763" w:rsidRPr="003E7FBE" w:rsidRDefault="00F87763" w:rsidP="00FF71B7">
            <w:pPr>
              <w:pStyle w:val="aff6"/>
              <w:ind w:firstLine="0"/>
              <w:jc w:val="left"/>
              <w:rPr>
                <w:sz w:val="20"/>
                <w:szCs w:val="20"/>
                <w:lang w:val="ru-RU"/>
              </w:rPr>
            </w:pPr>
            <w:bookmarkStart w:id="263" w:name="OLE_LINK247"/>
            <w:bookmarkStart w:id="264" w:name="OLE_LINK248"/>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bookmarkEnd w:id="263"/>
            <w:bookmarkEnd w:id="264"/>
          </w:p>
        </w:tc>
        <w:tc>
          <w:tcPr>
            <w:tcW w:w="3205" w:type="dxa"/>
            <w:gridSpan w:val="2"/>
          </w:tcPr>
          <w:p w:rsidR="00F87763" w:rsidRPr="003E7FBE" w:rsidRDefault="00F87763" w:rsidP="00F87763">
            <w:pPr>
              <w:pStyle w:val="aff6"/>
              <w:ind w:firstLine="0"/>
              <w:jc w:val="center"/>
              <w:rPr>
                <w:sz w:val="20"/>
                <w:szCs w:val="20"/>
                <w:lang w:val="ru-RU"/>
              </w:rPr>
            </w:pPr>
            <w:r>
              <w:rPr>
                <w:sz w:val="20"/>
                <w:szCs w:val="20"/>
                <w:lang w:val="ru-RU"/>
              </w:rPr>
              <w:t>30</w:t>
            </w:r>
          </w:p>
        </w:tc>
      </w:tr>
      <w:tr w:rsidR="00F87763" w:rsidRPr="003E7FBE" w:rsidTr="00E55A82">
        <w:trPr>
          <w:trHeight w:val="1150"/>
        </w:trPr>
        <w:tc>
          <w:tcPr>
            <w:tcW w:w="1588" w:type="dxa"/>
            <w:vMerge w:val="restart"/>
            <w:shd w:val="clear" w:color="auto" w:fill="F2F2F2" w:themeFill="background1" w:themeFillShade="F2"/>
          </w:tcPr>
          <w:p w:rsidR="00F87763" w:rsidRPr="003E7FBE" w:rsidRDefault="00F87763" w:rsidP="0074344A">
            <w:pPr>
              <w:pStyle w:val="aff6"/>
              <w:ind w:firstLine="0"/>
              <w:rPr>
                <w:sz w:val="20"/>
                <w:szCs w:val="20"/>
                <w:lang w:val="ru-RU"/>
              </w:rPr>
            </w:pPr>
            <w:bookmarkStart w:id="265" w:name="_Hlk467169410"/>
            <w:bookmarkEnd w:id="262"/>
            <w:proofErr w:type="spellStart"/>
            <w:r w:rsidRPr="003E7FBE">
              <w:rPr>
                <w:sz w:val="20"/>
                <w:szCs w:val="20"/>
              </w:rPr>
              <w:t>Обще</w:t>
            </w:r>
            <w:proofErr w:type="spellEnd"/>
            <w:r>
              <w:rPr>
                <w:sz w:val="20"/>
                <w:szCs w:val="20"/>
                <w:lang w:val="ru-RU"/>
              </w:rPr>
              <w:t>-</w:t>
            </w:r>
            <w:proofErr w:type="spellStart"/>
            <w:r w:rsidRPr="003E7FBE">
              <w:rPr>
                <w:sz w:val="20"/>
                <w:szCs w:val="20"/>
              </w:rPr>
              <w:t>образовательные</w:t>
            </w:r>
            <w:proofErr w:type="spellEnd"/>
            <w:r w:rsidRPr="003E7FBE">
              <w:rPr>
                <w:sz w:val="20"/>
                <w:szCs w:val="20"/>
              </w:rPr>
              <w:t xml:space="preserve"> </w:t>
            </w:r>
            <w:proofErr w:type="spellStart"/>
            <w:r w:rsidRPr="003E7FBE">
              <w:rPr>
                <w:sz w:val="20"/>
                <w:szCs w:val="20"/>
              </w:rPr>
              <w:t>организации</w:t>
            </w:r>
            <w:proofErr w:type="spellEnd"/>
          </w:p>
        </w:tc>
        <w:tc>
          <w:tcPr>
            <w:tcW w:w="2693" w:type="dxa"/>
            <w:vMerge w:val="restart"/>
          </w:tcPr>
          <w:p w:rsidR="00F87763" w:rsidRPr="003E7FBE" w:rsidRDefault="00F87763" w:rsidP="0074344A">
            <w:pPr>
              <w:pStyle w:val="aff6"/>
              <w:ind w:firstLine="0"/>
              <w:jc w:val="left"/>
              <w:rPr>
                <w:sz w:val="20"/>
                <w:szCs w:val="20"/>
                <w:lang w:val="ru-RU"/>
              </w:rPr>
            </w:pPr>
            <w:r w:rsidRPr="003E7FBE">
              <w:rPr>
                <w:sz w:val="20"/>
                <w:szCs w:val="20"/>
                <w:lang w:val="ru-RU"/>
              </w:rPr>
              <w:t>Расчетный показатель мин</w:t>
            </w:r>
            <w:r w:rsidRPr="003E7FBE">
              <w:rPr>
                <w:sz w:val="20"/>
                <w:szCs w:val="20"/>
                <w:lang w:val="ru-RU"/>
              </w:rPr>
              <w:t>и</w:t>
            </w:r>
            <w:r w:rsidRPr="003E7FBE">
              <w:rPr>
                <w:sz w:val="20"/>
                <w:szCs w:val="20"/>
                <w:lang w:val="ru-RU"/>
              </w:rPr>
              <w:t>мально допустимого уровня обеспеченности</w:t>
            </w:r>
          </w:p>
        </w:tc>
        <w:tc>
          <w:tcPr>
            <w:tcW w:w="1984" w:type="dxa"/>
          </w:tcPr>
          <w:p w:rsidR="00F87763" w:rsidRPr="003E7FBE" w:rsidRDefault="00F87763" w:rsidP="0074344A">
            <w:pPr>
              <w:pStyle w:val="aff6"/>
              <w:ind w:firstLine="0"/>
              <w:jc w:val="left"/>
              <w:rPr>
                <w:sz w:val="20"/>
                <w:szCs w:val="20"/>
                <w:lang w:val="ru-RU"/>
              </w:rPr>
            </w:pPr>
            <w:r w:rsidRPr="003E7FBE">
              <w:rPr>
                <w:sz w:val="20"/>
                <w:szCs w:val="20"/>
                <w:lang w:val="ru-RU"/>
              </w:rPr>
              <w:t>Уровень обеспече</w:t>
            </w:r>
            <w:r w:rsidRPr="003E7FBE">
              <w:rPr>
                <w:sz w:val="20"/>
                <w:szCs w:val="20"/>
                <w:lang w:val="ru-RU"/>
              </w:rPr>
              <w:t>н</w:t>
            </w:r>
            <w:r w:rsidRPr="003E7FBE">
              <w:rPr>
                <w:sz w:val="20"/>
                <w:szCs w:val="20"/>
                <w:lang w:val="ru-RU"/>
              </w:rPr>
              <w:t>ности, учащихся на 1 тыс. человек общей численности насел</w:t>
            </w:r>
            <w:r w:rsidRPr="003E7FBE">
              <w:rPr>
                <w:sz w:val="20"/>
                <w:szCs w:val="20"/>
                <w:lang w:val="ru-RU"/>
              </w:rPr>
              <w:t>е</w:t>
            </w:r>
            <w:r w:rsidRPr="003E7FBE">
              <w:rPr>
                <w:sz w:val="20"/>
                <w:szCs w:val="20"/>
                <w:lang w:val="ru-RU"/>
              </w:rPr>
              <w:t>ния</w:t>
            </w:r>
          </w:p>
        </w:tc>
        <w:tc>
          <w:tcPr>
            <w:tcW w:w="3205" w:type="dxa"/>
            <w:gridSpan w:val="2"/>
          </w:tcPr>
          <w:p w:rsidR="00F87763" w:rsidRPr="003E7FBE" w:rsidRDefault="00F87763" w:rsidP="0074344A">
            <w:pPr>
              <w:pStyle w:val="aff6"/>
              <w:ind w:firstLine="0"/>
              <w:jc w:val="center"/>
              <w:rPr>
                <w:sz w:val="20"/>
                <w:szCs w:val="20"/>
                <w:lang w:val="ru-RU"/>
              </w:rPr>
            </w:pPr>
            <w:r>
              <w:rPr>
                <w:sz w:val="20"/>
                <w:szCs w:val="20"/>
                <w:lang w:val="ru-RU"/>
              </w:rPr>
              <w:t>142</w:t>
            </w:r>
          </w:p>
        </w:tc>
      </w:tr>
      <w:bookmarkEnd w:id="265"/>
      <w:tr w:rsidR="00F87763" w:rsidRPr="003E7FBE" w:rsidTr="00E55A82">
        <w:tc>
          <w:tcPr>
            <w:tcW w:w="1588" w:type="dxa"/>
            <w:vMerge/>
            <w:shd w:val="clear" w:color="auto" w:fill="F2F2F2" w:themeFill="background1" w:themeFillShade="F2"/>
          </w:tcPr>
          <w:p w:rsidR="00F87763" w:rsidRPr="003E7FBE" w:rsidRDefault="00F87763" w:rsidP="0074344A">
            <w:pPr>
              <w:pStyle w:val="aff6"/>
              <w:ind w:firstLine="0"/>
              <w:rPr>
                <w:sz w:val="20"/>
                <w:szCs w:val="20"/>
                <w:lang w:val="ru-RU"/>
              </w:rPr>
            </w:pPr>
          </w:p>
        </w:tc>
        <w:tc>
          <w:tcPr>
            <w:tcW w:w="2693" w:type="dxa"/>
            <w:vMerge/>
          </w:tcPr>
          <w:p w:rsidR="00F87763" w:rsidRPr="003E7FBE" w:rsidRDefault="00F87763" w:rsidP="0074344A">
            <w:pPr>
              <w:pStyle w:val="aff6"/>
              <w:ind w:firstLine="0"/>
              <w:jc w:val="left"/>
              <w:rPr>
                <w:sz w:val="20"/>
                <w:szCs w:val="20"/>
                <w:lang w:val="ru-RU"/>
              </w:rPr>
            </w:pPr>
          </w:p>
        </w:tc>
        <w:tc>
          <w:tcPr>
            <w:tcW w:w="1984" w:type="dxa"/>
            <w:vMerge w:val="restart"/>
          </w:tcPr>
          <w:p w:rsidR="00F87763" w:rsidRPr="003E7FBE" w:rsidRDefault="00F87763" w:rsidP="0074344A">
            <w:pPr>
              <w:pStyle w:val="aff6"/>
              <w:ind w:firstLine="0"/>
              <w:jc w:val="left"/>
              <w:rPr>
                <w:sz w:val="20"/>
                <w:szCs w:val="20"/>
                <w:lang w:val="ru-RU"/>
              </w:rPr>
            </w:pPr>
            <w:proofErr w:type="spellStart"/>
            <w:r w:rsidRPr="003E7FBE">
              <w:rPr>
                <w:sz w:val="20"/>
                <w:szCs w:val="20"/>
              </w:rPr>
              <w:t>Размер</w:t>
            </w:r>
            <w:proofErr w:type="spellEnd"/>
            <w:r w:rsidRPr="003E7FBE">
              <w:rPr>
                <w:sz w:val="20"/>
                <w:szCs w:val="20"/>
              </w:rPr>
              <w:t xml:space="preserve"> </w:t>
            </w:r>
            <w:proofErr w:type="spellStart"/>
            <w:r w:rsidRPr="003E7FBE">
              <w:rPr>
                <w:sz w:val="20"/>
                <w:szCs w:val="20"/>
              </w:rPr>
              <w:t>земельного</w:t>
            </w:r>
            <w:proofErr w:type="spellEnd"/>
            <w:r w:rsidRPr="003E7FBE">
              <w:rPr>
                <w:sz w:val="20"/>
                <w:szCs w:val="20"/>
              </w:rPr>
              <w:t xml:space="preserve"> </w:t>
            </w:r>
            <w:proofErr w:type="spellStart"/>
            <w:r w:rsidRPr="003E7FBE">
              <w:rPr>
                <w:sz w:val="20"/>
                <w:szCs w:val="20"/>
              </w:rPr>
              <w:t>участка</w:t>
            </w:r>
            <w:proofErr w:type="spellEnd"/>
            <w:r w:rsidRPr="003E7FBE">
              <w:rPr>
                <w:sz w:val="20"/>
                <w:szCs w:val="20"/>
              </w:rPr>
              <w:t xml:space="preserve">, </w:t>
            </w:r>
            <w:proofErr w:type="spellStart"/>
            <w:r w:rsidRPr="003E7FBE">
              <w:rPr>
                <w:sz w:val="20"/>
                <w:szCs w:val="20"/>
              </w:rPr>
              <w:t>га</w:t>
            </w:r>
            <w:proofErr w:type="spellEnd"/>
          </w:p>
        </w:tc>
        <w:tc>
          <w:tcPr>
            <w:tcW w:w="3205" w:type="dxa"/>
            <w:gridSpan w:val="2"/>
          </w:tcPr>
          <w:p w:rsidR="00F87763" w:rsidRPr="003E7FBE" w:rsidRDefault="00F87763" w:rsidP="0074344A">
            <w:pPr>
              <w:pStyle w:val="Default"/>
              <w:rPr>
                <w:sz w:val="20"/>
                <w:szCs w:val="20"/>
              </w:rPr>
            </w:pPr>
            <w:r w:rsidRPr="003E7FBE">
              <w:rPr>
                <w:sz w:val="20"/>
                <w:szCs w:val="20"/>
              </w:rPr>
              <w:t>На 1 учащегося при вместимости организации:</w:t>
            </w:r>
          </w:p>
        </w:tc>
      </w:tr>
      <w:tr w:rsidR="00F87763" w:rsidRPr="003E7FBE" w:rsidTr="00E55A82">
        <w:tc>
          <w:tcPr>
            <w:tcW w:w="1588" w:type="dxa"/>
            <w:vMerge/>
            <w:shd w:val="clear" w:color="auto" w:fill="F2F2F2" w:themeFill="background1" w:themeFillShade="F2"/>
          </w:tcPr>
          <w:p w:rsidR="00F87763" w:rsidRPr="003E7FBE" w:rsidRDefault="00F87763" w:rsidP="0074344A">
            <w:pPr>
              <w:pStyle w:val="aff6"/>
              <w:ind w:firstLine="0"/>
              <w:rPr>
                <w:sz w:val="20"/>
                <w:szCs w:val="20"/>
                <w:lang w:val="ru-RU"/>
              </w:rPr>
            </w:pPr>
          </w:p>
        </w:tc>
        <w:tc>
          <w:tcPr>
            <w:tcW w:w="2693" w:type="dxa"/>
            <w:vMerge/>
          </w:tcPr>
          <w:p w:rsidR="00F87763" w:rsidRPr="003E7FBE" w:rsidRDefault="00F87763" w:rsidP="0074344A">
            <w:pPr>
              <w:pStyle w:val="aff6"/>
              <w:ind w:firstLine="0"/>
              <w:jc w:val="left"/>
              <w:rPr>
                <w:sz w:val="20"/>
                <w:szCs w:val="20"/>
                <w:lang w:val="ru-RU"/>
              </w:rPr>
            </w:pPr>
          </w:p>
        </w:tc>
        <w:tc>
          <w:tcPr>
            <w:tcW w:w="1984" w:type="dxa"/>
            <w:vMerge/>
          </w:tcPr>
          <w:p w:rsidR="00F87763" w:rsidRPr="003E7FBE" w:rsidRDefault="00F87763" w:rsidP="0074344A">
            <w:pPr>
              <w:pStyle w:val="aff6"/>
              <w:ind w:firstLine="0"/>
              <w:jc w:val="left"/>
              <w:rPr>
                <w:sz w:val="20"/>
                <w:szCs w:val="20"/>
                <w:lang w:val="ru-RU"/>
              </w:rPr>
            </w:pPr>
          </w:p>
        </w:tc>
        <w:tc>
          <w:tcPr>
            <w:tcW w:w="2268" w:type="dxa"/>
          </w:tcPr>
          <w:p w:rsidR="00F87763" w:rsidRPr="003E7FBE" w:rsidRDefault="00F87763" w:rsidP="00602A7B">
            <w:pPr>
              <w:pStyle w:val="Default"/>
              <w:rPr>
                <w:sz w:val="20"/>
                <w:szCs w:val="20"/>
              </w:rPr>
            </w:pPr>
            <w:r w:rsidRPr="003E7FBE">
              <w:rPr>
                <w:sz w:val="20"/>
                <w:szCs w:val="20"/>
              </w:rPr>
              <w:t xml:space="preserve">от 40 до </w:t>
            </w:r>
            <w:r>
              <w:rPr>
                <w:sz w:val="20"/>
                <w:szCs w:val="20"/>
              </w:rPr>
              <w:t>600</w:t>
            </w:r>
          </w:p>
        </w:tc>
        <w:tc>
          <w:tcPr>
            <w:tcW w:w="937" w:type="dxa"/>
          </w:tcPr>
          <w:p w:rsidR="00F87763" w:rsidRPr="003E7FBE" w:rsidRDefault="00F87763" w:rsidP="0074344A">
            <w:pPr>
              <w:pStyle w:val="Default"/>
              <w:jc w:val="center"/>
              <w:rPr>
                <w:sz w:val="20"/>
                <w:szCs w:val="20"/>
              </w:rPr>
            </w:pPr>
            <w:r>
              <w:rPr>
                <w:sz w:val="20"/>
                <w:szCs w:val="20"/>
              </w:rPr>
              <w:t>40</w:t>
            </w:r>
          </w:p>
        </w:tc>
      </w:tr>
      <w:tr w:rsidR="00F87763" w:rsidRPr="003E7FBE" w:rsidTr="00E55A82">
        <w:tc>
          <w:tcPr>
            <w:tcW w:w="1588" w:type="dxa"/>
            <w:vMerge/>
            <w:shd w:val="clear" w:color="auto" w:fill="F2F2F2" w:themeFill="background1" w:themeFillShade="F2"/>
          </w:tcPr>
          <w:p w:rsidR="00F87763" w:rsidRPr="003E7FBE" w:rsidRDefault="00F87763" w:rsidP="0074344A">
            <w:pPr>
              <w:pStyle w:val="aff6"/>
              <w:ind w:firstLine="0"/>
              <w:rPr>
                <w:sz w:val="20"/>
                <w:szCs w:val="20"/>
                <w:lang w:val="ru-RU"/>
              </w:rPr>
            </w:pPr>
          </w:p>
        </w:tc>
        <w:tc>
          <w:tcPr>
            <w:tcW w:w="2693" w:type="dxa"/>
            <w:vMerge/>
          </w:tcPr>
          <w:p w:rsidR="00F87763" w:rsidRPr="003E7FBE" w:rsidRDefault="00F87763" w:rsidP="0074344A">
            <w:pPr>
              <w:pStyle w:val="aff6"/>
              <w:ind w:firstLine="0"/>
              <w:jc w:val="left"/>
              <w:rPr>
                <w:sz w:val="20"/>
                <w:szCs w:val="20"/>
                <w:lang w:val="ru-RU"/>
              </w:rPr>
            </w:pPr>
          </w:p>
        </w:tc>
        <w:tc>
          <w:tcPr>
            <w:tcW w:w="1984" w:type="dxa"/>
            <w:vMerge/>
          </w:tcPr>
          <w:p w:rsidR="00F87763" w:rsidRPr="003E7FBE" w:rsidRDefault="00F87763" w:rsidP="0074344A">
            <w:pPr>
              <w:pStyle w:val="aff6"/>
              <w:ind w:firstLine="0"/>
              <w:jc w:val="left"/>
              <w:rPr>
                <w:sz w:val="20"/>
                <w:szCs w:val="20"/>
                <w:lang w:val="ru-RU"/>
              </w:rPr>
            </w:pPr>
          </w:p>
        </w:tc>
        <w:tc>
          <w:tcPr>
            <w:tcW w:w="2268" w:type="dxa"/>
          </w:tcPr>
          <w:p w:rsidR="00F87763" w:rsidRPr="003E7FBE" w:rsidRDefault="00F87763" w:rsidP="00602A7B">
            <w:pPr>
              <w:pStyle w:val="Default"/>
              <w:rPr>
                <w:sz w:val="20"/>
                <w:szCs w:val="20"/>
              </w:rPr>
            </w:pPr>
            <w:r>
              <w:rPr>
                <w:sz w:val="20"/>
                <w:szCs w:val="20"/>
              </w:rPr>
              <w:t>от 600 до 1100</w:t>
            </w:r>
          </w:p>
        </w:tc>
        <w:tc>
          <w:tcPr>
            <w:tcW w:w="937" w:type="dxa"/>
          </w:tcPr>
          <w:p w:rsidR="00F87763" w:rsidRPr="003E7FBE" w:rsidRDefault="00F87763" w:rsidP="0074344A">
            <w:pPr>
              <w:pStyle w:val="Default"/>
              <w:jc w:val="center"/>
              <w:rPr>
                <w:sz w:val="20"/>
                <w:szCs w:val="20"/>
              </w:rPr>
            </w:pPr>
            <w:r>
              <w:rPr>
                <w:sz w:val="20"/>
                <w:szCs w:val="20"/>
              </w:rPr>
              <w:t>25</w:t>
            </w:r>
          </w:p>
        </w:tc>
      </w:tr>
      <w:tr w:rsidR="00F87763" w:rsidRPr="003E7FBE" w:rsidTr="00E55A82">
        <w:tc>
          <w:tcPr>
            <w:tcW w:w="1588" w:type="dxa"/>
            <w:vMerge/>
            <w:shd w:val="clear" w:color="auto" w:fill="F2F2F2" w:themeFill="background1" w:themeFillShade="F2"/>
          </w:tcPr>
          <w:p w:rsidR="00F87763" w:rsidRPr="003E7FBE" w:rsidRDefault="00F87763" w:rsidP="0074344A">
            <w:pPr>
              <w:pStyle w:val="aff6"/>
              <w:ind w:firstLine="0"/>
              <w:rPr>
                <w:sz w:val="20"/>
                <w:szCs w:val="20"/>
                <w:lang w:val="ru-RU"/>
              </w:rPr>
            </w:pPr>
          </w:p>
        </w:tc>
        <w:tc>
          <w:tcPr>
            <w:tcW w:w="2693" w:type="dxa"/>
            <w:vMerge/>
          </w:tcPr>
          <w:p w:rsidR="00F87763" w:rsidRPr="003E7FBE" w:rsidRDefault="00F87763" w:rsidP="0074344A">
            <w:pPr>
              <w:pStyle w:val="aff6"/>
              <w:ind w:firstLine="0"/>
              <w:jc w:val="left"/>
              <w:rPr>
                <w:sz w:val="20"/>
                <w:szCs w:val="20"/>
                <w:lang w:val="ru-RU"/>
              </w:rPr>
            </w:pPr>
          </w:p>
        </w:tc>
        <w:tc>
          <w:tcPr>
            <w:tcW w:w="1984" w:type="dxa"/>
            <w:vMerge/>
          </w:tcPr>
          <w:p w:rsidR="00F87763" w:rsidRPr="003E7FBE" w:rsidRDefault="00F87763" w:rsidP="0074344A">
            <w:pPr>
              <w:pStyle w:val="aff6"/>
              <w:ind w:firstLine="0"/>
              <w:jc w:val="left"/>
              <w:rPr>
                <w:sz w:val="20"/>
                <w:szCs w:val="20"/>
                <w:lang w:val="ru-RU"/>
              </w:rPr>
            </w:pPr>
          </w:p>
        </w:tc>
        <w:tc>
          <w:tcPr>
            <w:tcW w:w="2268" w:type="dxa"/>
          </w:tcPr>
          <w:p w:rsidR="00F87763" w:rsidRPr="003E7FBE" w:rsidRDefault="00F87763" w:rsidP="00602A7B">
            <w:pPr>
              <w:pStyle w:val="Default"/>
              <w:rPr>
                <w:sz w:val="20"/>
                <w:szCs w:val="20"/>
              </w:rPr>
            </w:pPr>
            <w:r>
              <w:rPr>
                <w:sz w:val="20"/>
                <w:szCs w:val="20"/>
              </w:rPr>
              <w:t>от 1100</w:t>
            </w:r>
          </w:p>
        </w:tc>
        <w:tc>
          <w:tcPr>
            <w:tcW w:w="937" w:type="dxa"/>
          </w:tcPr>
          <w:p w:rsidR="00F87763" w:rsidRPr="003E7FBE" w:rsidRDefault="00F87763" w:rsidP="0074344A">
            <w:pPr>
              <w:pStyle w:val="Default"/>
              <w:jc w:val="center"/>
              <w:rPr>
                <w:sz w:val="20"/>
                <w:szCs w:val="20"/>
              </w:rPr>
            </w:pPr>
            <w:r>
              <w:rPr>
                <w:sz w:val="20"/>
                <w:szCs w:val="20"/>
              </w:rPr>
              <w:t>15</w:t>
            </w:r>
          </w:p>
        </w:tc>
      </w:tr>
      <w:tr w:rsidR="00F87763" w:rsidRPr="003E7FBE" w:rsidTr="00E55A82">
        <w:trPr>
          <w:trHeight w:val="690"/>
        </w:trPr>
        <w:tc>
          <w:tcPr>
            <w:tcW w:w="1588" w:type="dxa"/>
            <w:vMerge/>
            <w:shd w:val="clear" w:color="auto" w:fill="F2F2F2" w:themeFill="background1" w:themeFillShade="F2"/>
          </w:tcPr>
          <w:p w:rsidR="00F87763" w:rsidRPr="003E7FBE" w:rsidRDefault="00F87763" w:rsidP="0074344A">
            <w:pPr>
              <w:pStyle w:val="aff6"/>
              <w:ind w:firstLine="0"/>
              <w:rPr>
                <w:sz w:val="20"/>
                <w:szCs w:val="20"/>
              </w:rPr>
            </w:pPr>
          </w:p>
        </w:tc>
        <w:tc>
          <w:tcPr>
            <w:tcW w:w="2693" w:type="dxa"/>
          </w:tcPr>
          <w:p w:rsidR="00F87763" w:rsidRPr="003E7FBE" w:rsidRDefault="00F87763" w:rsidP="0074344A">
            <w:pPr>
              <w:pStyle w:val="aff6"/>
              <w:ind w:firstLine="0"/>
              <w:jc w:val="left"/>
              <w:rPr>
                <w:sz w:val="20"/>
                <w:szCs w:val="20"/>
                <w:lang w:val="ru-RU"/>
              </w:rPr>
            </w:pPr>
            <w:r w:rsidRPr="003E7FBE">
              <w:rPr>
                <w:sz w:val="20"/>
                <w:szCs w:val="20"/>
                <w:lang w:val="ru-RU"/>
              </w:rPr>
              <w:t>Расчетный показатель макс</w:t>
            </w:r>
            <w:r w:rsidRPr="003E7FBE">
              <w:rPr>
                <w:sz w:val="20"/>
                <w:szCs w:val="20"/>
                <w:lang w:val="ru-RU"/>
              </w:rPr>
              <w:t>и</w:t>
            </w:r>
            <w:r w:rsidRPr="003E7FBE">
              <w:rPr>
                <w:sz w:val="20"/>
                <w:szCs w:val="20"/>
                <w:lang w:val="ru-RU"/>
              </w:rPr>
              <w:t>мально допустимого уровня территориальной доступности</w:t>
            </w:r>
          </w:p>
        </w:tc>
        <w:tc>
          <w:tcPr>
            <w:tcW w:w="1984" w:type="dxa"/>
          </w:tcPr>
          <w:p w:rsidR="00F87763" w:rsidRPr="003E7FBE" w:rsidRDefault="00F87763" w:rsidP="0074344A">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3205" w:type="dxa"/>
            <w:gridSpan w:val="2"/>
          </w:tcPr>
          <w:p w:rsidR="00F87763" w:rsidRDefault="00F87763" w:rsidP="009B297B">
            <w:pPr>
              <w:pStyle w:val="aff6"/>
              <w:ind w:firstLine="0"/>
              <w:jc w:val="center"/>
              <w:rPr>
                <w:sz w:val="20"/>
                <w:szCs w:val="20"/>
                <w:lang w:val="ru-RU"/>
              </w:rPr>
            </w:pPr>
            <w:r>
              <w:rPr>
                <w:sz w:val="20"/>
                <w:szCs w:val="20"/>
                <w:lang w:val="ru-RU"/>
              </w:rPr>
              <w:t>30</w:t>
            </w:r>
          </w:p>
        </w:tc>
      </w:tr>
      <w:tr w:rsidR="00F87763" w:rsidRPr="003E7FBE" w:rsidTr="00E55A82">
        <w:trPr>
          <w:trHeight w:val="920"/>
        </w:trPr>
        <w:tc>
          <w:tcPr>
            <w:tcW w:w="1588" w:type="dxa"/>
            <w:vMerge w:val="restart"/>
            <w:shd w:val="clear" w:color="auto" w:fill="F2F2F2" w:themeFill="background1" w:themeFillShade="F2"/>
          </w:tcPr>
          <w:p w:rsidR="00F87763" w:rsidRPr="003E7FBE" w:rsidRDefault="00F87763" w:rsidP="0074344A">
            <w:pPr>
              <w:pStyle w:val="aff6"/>
              <w:ind w:firstLine="0"/>
              <w:rPr>
                <w:sz w:val="20"/>
                <w:szCs w:val="20"/>
                <w:lang w:val="ru-RU"/>
              </w:rPr>
            </w:pPr>
            <w:proofErr w:type="spellStart"/>
            <w:r w:rsidRPr="003E7FBE">
              <w:rPr>
                <w:sz w:val="20"/>
                <w:szCs w:val="20"/>
              </w:rPr>
              <w:t>Организации</w:t>
            </w:r>
            <w:proofErr w:type="spellEnd"/>
            <w:r w:rsidRPr="003E7FBE">
              <w:rPr>
                <w:sz w:val="20"/>
                <w:szCs w:val="20"/>
              </w:rPr>
              <w:t xml:space="preserve"> </w:t>
            </w:r>
            <w:proofErr w:type="spellStart"/>
            <w:r w:rsidRPr="003E7FBE">
              <w:rPr>
                <w:sz w:val="20"/>
                <w:szCs w:val="20"/>
              </w:rPr>
              <w:t>дополнительного</w:t>
            </w:r>
            <w:proofErr w:type="spellEnd"/>
            <w:r w:rsidRPr="003E7FBE">
              <w:rPr>
                <w:sz w:val="20"/>
                <w:szCs w:val="20"/>
              </w:rPr>
              <w:t xml:space="preserve"> </w:t>
            </w:r>
            <w:proofErr w:type="spellStart"/>
            <w:r w:rsidRPr="003E7FBE">
              <w:rPr>
                <w:sz w:val="20"/>
                <w:szCs w:val="20"/>
              </w:rPr>
              <w:t>образования</w:t>
            </w:r>
            <w:proofErr w:type="spellEnd"/>
          </w:p>
        </w:tc>
        <w:tc>
          <w:tcPr>
            <w:tcW w:w="2693" w:type="dxa"/>
            <w:vMerge w:val="restart"/>
          </w:tcPr>
          <w:p w:rsidR="00F87763" w:rsidRPr="003E7FBE" w:rsidRDefault="00F87763" w:rsidP="0074344A">
            <w:pPr>
              <w:pStyle w:val="aff6"/>
              <w:ind w:firstLine="0"/>
              <w:jc w:val="left"/>
              <w:rPr>
                <w:sz w:val="20"/>
                <w:szCs w:val="20"/>
                <w:lang w:val="ru-RU"/>
              </w:rPr>
            </w:pPr>
            <w:r w:rsidRPr="003E7FBE">
              <w:rPr>
                <w:sz w:val="20"/>
                <w:szCs w:val="20"/>
                <w:lang w:val="ru-RU"/>
              </w:rPr>
              <w:t>Расчетный показатель мин</w:t>
            </w:r>
            <w:r w:rsidRPr="003E7FBE">
              <w:rPr>
                <w:sz w:val="20"/>
                <w:szCs w:val="20"/>
                <w:lang w:val="ru-RU"/>
              </w:rPr>
              <w:t>и</w:t>
            </w:r>
            <w:r w:rsidRPr="003E7FBE">
              <w:rPr>
                <w:sz w:val="20"/>
                <w:szCs w:val="20"/>
                <w:lang w:val="ru-RU"/>
              </w:rPr>
              <w:t>мально допустимого уровня обеспеченности</w:t>
            </w:r>
          </w:p>
        </w:tc>
        <w:tc>
          <w:tcPr>
            <w:tcW w:w="1984" w:type="dxa"/>
          </w:tcPr>
          <w:p w:rsidR="00F87763" w:rsidRPr="003E7FBE" w:rsidRDefault="00F87763" w:rsidP="0074344A">
            <w:pPr>
              <w:pStyle w:val="aff6"/>
              <w:ind w:firstLine="0"/>
              <w:jc w:val="left"/>
              <w:rPr>
                <w:sz w:val="20"/>
                <w:szCs w:val="20"/>
                <w:lang w:val="ru-RU"/>
              </w:rPr>
            </w:pPr>
            <w:r w:rsidRPr="003E7FBE">
              <w:rPr>
                <w:sz w:val="20"/>
                <w:szCs w:val="20"/>
                <w:lang w:val="ru-RU"/>
              </w:rPr>
              <w:t>Уровень обеспече</w:t>
            </w:r>
            <w:r w:rsidRPr="003E7FBE">
              <w:rPr>
                <w:sz w:val="20"/>
                <w:szCs w:val="20"/>
                <w:lang w:val="ru-RU"/>
              </w:rPr>
              <w:t>н</w:t>
            </w:r>
            <w:r w:rsidRPr="003E7FBE">
              <w:rPr>
                <w:sz w:val="20"/>
                <w:szCs w:val="20"/>
                <w:lang w:val="ru-RU"/>
              </w:rPr>
              <w:t>ности, мест на 1 тыс. человек общей чи</w:t>
            </w:r>
            <w:r w:rsidRPr="003E7FBE">
              <w:rPr>
                <w:sz w:val="20"/>
                <w:szCs w:val="20"/>
                <w:lang w:val="ru-RU"/>
              </w:rPr>
              <w:t>с</w:t>
            </w:r>
            <w:r w:rsidRPr="003E7FBE">
              <w:rPr>
                <w:sz w:val="20"/>
                <w:szCs w:val="20"/>
                <w:lang w:val="ru-RU"/>
              </w:rPr>
              <w:t>ленности населения</w:t>
            </w:r>
          </w:p>
        </w:tc>
        <w:tc>
          <w:tcPr>
            <w:tcW w:w="3205" w:type="dxa"/>
            <w:gridSpan w:val="2"/>
          </w:tcPr>
          <w:p w:rsidR="00F87763" w:rsidRPr="003E7FBE" w:rsidRDefault="00F87763" w:rsidP="0074344A">
            <w:pPr>
              <w:pStyle w:val="aff6"/>
              <w:ind w:firstLine="0"/>
              <w:jc w:val="center"/>
              <w:rPr>
                <w:sz w:val="20"/>
                <w:szCs w:val="20"/>
                <w:lang w:val="ru-RU"/>
              </w:rPr>
            </w:pPr>
            <w:r>
              <w:rPr>
                <w:sz w:val="20"/>
                <w:szCs w:val="20"/>
                <w:lang w:val="ru-RU"/>
              </w:rPr>
              <w:t>138</w:t>
            </w:r>
          </w:p>
        </w:tc>
      </w:tr>
      <w:tr w:rsidR="00F87763" w:rsidRPr="003E7FBE" w:rsidTr="00E55A82">
        <w:tc>
          <w:tcPr>
            <w:tcW w:w="1588" w:type="dxa"/>
            <w:vMerge/>
            <w:shd w:val="clear" w:color="auto" w:fill="F2F2F2" w:themeFill="background1" w:themeFillShade="F2"/>
          </w:tcPr>
          <w:p w:rsidR="00F87763" w:rsidRPr="003E7FBE" w:rsidRDefault="00F87763" w:rsidP="0074344A">
            <w:pPr>
              <w:pStyle w:val="aff6"/>
              <w:ind w:firstLine="0"/>
              <w:rPr>
                <w:sz w:val="20"/>
                <w:szCs w:val="20"/>
              </w:rPr>
            </w:pPr>
          </w:p>
        </w:tc>
        <w:tc>
          <w:tcPr>
            <w:tcW w:w="2693" w:type="dxa"/>
            <w:vMerge/>
          </w:tcPr>
          <w:p w:rsidR="00F87763" w:rsidRPr="003E7FBE" w:rsidRDefault="00F87763" w:rsidP="0074344A">
            <w:pPr>
              <w:pStyle w:val="aff6"/>
              <w:ind w:firstLine="0"/>
              <w:jc w:val="left"/>
              <w:rPr>
                <w:sz w:val="20"/>
                <w:szCs w:val="20"/>
                <w:lang w:val="ru-RU"/>
              </w:rPr>
            </w:pPr>
          </w:p>
        </w:tc>
        <w:tc>
          <w:tcPr>
            <w:tcW w:w="1984" w:type="dxa"/>
          </w:tcPr>
          <w:p w:rsidR="00F87763" w:rsidRPr="003E7FBE" w:rsidRDefault="00F87763" w:rsidP="0074344A">
            <w:pPr>
              <w:pStyle w:val="aff6"/>
              <w:ind w:firstLine="0"/>
              <w:jc w:val="left"/>
              <w:rPr>
                <w:sz w:val="20"/>
                <w:szCs w:val="20"/>
                <w:lang w:val="ru-RU"/>
              </w:rPr>
            </w:pPr>
            <w:proofErr w:type="spellStart"/>
            <w:r w:rsidRPr="003E7FBE">
              <w:rPr>
                <w:sz w:val="20"/>
                <w:szCs w:val="20"/>
              </w:rPr>
              <w:t>Размер</w:t>
            </w:r>
            <w:proofErr w:type="spellEnd"/>
            <w:r w:rsidRPr="003E7FBE">
              <w:rPr>
                <w:sz w:val="20"/>
                <w:szCs w:val="20"/>
              </w:rPr>
              <w:t xml:space="preserve"> </w:t>
            </w:r>
            <w:proofErr w:type="spellStart"/>
            <w:r w:rsidRPr="003E7FBE">
              <w:rPr>
                <w:sz w:val="20"/>
                <w:szCs w:val="20"/>
              </w:rPr>
              <w:t>земельного</w:t>
            </w:r>
            <w:proofErr w:type="spellEnd"/>
            <w:r w:rsidRPr="003E7FBE">
              <w:rPr>
                <w:sz w:val="20"/>
                <w:szCs w:val="20"/>
              </w:rPr>
              <w:t xml:space="preserve"> </w:t>
            </w:r>
            <w:proofErr w:type="spellStart"/>
            <w:r w:rsidRPr="003E7FBE">
              <w:rPr>
                <w:sz w:val="20"/>
                <w:szCs w:val="20"/>
              </w:rPr>
              <w:t>участка</w:t>
            </w:r>
            <w:proofErr w:type="spellEnd"/>
            <w:r w:rsidRPr="003E7FBE">
              <w:rPr>
                <w:sz w:val="20"/>
                <w:szCs w:val="20"/>
              </w:rPr>
              <w:t xml:space="preserve">, </w:t>
            </w:r>
            <w:proofErr w:type="spellStart"/>
            <w:r w:rsidRPr="003E7FBE">
              <w:rPr>
                <w:sz w:val="20"/>
                <w:szCs w:val="20"/>
              </w:rPr>
              <w:t>га</w:t>
            </w:r>
            <w:proofErr w:type="spellEnd"/>
          </w:p>
        </w:tc>
        <w:tc>
          <w:tcPr>
            <w:tcW w:w="3205" w:type="dxa"/>
            <w:gridSpan w:val="2"/>
          </w:tcPr>
          <w:p w:rsidR="00F87763" w:rsidRPr="003E7FBE" w:rsidRDefault="00F87763" w:rsidP="0074344A">
            <w:pPr>
              <w:pStyle w:val="Default"/>
              <w:jc w:val="center"/>
              <w:rPr>
                <w:sz w:val="20"/>
                <w:szCs w:val="20"/>
              </w:rPr>
            </w:pPr>
            <w:r w:rsidRPr="003E7FBE">
              <w:rPr>
                <w:sz w:val="20"/>
                <w:szCs w:val="20"/>
              </w:rPr>
              <w:t>0,3</w:t>
            </w:r>
          </w:p>
        </w:tc>
      </w:tr>
      <w:tr w:rsidR="00F87763" w:rsidRPr="003E7FBE" w:rsidTr="00E55A82">
        <w:trPr>
          <w:trHeight w:val="36"/>
        </w:trPr>
        <w:tc>
          <w:tcPr>
            <w:tcW w:w="1588" w:type="dxa"/>
            <w:vMerge/>
            <w:shd w:val="clear" w:color="auto" w:fill="F2F2F2" w:themeFill="background1" w:themeFillShade="F2"/>
          </w:tcPr>
          <w:p w:rsidR="00F87763" w:rsidRPr="003E7FBE" w:rsidRDefault="00F87763" w:rsidP="0074344A">
            <w:pPr>
              <w:pStyle w:val="aff6"/>
              <w:ind w:firstLine="0"/>
              <w:rPr>
                <w:sz w:val="20"/>
                <w:szCs w:val="20"/>
              </w:rPr>
            </w:pPr>
          </w:p>
        </w:tc>
        <w:tc>
          <w:tcPr>
            <w:tcW w:w="2693" w:type="dxa"/>
          </w:tcPr>
          <w:p w:rsidR="00F87763" w:rsidRPr="003E7FBE" w:rsidRDefault="00F87763" w:rsidP="0074344A">
            <w:pPr>
              <w:pStyle w:val="aff6"/>
              <w:ind w:firstLine="0"/>
              <w:jc w:val="left"/>
              <w:rPr>
                <w:sz w:val="20"/>
                <w:szCs w:val="20"/>
                <w:lang w:val="ru-RU"/>
              </w:rPr>
            </w:pPr>
            <w:r w:rsidRPr="003E7FBE">
              <w:rPr>
                <w:sz w:val="20"/>
                <w:szCs w:val="20"/>
                <w:lang w:val="ru-RU"/>
              </w:rPr>
              <w:t>Расчетный показатель макс</w:t>
            </w:r>
            <w:r w:rsidRPr="003E7FBE">
              <w:rPr>
                <w:sz w:val="20"/>
                <w:szCs w:val="20"/>
                <w:lang w:val="ru-RU"/>
              </w:rPr>
              <w:t>и</w:t>
            </w:r>
            <w:r w:rsidRPr="003E7FBE">
              <w:rPr>
                <w:sz w:val="20"/>
                <w:szCs w:val="20"/>
                <w:lang w:val="ru-RU"/>
              </w:rPr>
              <w:t>мально допустимого уровня территориальной доступности</w:t>
            </w:r>
          </w:p>
        </w:tc>
        <w:tc>
          <w:tcPr>
            <w:tcW w:w="1984" w:type="dxa"/>
          </w:tcPr>
          <w:p w:rsidR="00F87763" w:rsidRPr="003E7FBE" w:rsidRDefault="00F87763" w:rsidP="0074344A">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3205" w:type="dxa"/>
            <w:gridSpan w:val="2"/>
          </w:tcPr>
          <w:p w:rsidR="00F87763" w:rsidRPr="003E7FBE" w:rsidRDefault="00F87763" w:rsidP="0074344A">
            <w:pPr>
              <w:pStyle w:val="aff6"/>
              <w:ind w:firstLine="0"/>
              <w:jc w:val="center"/>
              <w:rPr>
                <w:sz w:val="20"/>
                <w:szCs w:val="20"/>
                <w:lang w:val="ru-RU"/>
              </w:rPr>
            </w:pPr>
            <w:r>
              <w:rPr>
                <w:sz w:val="20"/>
                <w:szCs w:val="20"/>
                <w:lang w:val="ru-RU"/>
              </w:rPr>
              <w:t>30</w:t>
            </w:r>
          </w:p>
        </w:tc>
      </w:tr>
      <w:tr w:rsidR="00F87763" w:rsidRPr="003E7FBE" w:rsidTr="00E55A82">
        <w:tc>
          <w:tcPr>
            <w:tcW w:w="9470" w:type="dxa"/>
            <w:gridSpan w:val="5"/>
            <w:shd w:val="clear" w:color="auto" w:fill="F2F2F2" w:themeFill="background1" w:themeFillShade="F2"/>
          </w:tcPr>
          <w:p w:rsidR="00F87763" w:rsidRPr="00752453" w:rsidRDefault="00F87763" w:rsidP="0074344A">
            <w:pPr>
              <w:pStyle w:val="Default"/>
              <w:rPr>
                <w:b/>
                <w:sz w:val="20"/>
                <w:szCs w:val="20"/>
              </w:rPr>
            </w:pPr>
            <w:r w:rsidRPr="00752453">
              <w:rPr>
                <w:b/>
                <w:sz w:val="20"/>
                <w:szCs w:val="20"/>
              </w:rPr>
              <w:t xml:space="preserve">Примечания: </w:t>
            </w:r>
          </w:p>
          <w:p w:rsidR="00F87763" w:rsidRPr="003E7FBE" w:rsidRDefault="00F87763" w:rsidP="0074344A">
            <w:pPr>
              <w:pStyle w:val="Default"/>
              <w:rPr>
                <w:sz w:val="20"/>
                <w:szCs w:val="20"/>
              </w:rPr>
            </w:pPr>
            <w:r w:rsidRPr="003E7FBE">
              <w:rPr>
                <w:sz w:val="20"/>
                <w:szCs w:val="20"/>
              </w:rPr>
              <w:t>1.</w:t>
            </w:r>
            <w:r w:rsidRPr="0032795A">
              <w:rPr>
                <w:sz w:val="20"/>
                <w:szCs w:val="20"/>
              </w:rPr>
              <w:t xml:space="preserve"> Размеры земельных участков могут быть уменьшены: на 25% в условиях реконструкции; на 15% при ра</w:t>
            </w:r>
            <w:r w:rsidRPr="0032795A">
              <w:rPr>
                <w:sz w:val="20"/>
                <w:szCs w:val="20"/>
              </w:rPr>
              <w:t>з</w:t>
            </w:r>
            <w:r w:rsidRPr="0032795A">
              <w:rPr>
                <w:sz w:val="20"/>
                <w:szCs w:val="20"/>
              </w:rPr>
              <w:t>мещении</w:t>
            </w:r>
            <w:r>
              <w:rPr>
                <w:sz w:val="20"/>
                <w:szCs w:val="20"/>
              </w:rPr>
              <w:t xml:space="preserve"> на рельефе с уклоном более 20%.</w:t>
            </w:r>
          </w:p>
        </w:tc>
      </w:tr>
    </w:tbl>
    <w:p w:rsidR="0074344A" w:rsidRDefault="00254CBF" w:rsidP="0074344A">
      <w:pPr>
        <w:pStyle w:val="20"/>
      </w:pPr>
      <w:bookmarkStart w:id="266" w:name="OLE_LINK281"/>
      <w:bookmarkStart w:id="267" w:name="OLE_LINK282"/>
      <w:bookmarkStart w:id="268" w:name="_Toc488147970"/>
      <w:r>
        <w:t>2.5</w:t>
      </w:r>
      <w:r w:rsidR="0074344A" w:rsidRPr="003B36EE">
        <w:t xml:space="preserve"> Расчетные показатели, устанавливаемые для объектов местного значения</w:t>
      </w:r>
      <w:r w:rsidR="0074344A">
        <w:t xml:space="preserve"> </w:t>
      </w:r>
      <w:r>
        <w:t>поселений</w:t>
      </w:r>
      <w:r w:rsidR="0074344A" w:rsidRPr="003B36EE">
        <w:t xml:space="preserve"> в области </w:t>
      </w:r>
      <w:r w:rsidR="0074344A">
        <w:t>здравоохранения</w:t>
      </w:r>
      <w:bookmarkEnd w:id="268"/>
    </w:p>
    <w:bookmarkEnd w:id="266"/>
    <w:bookmarkEnd w:id="267"/>
    <w:p w:rsidR="0074344A" w:rsidRPr="00693334" w:rsidRDefault="0074344A" w:rsidP="0074344A">
      <w:pPr>
        <w:jc w:val="right"/>
        <w:rPr>
          <w:b/>
          <w:i/>
        </w:rPr>
      </w:pPr>
      <w:r w:rsidRPr="00693334">
        <w:rPr>
          <w:b/>
          <w:i/>
        </w:rPr>
        <w:t xml:space="preserve">Таблица </w:t>
      </w:r>
      <w:r w:rsidR="00254CBF">
        <w:rPr>
          <w:b/>
          <w:i/>
        </w:rPr>
        <w:t>2.9</w:t>
      </w:r>
    </w:p>
    <w:p w:rsidR="0074344A" w:rsidRDefault="0074344A" w:rsidP="0074344A">
      <w:pPr>
        <w:spacing w:after="120"/>
        <w:ind w:firstLine="0"/>
        <w:jc w:val="center"/>
        <w:rPr>
          <w:b/>
          <w:i/>
        </w:rPr>
      </w:pPr>
      <w:r w:rsidRPr="00693334">
        <w:rPr>
          <w:b/>
          <w:i/>
        </w:rPr>
        <w:t xml:space="preserve">Объекты </w:t>
      </w:r>
      <w:r>
        <w:rPr>
          <w:b/>
          <w:i/>
        </w:rPr>
        <w:t>местного значения поселений</w:t>
      </w:r>
      <w:r w:rsidRPr="00D727EE">
        <w:rPr>
          <w:b/>
          <w:i/>
        </w:rPr>
        <w:t xml:space="preserve"> </w:t>
      </w:r>
      <w:r w:rsidRPr="00693334">
        <w:rPr>
          <w:b/>
          <w:i/>
        </w:rPr>
        <w:t xml:space="preserve">в области </w:t>
      </w:r>
      <w:r w:rsidRPr="00DF766C">
        <w:rPr>
          <w:b/>
          <w:i/>
        </w:rPr>
        <w:t>здравоохранения</w:t>
      </w:r>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693"/>
        <w:gridCol w:w="2977"/>
      </w:tblGrid>
      <w:tr w:rsidR="002A7C11" w:rsidRPr="004532CA" w:rsidTr="00F96EAF">
        <w:trPr>
          <w:tblHeader/>
          <w:jc w:val="center"/>
        </w:trPr>
        <w:tc>
          <w:tcPr>
            <w:tcW w:w="1162" w:type="dxa"/>
            <w:shd w:val="clear" w:color="auto" w:fill="D9D9D9" w:themeFill="background1" w:themeFillShade="D9"/>
          </w:tcPr>
          <w:p w:rsidR="002A7C11" w:rsidRPr="004532CA" w:rsidRDefault="002A7C11" w:rsidP="00F96EAF">
            <w:pPr>
              <w:pStyle w:val="aff6"/>
              <w:ind w:firstLine="0"/>
              <w:jc w:val="center"/>
              <w:rPr>
                <w:b/>
                <w:i/>
                <w:sz w:val="20"/>
                <w:szCs w:val="20"/>
                <w:lang w:val="ru-RU"/>
              </w:rPr>
            </w:pPr>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694" w:type="dxa"/>
            <w:shd w:val="clear" w:color="auto" w:fill="D9D9D9" w:themeFill="background1" w:themeFillShade="D9"/>
          </w:tcPr>
          <w:p w:rsidR="002A7C11" w:rsidRPr="004532CA" w:rsidRDefault="002A7C11" w:rsidP="00F96EAF">
            <w:pPr>
              <w:pStyle w:val="aff6"/>
              <w:ind w:firstLine="0"/>
              <w:jc w:val="center"/>
              <w:rPr>
                <w:b/>
                <w:i/>
                <w:sz w:val="20"/>
                <w:szCs w:val="20"/>
                <w:lang w:val="ru-RU"/>
              </w:rPr>
            </w:pPr>
            <w:r w:rsidRPr="004532CA">
              <w:rPr>
                <w:b/>
                <w:i/>
                <w:sz w:val="20"/>
                <w:szCs w:val="20"/>
                <w:lang w:val="ru-RU"/>
              </w:rPr>
              <w:t>Тип расчетного показателя</w:t>
            </w:r>
          </w:p>
        </w:tc>
        <w:tc>
          <w:tcPr>
            <w:tcW w:w="2693" w:type="dxa"/>
            <w:shd w:val="clear" w:color="auto" w:fill="D9D9D9" w:themeFill="background1" w:themeFillShade="D9"/>
          </w:tcPr>
          <w:p w:rsidR="002A7C11" w:rsidRPr="004532CA" w:rsidRDefault="002A7C11" w:rsidP="00F96EAF">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2977" w:type="dxa"/>
            <w:shd w:val="clear" w:color="auto" w:fill="D9D9D9" w:themeFill="background1" w:themeFillShade="D9"/>
          </w:tcPr>
          <w:p w:rsidR="002A7C11" w:rsidRPr="004532CA" w:rsidRDefault="002A7C11" w:rsidP="00F96EAF">
            <w:pPr>
              <w:pStyle w:val="aff6"/>
              <w:ind w:firstLine="0"/>
              <w:jc w:val="center"/>
              <w:rPr>
                <w:sz w:val="20"/>
                <w:szCs w:val="20"/>
                <w:lang w:val="ru-RU"/>
              </w:rPr>
            </w:pPr>
            <w:r w:rsidRPr="004532CA">
              <w:rPr>
                <w:b/>
                <w:i/>
                <w:sz w:val="20"/>
                <w:szCs w:val="20"/>
                <w:lang w:val="ru-RU"/>
              </w:rPr>
              <w:t>Значение расчетного показат</w:t>
            </w:r>
            <w:r w:rsidRPr="004532CA">
              <w:rPr>
                <w:b/>
                <w:i/>
                <w:sz w:val="20"/>
                <w:szCs w:val="20"/>
                <w:lang w:val="ru-RU"/>
              </w:rPr>
              <w:t>е</w:t>
            </w:r>
            <w:r w:rsidRPr="004532CA">
              <w:rPr>
                <w:b/>
                <w:i/>
                <w:sz w:val="20"/>
                <w:szCs w:val="20"/>
                <w:lang w:val="ru-RU"/>
              </w:rPr>
              <w:t>ля</w:t>
            </w:r>
          </w:p>
        </w:tc>
      </w:tr>
      <w:tr w:rsidR="002A7C11" w:rsidRPr="004532CA" w:rsidTr="00F96EAF">
        <w:trPr>
          <w:trHeight w:val="36"/>
          <w:jc w:val="center"/>
        </w:trPr>
        <w:tc>
          <w:tcPr>
            <w:tcW w:w="1162" w:type="dxa"/>
            <w:vMerge w:val="restart"/>
            <w:shd w:val="clear" w:color="auto" w:fill="F2F2F2" w:themeFill="background1" w:themeFillShade="F2"/>
          </w:tcPr>
          <w:p w:rsidR="002A7C11" w:rsidRPr="004532CA" w:rsidRDefault="002A7C11" w:rsidP="00F96EAF">
            <w:pPr>
              <w:pStyle w:val="aff6"/>
              <w:ind w:firstLine="0"/>
              <w:jc w:val="left"/>
              <w:rPr>
                <w:sz w:val="20"/>
                <w:szCs w:val="20"/>
                <w:lang w:val="ru-RU"/>
              </w:rPr>
            </w:pPr>
            <w:r w:rsidRPr="004532CA">
              <w:rPr>
                <w:sz w:val="20"/>
                <w:szCs w:val="20"/>
                <w:lang w:val="ru-RU"/>
              </w:rPr>
              <w:t>Фельдше</w:t>
            </w:r>
            <w:r w:rsidRPr="004532CA">
              <w:rPr>
                <w:sz w:val="20"/>
                <w:szCs w:val="20"/>
                <w:lang w:val="ru-RU"/>
              </w:rPr>
              <w:t>р</w:t>
            </w:r>
            <w:r w:rsidRPr="004532CA">
              <w:rPr>
                <w:sz w:val="20"/>
                <w:szCs w:val="20"/>
                <w:lang w:val="ru-RU"/>
              </w:rPr>
              <w:t xml:space="preserve">ские и </w:t>
            </w:r>
            <w:proofErr w:type="spellStart"/>
            <w:r w:rsidRPr="004532CA">
              <w:rPr>
                <w:sz w:val="20"/>
                <w:szCs w:val="20"/>
                <w:lang w:val="ru-RU"/>
              </w:rPr>
              <w:t>фельшерско</w:t>
            </w:r>
            <w:proofErr w:type="spellEnd"/>
            <w:r w:rsidRPr="004532CA">
              <w:rPr>
                <w:sz w:val="20"/>
                <w:szCs w:val="20"/>
                <w:lang w:val="ru-RU"/>
              </w:rPr>
              <w:t>-акушерские пункты</w:t>
            </w:r>
          </w:p>
        </w:tc>
        <w:tc>
          <w:tcPr>
            <w:tcW w:w="2694" w:type="dxa"/>
            <w:vMerge w:val="restart"/>
          </w:tcPr>
          <w:p w:rsidR="002A7C11" w:rsidRPr="004532CA" w:rsidRDefault="002A7C11" w:rsidP="00F96EA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693" w:type="dxa"/>
          </w:tcPr>
          <w:p w:rsidR="002A7C11" w:rsidRPr="004532CA" w:rsidRDefault="002A7C11" w:rsidP="00F96EAF">
            <w:pPr>
              <w:pStyle w:val="aff6"/>
              <w:ind w:firstLine="0"/>
              <w:jc w:val="left"/>
              <w:rPr>
                <w:sz w:val="20"/>
                <w:szCs w:val="20"/>
                <w:lang w:val="ru-RU"/>
              </w:rPr>
            </w:pPr>
            <w:proofErr w:type="spellStart"/>
            <w:r w:rsidRPr="004532CA">
              <w:rPr>
                <w:sz w:val="20"/>
                <w:szCs w:val="20"/>
              </w:rPr>
              <w:t>Количество</w:t>
            </w:r>
            <w:proofErr w:type="spellEnd"/>
            <w:r w:rsidRPr="004532CA">
              <w:rPr>
                <w:sz w:val="20"/>
                <w:szCs w:val="20"/>
              </w:rPr>
              <w:t xml:space="preserve"> </w:t>
            </w:r>
            <w:proofErr w:type="spellStart"/>
            <w:r w:rsidRPr="004532CA">
              <w:rPr>
                <w:sz w:val="20"/>
                <w:szCs w:val="20"/>
              </w:rPr>
              <w:t>мест</w:t>
            </w:r>
            <w:proofErr w:type="spellEnd"/>
            <w:r w:rsidRPr="004532CA">
              <w:rPr>
                <w:sz w:val="20"/>
                <w:szCs w:val="20"/>
              </w:rPr>
              <w:t xml:space="preserve"> </w:t>
            </w:r>
            <w:proofErr w:type="spellStart"/>
            <w:r w:rsidRPr="004532CA">
              <w:rPr>
                <w:sz w:val="20"/>
                <w:szCs w:val="20"/>
              </w:rPr>
              <w:t>на</w:t>
            </w:r>
            <w:proofErr w:type="spellEnd"/>
            <w:r w:rsidRPr="004532CA">
              <w:rPr>
                <w:sz w:val="20"/>
                <w:szCs w:val="20"/>
              </w:rPr>
              <w:t xml:space="preserve"> 1000 </w:t>
            </w:r>
            <w:proofErr w:type="spellStart"/>
            <w:r w:rsidRPr="004532CA">
              <w:rPr>
                <w:sz w:val="20"/>
                <w:szCs w:val="20"/>
              </w:rPr>
              <w:t>чел</w:t>
            </w:r>
            <w:proofErr w:type="spellEnd"/>
            <w:r w:rsidRPr="004532CA">
              <w:rPr>
                <w:sz w:val="20"/>
                <w:szCs w:val="20"/>
              </w:rPr>
              <w:t>.</w:t>
            </w:r>
          </w:p>
        </w:tc>
        <w:tc>
          <w:tcPr>
            <w:tcW w:w="2977" w:type="dxa"/>
          </w:tcPr>
          <w:p w:rsidR="002A7C11" w:rsidRPr="004532CA" w:rsidRDefault="002A7C11" w:rsidP="00F96EAF">
            <w:pPr>
              <w:pStyle w:val="aff6"/>
              <w:ind w:firstLine="0"/>
              <w:jc w:val="center"/>
              <w:rPr>
                <w:sz w:val="20"/>
                <w:szCs w:val="20"/>
                <w:lang w:val="ru-RU"/>
              </w:rPr>
            </w:pPr>
            <w:r>
              <w:rPr>
                <w:sz w:val="20"/>
                <w:szCs w:val="20"/>
                <w:lang w:val="ru-RU"/>
              </w:rPr>
              <w:t>1</w:t>
            </w:r>
          </w:p>
        </w:tc>
      </w:tr>
      <w:tr w:rsidR="002A7C11" w:rsidRPr="004532CA" w:rsidTr="00F96EAF">
        <w:trPr>
          <w:jc w:val="center"/>
        </w:trPr>
        <w:tc>
          <w:tcPr>
            <w:tcW w:w="1162" w:type="dxa"/>
            <w:vMerge/>
            <w:shd w:val="clear" w:color="auto" w:fill="F2F2F2" w:themeFill="background1" w:themeFillShade="F2"/>
          </w:tcPr>
          <w:p w:rsidR="002A7C11" w:rsidRPr="004532CA" w:rsidRDefault="002A7C11" w:rsidP="00F96EAF">
            <w:pPr>
              <w:pStyle w:val="aff6"/>
              <w:ind w:firstLine="0"/>
              <w:jc w:val="left"/>
              <w:rPr>
                <w:sz w:val="20"/>
                <w:szCs w:val="20"/>
                <w:lang w:val="ru-RU"/>
              </w:rPr>
            </w:pPr>
          </w:p>
        </w:tc>
        <w:tc>
          <w:tcPr>
            <w:tcW w:w="2694" w:type="dxa"/>
            <w:vMerge/>
          </w:tcPr>
          <w:p w:rsidR="002A7C11" w:rsidRPr="004532CA" w:rsidRDefault="002A7C11" w:rsidP="00F96EAF">
            <w:pPr>
              <w:pStyle w:val="aff6"/>
              <w:ind w:firstLine="0"/>
              <w:jc w:val="left"/>
              <w:rPr>
                <w:sz w:val="20"/>
                <w:szCs w:val="20"/>
                <w:lang w:val="ru-RU"/>
              </w:rPr>
            </w:pPr>
          </w:p>
        </w:tc>
        <w:tc>
          <w:tcPr>
            <w:tcW w:w="2693" w:type="dxa"/>
          </w:tcPr>
          <w:p w:rsidR="002A7C11" w:rsidRPr="004532CA" w:rsidRDefault="002A7C11" w:rsidP="00F96EAF">
            <w:pPr>
              <w:pStyle w:val="aff6"/>
              <w:ind w:firstLine="0"/>
              <w:jc w:val="left"/>
              <w:rPr>
                <w:sz w:val="20"/>
                <w:szCs w:val="20"/>
                <w:lang w:val="ru-RU"/>
              </w:rPr>
            </w:pPr>
            <w:r w:rsidRPr="004532CA">
              <w:rPr>
                <w:sz w:val="20"/>
                <w:szCs w:val="20"/>
                <w:lang w:val="ru-RU"/>
              </w:rPr>
              <w:t xml:space="preserve">Размер земельного участка, </w:t>
            </w:r>
            <w:proofErr w:type="gramStart"/>
            <w:r w:rsidRPr="004532CA">
              <w:rPr>
                <w:sz w:val="20"/>
                <w:szCs w:val="20"/>
                <w:lang w:val="ru-RU"/>
              </w:rPr>
              <w:t>га</w:t>
            </w:r>
            <w:proofErr w:type="gramEnd"/>
            <w:r w:rsidRPr="004532CA">
              <w:rPr>
                <w:sz w:val="20"/>
                <w:szCs w:val="20"/>
                <w:lang w:val="ru-RU"/>
              </w:rPr>
              <w:t>/объект</w:t>
            </w:r>
          </w:p>
        </w:tc>
        <w:tc>
          <w:tcPr>
            <w:tcW w:w="2977" w:type="dxa"/>
          </w:tcPr>
          <w:p w:rsidR="002A7C11" w:rsidRPr="004532CA" w:rsidRDefault="002A7C11" w:rsidP="00F96EAF">
            <w:pPr>
              <w:pStyle w:val="aff6"/>
              <w:ind w:firstLine="0"/>
              <w:jc w:val="center"/>
              <w:rPr>
                <w:sz w:val="20"/>
                <w:szCs w:val="20"/>
                <w:lang w:val="ru-RU"/>
              </w:rPr>
            </w:pPr>
            <w:r w:rsidRPr="004532CA">
              <w:rPr>
                <w:sz w:val="20"/>
                <w:szCs w:val="20"/>
                <w:lang w:val="ru-RU"/>
              </w:rPr>
              <w:t>0,2</w:t>
            </w:r>
          </w:p>
        </w:tc>
      </w:tr>
      <w:tr w:rsidR="002A7C11" w:rsidRPr="004532CA" w:rsidTr="00F96EAF">
        <w:trPr>
          <w:jc w:val="center"/>
        </w:trPr>
        <w:tc>
          <w:tcPr>
            <w:tcW w:w="1162" w:type="dxa"/>
            <w:vMerge/>
            <w:shd w:val="clear" w:color="auto" w:fill="F2F2F2" w:themeFill="background1" w:themeFillShade="F2"/>
          </w:tcPr>
          <w:p w:rsidR="002A7C11" w:rsidRPr="004532CA" w:rsidRDefault="002A7C11" w:rsidP="00F96EAF">
            <w:pPr>
              <w:pStyle w:val="aff6"/>
              <w:ind w:firstLine="0"/>
              <w:jc w:val="left"/>
              <w:rPr>
                <w:sz w:val="20"/>
                <w:szCs w:val="20"/>
              </w:rPr>
            </w:pPr>
          </w:p>
        </w:tc>
        <w:tc>
          <w:tcPr>
            <w:tcW w:w="2694" w:type="dxa"/>
          </w:tcPr>
          <w:p w:rsidR="002A7C11" w:rsidRPr="004532CA" w:rsidRDefault="002A7C11" w:rsidP="00F96EA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2693" w:type="dxa"/>
          </w:tcPr>
          <w:p w:rsidR="002A7C11" w:rsidRPr="009B7955" w:rsidRDefault="002A7C11" w:rsidP="00F96EAF">
            <w:pPr>
              <w:pStyle w:val="aff6"/>
              <w:ind w:firstLine="0"/>
              <w:jc w:val="left"/>
              <w:rPr>
                <w:sz w:val="20"/>
                <w:szCs w:val="20"/>
                <w:lang w:val="ru-RU"/>
              </w:rPr>
            </w:pPr>
            <w:r w:rsidRPr="004532CA">
              <w:rPr>
                <w:sz w:val="20"/>
                <w:szCs w:val="20"/>
                <w:lang w:val="ru-RU"/>
              </w:rPr>
              <w:t>Транспортная доступность, минут в одну сторону</w:t>
            </w:r>
          </w:p>
        </w:tc>
        <w:tc>
          <w:tcPr>
            <w:tcW w:w="2977" w:type="dxa"/>
          </w:tcPr>
          <w:p w:rsidR="002A7C11" w:rsidRPr="009B7955" w:rsidRDefault="002A7C11" w:rsidP="00F96EAF">
            <w:pPr>
              <w:pStyle w:val="aff6"/>
              <w:ind w:firstLine="0"/>
              <w:jc w:val="center"/>
              <w:rPr>
                <w:sz w:val="20"/>
                <w:szCs w:val="20"/>
                <w:lang w:val="ru-RU"/>
              </w:rPr>
            </w:pPr>
            <w:r>
              <w:rPr>
                <w:sz w:val="20"/>
                <w:szCs w:val="20"/>
                <w:lang w:val="ru-RU"/>
              </w:rPr>
              <w:t>60</w:t>
            </w:r>
          </w:p>
        </w:tc>
      </w:tr>
      <w:tr w:rsidR="002A7C11" w:rsidRPr="004532CA" w:rsidTr="00F96EAF">
        <w:trPr>
          <w:jc w:val="center"/>
        </w:trPr>
        <w:tc>
          <w:tcPr>
            <w:tcW w:w="1162" w:type="dxa"/>
            <w:vMerge w:val="restart"/>
            <w:shd w:val="clear" w:color="auto" w:fill="F2F2F2" w:themeFill="background1" w:themeFillShade="F2"/>
          </w:tcPr>
          <w:p w:rsidR="002A7C11" w:rsidRPr="004532CA" w:rsidRDefault="002A7C11" w:rsidP="00F96EAF">
            <w:pPr>
              <w:pStyle w:val="aff6"/>
              <w:ind w:firstLine="0"/>
              <w:jc w:val="left"/>
              <w:rPr>
                <w:sz w:val="20"/>
                <w:szCs w:val="20"/>
                <w:lang w:val="ru-RU"/>
              </w:rPr>
            </w:pPr>
            <w:proofErr w:type="spellStart"/>
            <w:r w:rsidRPr="006C7437">
              <w:rPr>
                <w:sz w:val="20"/>
                <w:szCs w:val="20"/>
              </w:rPr>
              <w:t>Выдвижные</w:t>
            </w:r>
            <w:proofErr w:type="spellEnd"/>
            <w:r w:rsidRPr="006C7437">
              <w:rPr>
                <w:sz w:val="20"/>
                <w:szCs w:val="20"/>
              </w:rPr>
              <w:t xml:space="preserve"> </w:t>
            </w:r>
            <w:proofErr w:type="spellStart"/>
            <w:r w:rsidRPr="006C7437">
              <w:rPr>
                <w:sz w:val="20"/>
                <w:szCs w:val="20"/>
              </w:rPr>
              <w:t>пункты</w:t>
            </w:r>
            <w:proofErr w:type="spellEnd"/>
            <w:r w:rsidRPr="006C7437">
              <w:rPr>
                <w:sz w:val="20"/>
                <w:szCs w:val="20"/>
              </w:rPr>
              <w:t xml:space="preserve"> </w:t>
            </w:r>
            <w:proofErr w:type="spellStart"/>
            <w:r w:rsidRPr="006C7437">
              <w:rPr>
                <w:sz w:val="20"/>
                <w:szCs w:val="20"/>
              </w:rPr>
              <w:t>скорой</w:t>
            </w:r>
            <w:proofErr w:type="spellEnd"/>
            <w:r w:rsidRPr="006C7437">
              <w:rPr>
                <w:sz w:val="20"/>
                <w:szCs w:val="20"/>
              </w:rPr>
              <w:t xml:space="preserve"> </w:t>
            </w:r>
            <w:proofErr w:type="spellStart"/>
            <w:r w:rsidRPr="006C7437">
              <w:rPr>
                <w:sz w:val="20"/>
                <w:szCs w:val="20"/>
              </w:rPr>
              <w:t>помощи</w:t>
            </w:r>
            <w:proofErr w:type="spellEnd"/>
          </w:p>
        </w:tc>
        <w:tc>
          <w:tcPr>
            <w:tcW w:w="2694" w:type="dxa"/>
            <w:vMerge w:val="restart"/>
          </w:tcPr>
          <w:p w:rsidR="002A7C11" w:rsidRPr="004532CA" w:rsidRDefault="002A7C11" w:rsidP="00F96EA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693" w:type="dxa"/>
          </w:tcPr>
          <w:p w:rsidR="002A7C11" w:rsidRPr="006C7437" w:rsidRDefault="002A7C11" w:rsidP="00F96EAF">
            <w:pPr>
              <w:pStyle w:val="100"/>
              <w:rPr>
                <w:szCs w:val="20"/>
              </w:rPr>
            </w:pPr>
            <w:r w:rsidRPr="006C7437">
              <w:rPr>
                <w:szCs w:val="20"/>
              </w:rPr>
              <w:t>Уровень обеспеченности, а</w:t>
            </w:r>
            <w:r w:rsidRPr="006C7437">
              <w:rPr>
                <w:szCs w:val="20"/>
              </w:rPr>
              <w:t>в</w:t>
            </w:r>
            <w:r w:rsidRPr="006C7437">
              <w:rPr>
                <w:szCs w:val="20"/>
              </w:rPr>
              <w:t>томобиль</w:t>
            </w:r>
          </w:p>
        </w:tc>
        <w:tc>
          <w:tcPr>
            <w:tcW w:w="2977" w:type="dxa"/>
            <w:vAlign w:val="center"/>
          </w:tcPr>
          <w:p w:rsidR="002A7C11" w:rsidRPr="006C7437" w:rsidRDefault="002A7C11" w:rsidP="00F96EAF">
            <w:pPr>
              <w:pStyle w:val="100"/>
              <w:jc w:val="center"/>
              <w:rPr>
                <w:szCs w:val="20"/>
              </w:rPr>
            </w:pPr>
            <w:r w:rsidRPr="006C7437">
              <w:rPr>
                <w:szCs w:val="20"/>
              </w:rPr>
              <w:t>1 на 5 тыс. жителей</w:t>
            </w:r>
          </w:p>
        </w:tc>
      </w:tr>
      <w:tr w:rsidR="002A7C11" w:rsidRPr="004532CA" w:rsidTr="00F96EAF">
        <w:trPr>
          <w:jc w:val="center"/>
        </w:trPr>
        <w:tc>
          <w:tcPr>
            <w:tcW w:w="1162" w:type="dxa"/>
            <w:vMerge/>
            <w:shd w:val="clear" w:color="auto" w:fill="F2F2F2" w:themeFill="background1" w:themeFillShade="F2"/>
          </w:tcPr>
          <w:p w:rsidR="002A7C11" w:rsidRPr="006C7437" w:rsidRDefault="002A7C11" w:rsidP="00F96EAF">
            <w:pPr>
              <w:pStyle w:val="aff6"/>
              <w:ind w:firstLine="0"/>
              <w:jc w:val="left"/>
              <w:rPr>
                <w:sz w:val="20"/>
                <w:szCs w:val="20"/>
              </w:rPr>
            </w:pPr>
          </w:p>
        </w:tc>
        <w:tc>
          <w:tcPr>
            <w:tcW w:w="2694" w:type="dxa"/>
            <w:vMerge/>
          </w:tcPr>
          <w:p w:rsidR="002A7C11" w:rsidRPr="004532CA" w:rsidRDefault="002A7C11" w:rsidP="00F96EAF">
            <w:pPr>
              <w:pStyle w:val="aff6"/>
              <w:ind w:firstLine="0"/>
              <w:jc w:val="left"/>
              <w:rPr>
                <w:sz w:val="20"/>
                <w:szCs w:val="20"/>
                <w:lang w:val="ru-RU"/>
              </w:rPr>
            </w:pPr>
          </w:p>
        </w:tc>
        <w:tc>
          <w:tcPr>
            <w:tcW w:w="2693" w:type="dxa"/>
          </w:tcPr>
          <w:p w:rsidR="002A7C11" w:rsidRPr="006C7437" w:rsidRDefault="002A7C11" w:rsidP="00F96EAF">
            <w:pPr>
              <w:pStyle w:val="100"/>
              <w:rPr>
                <w:szCs w:val="20"/>
              </w:rPr>
            </w:pPr>
            <w:r w:rsidRPr="006C7437">
              <w:rPr>
                <w:szCs w:val="20"/>
              </w:rPr>
              <w:t xml:space="preserve">Размер земельного участка, </w:t>
            </w:r>
            <w:proofErr w:type="gramStart"/>
            <w:r w:rsidRPr="006C7437">
              <w:rPr>
                <w:szCs w:val="20"/>
              </w:rPr>
              <w:t>га</w:t>
            </w:r>
            <w:proofErr w:type="gramEnd"/>
            <w:r w:rsidRPr="006C7437">
              <w:rPr>
                <w:szCs w:val="20"/>
              </w:rPr>
              <w:t>/автомобиль</w:t>
            </w:r>
          </w:p>
        </w:tc>
        <w:tc>
          <w:tcPr>
            <w:tcW w:w="2977" w:type="dxa"/>
            <w:vAlign w:val="center"/>
          </w:tcPr>
          <w:p w:rsidR="002A7C11" w:rsidRPr="006C7437" w:rsidRDefault="002A7C11" w:rsidP="00F96EAF">
            <w:pPr>
              <w:pStyle w:val="100"/>
              <w:jc w:val="center"/>
              <w:rPr>
                <w:szCs w:val="20"/>
              </w:rPr>
            </w:pPr>
            <w:r w:rsidRPr="006C7437">
              <w:rPr>
                <w:szCs w:val="20"/>
              </w:rPr>
              <w:t>0,05 на 1 автомобиль, но не менее 0,1</w:t>
            </w:r>
          </w:p>
        </w:tc>
      </w:tr>
      <w:tr w:rsidR="002A7C11" w:rsidRPr="004532CA" w:rsidTr="00F96EAF">
        <w:trPr>
          <w:jc w:val="center"/>
        </w:trPr>
        <w:tc>
          <w:tcPr>
            <w:tcW w:w="1162" w:type="dxa"/>
            <w:vMerge/>
            <w:shd w:val="clear" w:color="auto" w:fill="F2F2F2" w:themeFill="background1" w:themeFillShade="F2"/>
          </w:tcPr>
          <w:p w:rsidR="002A7C11" w:rsidRPr="003A1797" w:rsidRDefault="002A7C11" w:rsidP="00F96EAF">
            <w:pPr>
              <w:pStyle w:val="aff6"/>
              <w:ind w:firstLine="0"/>
              <w:jc w:val="left"/>
              <w:rPr>
                <w:sz w:val="20"/>
                <w:szCs w:val="20"/>
                <w:lang w:val="ru-RU"/>
              </w:rPr>
            </w:pPr>
          </w:p>
        </w:tc>
        <w:tc>
          <w:tcPr>
            <w:tcW w:w="2694" w:type="dxa"/>
            <w:vMerge/>
          </w:tcPr>
          <w:p w:rsidR="002A7C11" w:rsidRPr="004532CA" w:rsidRDefault="002A7C11" w:rsidP="00F96EAF">
            <w:pPr>
              <w:pStyle w:val="aff6"/>
              <w:ind w:firstLine="0"/>
              <w:jc w:val="left"/>
              <w:rPr>
                <w:sz w:val="20"/>
                <w:szCs w:val="20"/>
                <w:lang w:val="ru-RU"/>
              </w:rPr>
            </w:pPr>
          </w:p>
        </w:tc>
        <w:tc>
          <w:tcPr>
            <w:tcW w:w="2693" w:type="dxa"/>
          </w:tcPr>
          <w:p w:rsidR="002A7C11" w:rsidRPr="006C7437" w:rsidRDefault="002A7C11" w:rsidP="00F96EAF">
            <w:pPr>
              <w:pStyle w:val="100"/>
              <w:rPr>
                <w:szCs w:val="20"/>
              </w:rPr>
            </w:pPr>
            <w:r w:rsidRPr="006C7437">
              <w:rPr>
                <w:szCs w:val="20"/>
              </w:rPr>
              <w:t>Транспортная доступность, минут в одну сторону</w:t>
            </w:r>
          </w:p>
        </w:tc>
        <w:tc>
          <w:tcPr>
            <w:tcW w:w="2977" w:type="dxa"/>
          </w:tcPr>
          <w:p w:rsidR="002A7C11" w:rsidRPr="006C7437" w:rsidRDefault="002A7C11" w:rsidP="00F96EAF">
            <w:pPr>
              <w:pStyle w:val="100"/>
              <w:jc w:val="center"/>
              <w:rPr>
                <w:szCs w:val="20"/>
              </w:rPr>
            </w:pPr>
            <w:r w:rsidRPr="006C7437">
              <w:rPr>
                <w:szCs w:val="20"/>
              </w:rPr>
              <w:t>30</w:t>
            </w:r>
          </w:p>
        </w:tc>
      </w:tr>
      <w:tr w:rsidR="002A7C11" w:rsidRPr="004532CA" w:rsidTr="00F96EAF">
        <w:trPr>
          <w:jc w:val="center"/>
        </w:trPr>
        <w:tc>
          <w:tcPr>
            <w:tcW w:w="1162" w:type="dxa"/>
            <w:vMerge w:val="restart"/>
            <w:shd w:val="clear" w:color="auto" w:fill="F2F2F2" w:themeFill="background1" w:themeFillShade="F2"/>
          </w:tcPr>
          <w:p w:rsidR="002A7C11" w:rsidRPr="003A4498" w:rsidRDefault="002A7C11" w:rsidP="00F96EAF">
            <w:pPr>
              <w:pStyle w:val="aff6"/>
              <w:ind w:firstLine="0"/>
              <w:jc w:val="left"/>
              <w:rPr>
                <w:sz w:val="20"/>
                <w:szCs w:val="20"/>
                <w:lang w:val="ru-RU"/>
              </w:rPr>
            </w:pPr>
            <w:r w:rsidRPr="003A4498">
              <w:rPr>
                <w:sz w:val="20"/>
                <w:szCs w:val="20"/>
                <w:lang w:val="ru-RU"/>
              </w:rPr>
              <w:t>Поликлин</w:t>
            </w:r>
            <w:r w:rsidRPr="003A4498">
              <w:rPr>
                <w:sz w:val="20"/>
                <w:szCs w:val="20"/>
                <w:lang w:val="ru-RU"/>
              </w:rPr>
              <w:t>и</w:t>
            </w:r>
            <w:r w:rsidRPr="003A4498">
              <w:rPr>
                <w:sz w:val="20"/>
                <w:szCs w:val="20"/>
                <w:lang w:val="ru-RU"/>
              </w:rPr>
              <w:t>ки, амбул</w:t>
            </w:r>
            <w:r w:rsidRPr="003A4498">
              <w:rPr>
                <w:sz w:val="20"/>
                <w:szCs w:val="20"/>
                <w:lang w:val="ru-RU"/>
              </w:rPr>
              <w:t>а</w:t>
            </w:r>
            <w:r w:rsidRPr="003A4498">
              <w:rPr>
                <w:sz w:val="20"/>
                <w:szCs w:val="20"/>
                <w:lang w:val="ru-RU"/>
              </w:rPr>
              <w:t>тории, ди</w:t>
            </w:r>
            <w:r w:rsidRPr="003A4498">
              <w:rPr>
                <w:sz w:val="20"/>
                <w:szCs w:val="20"/>
                <w:lang w:val="ru-RU"/>
              </w:rPr>
              <w:t>с</w:t>
            </w:r>
            <w:r w:rsidRPr="003A4498">
              <w:rPr>
                <w:sz w:val="20"/>
                <w:szCs w:val="20"/>
                <w:lang w:val="ru-RU"/>
              </w:rPr>
              <w:t>пансеры без стационара</w:t>
            </w:r>
          </w:p>
        </w:tc>
        <w:tc>
          <w:tcPr>
            <w:tcW w:w="2694" w:type="dxa"/>
            <w:vMerge w:val="restart"/>
          </w:tcPr>
          <w:p w:rsidR="002A7C11" w:rsidRPr="006C7437" w:rsidRDefault="002A7C11" w:rsidP="00F96EAF">
            <w:pPr>
              <w:pStyle w:val="Default"/>
              <w:rPr>
                <w:sz w:val="20"/>
                <w:szCs w:val="20"/>
              </w:rPr>
            </w:pPr>
            <w:r w:rsidRPr="006C7437">
              <w:rPr>
                <w:sz w:val="20"/>
                <w:szCs w:val="20"/>
              </w:rPr>
              <w:t>Расчетный показатель мин</w:t>
            </w:r>
            <w:r w:rsidRPr="006C7437">
              <w:rPr>
                <w:sz w:val="20"/>
                <w:szCs w:val="20"/>
              </w:rPr>
              <w:t>и</w:t>
            </w:r>
            <w:r w:rsidRPr="006C7437">
              <w:rPr>
                <w:sz w:val="20"/>
                <w:szCs w:val="20"/>
              </w:rPr>
              <w:t>мально допустимого уровня обеспеченности</w:t>
            </w:r>
          </w:p>
        </w:tc>
        <w:tc>
          <w:tcPr>
            <w:tcW w:w="2693" w:type="dxa"/>
          </w:tcPr>
          <w:p w:rsidR="002A7C11" w:rsidRPr="006C7437" w:rsidRDefault="002A7C11" w:rsidP="00F96EAF">
            <w:pPr>
              <w:pStyle w:val="100"/>
              <w:rPr>
                <w:szCs w:val="20"/>
              </w:rPr>
            </w:pPr>
            <w:r w:rsidRPr="006C7437">
              <w:rPr>
                <w:szCs w:val="20"/>
              </w:rPr>
              <w:t>Уровень обеспеченности, п</w:t>
            </w:r>
            <w:r w:rsidRPr="006C7437">
              <w:rPr>
                <w:szCs w:val="20"/>
              </w:rPr>
              <w:t>о</w:t>
            </w:r>
            <w:r w:rsidRPr="006C7437">
              <w:rPr>
                <w:szCs w:val="20"/>
              </w:rPr>
              <w:t>сещений в смену</w:t>
            </w:r>
          </w:p>
        </w:tc>
        <w:tc>
          <w:tcPr>
            <w:tcW w:w="2977" w:type="dxa"/>
          </w:tcPr>
          <w:p w:rsidR="002A7C11" w:rsidRPr="006C7437" w:rsidRDefault="002A7C11" w:rsidP="00F96EAF">
            <w:pPr>
              <w:pStyle w:val="100"/>
              <w:jc w:val="center"/>
              <w:rPr>
                <w:szCs w:val="20"/>
              </w:rPr>
            </w:pPr>
            <w:r w:rsidRPr="006C7437">
              <w:rPr>
                <w:szCs w:val="20"/>
              </w:rPr>
              <w:t xml:space="preserve">20 посещений в смену на 1 </w:t>
            </w:r>
            <w:proofErr w:type="spellStart"/>
            <w:r w:rsidRPr="006C7437">
              <w:rPr>
                <w:szCs w:val="20"/>
              </w:rPr>
              <w:t>тыс</w:t>
            </w:r>
            <w:proofErr w:type="gramStart"/>
            <w:r w:rsidRPr="006C7437">
              <w:rPr>
                <w:szCs w:val="20"/>
              </w:rPr>
              <w:t>.ч</w:t>
            </w:r>
            <w:proofErr w:type="gramEnd"/>
            <w:r w:rsidRPr="006C7437">
              <w:rPr>
                <w:szCs w:val="20"/>
              </w:rPr>
              <w:t>еловек</w:t>
            </w:r>
            <w:proofErr w:type="spellEnd"/>
          </w:p>
        </w:tc>
      </w:tr>
      <w:tr w:rsidR="002A7C11" w:rsidRPr="004532CA" w:rsidTr="00F96EAF">
        <w:trPr>
          <w:jc w:val="center"/>
        </w:trPr>
        <w:tc>
          <w:tcPr>
            <w:tcW w:w="1162" w:type="dxa"/>
            <w:vMerge/>
            <w:shd w:val="clear" w:color="auto" w:fill="F2F2F2" w:themeFill="background1" w:themeFillShade="F2"/>
          </w:tcPr>
          <w:p w:rsidR="002A7C11" w:rsidRPr="003A4498" w:rsidRDefault="002A7C11" w:rsidP="00F96EAF">
            <w:pPr>
              <w:pStyle w:val="aff6"/>
              <w:ind w:firstLine="0"/>
              <w:jc w:val="left"/>
              <w:rPr>
                <w:sz w:val="20"/>
                <w:szCs w:val="20"/>
                <w:lang w:val="ru-RU"/>
              </w:rPr>
            </w:pPr>
          </w:p>
        </w:tc>
        <w:tc>
          <w:tcPr>
            <w:tcW w:w="2694" w:type="dxa"/>
            <w:vMerge/>
          </w:tcPr>
          <w:p w:rsidR="002A7C11" w:rsidRPr="006C7437" w:rsidRDefault="002A7C11" w:rsidP="00F96EAF">
            <w:pPr>
              <w:pStyle w:val="Default"/>
              <w:rPr>
                <w:sz w:val="20"/>
                <w:szCs w:val="20"/>
              </w:rPr>
            </w:pPr>
          </w:p>
        </w:tc>
        <w:tc>
          <w:tcPr>
            <w:tcW w:w="2693" w:type="dxa"/>
          </w:tcPr>
          <w:p w:rsidR="002A7C11" w:rsidRPr="006C7437" w:rsidRDefault="002A7C11" w:rsidP="00F96EAF">
            <w:pPr>
              <w:pStyle w:val="100"/>
              <w:rPr>
                <w:szCs w:val="20"/>
              </w:rPr>
            </w:pPr>
            <w:r w:rsidRPr="006C7437">
              <w:rPr>
                <w:szCs w:val="20"/>
              </w:rPr>
              <w:t xml:space="preserve">Размер земельного участка, </w:t>
            </w:r>
            <w:proofErr w:type="gramStart"/>
            <w:r w:rsidRPr="006C7437">
              <w:rPr>
                <w:szCs w:val="20"/>
              </w:rPr>
              <w:t>га</w:t>
            </w:r>
            <w:proofErr w:type="gramEnd"/>
            <w:r w:rsidRPr="006C7437">
              <w:rPr>
                <w:szCs w:val="20"/>
              </w:rPr>
              <w:t>/посещений в смену</w:t>
            </w:r>
          </w:p>
        </w:tc>
        <w:tc>
          <w:tcPr>
            <w:tcW w:w="2977" w:type="dxa"/>
          </w:tcPr>
          <w:p w:rsidR="002A7C11" w:rsidRPr="006C7437" w:rsidRDefault="002A7C11" w:rsidP="00F96EAF">
            <w:pPr>
              <w:pStyle w:val="100"/>
              <w:jc w:val="center"/>
              <w:rPr>
                <w:szCs w:val="20"/>
              </w:rPr>
            </w:pPr>
            <w:r w:rsidRPr="006C7437">
              <w:rPr>
                <w:szCs w:val="20"/>
              </w:rPr>
              <w:t xml:space="preserve">0,1 на 100 посещений в смену, но не менее </w:t>
            </w:r>
            <w:smartTag w:uri="urn:schemas-microsoft-com:office:smarttags" w:element="metricconverter">
              <w:smartTagPr>
                <w:attr w:name="ProductID" w:val="0,2 га"/>
              </w:smartTagPr>
              <w:r w:rsidRPr="006C7437">
                <w:rPr>
                  <w:szCs w:val="20"/>
                </w:rPr>
                <w:t>0,2 га</w:t>
              </w:r>
            </w:smartTag>
          </w:p>
        </w:tc>
      </w:tr>
      <w:tr w:rsidR="002A7C11" w:rsidRPr="004532CA" w:rsidTr="00F96EAF">
        <w:trPr>
          <w:jc w:val="center"/>
        </w:trPr>
        <w:tc>
          <w:tcPr>
            <w:tcW w:w="1162" w:type="dxa"/>
            <w:vMerge/>
            <w:shd w:val="clear" w:color="auto" w:fill="F2F2F2" w:themeFill="background1" w:themeFillShade="F2"/>
          </w:tcPr>
          <w:p w:rsidR="002A7C11" w:rsidRPr="003A4498" w:rsidRDefault="002A7C11" w:rsidP="00F96EAF">
            <w:pPr>
              <w:pStyle w:val="aff6"/>
              <w:ind w:firstLine="0"/>
              <w:jc w:val="left"/>
              <w:rPr>
                <w:sz w:val="20"/>
                <w:szCs w:val="20"/>
                <w:lang w:val="ru-RU"/>
              </w:rPr>
            </w:pPr>
          </w:p>
        </w:tc>
        <w:tc>
          <w:tcPr>
            <w:tcW w:w="2694" w:type="dxa"/>
          </w:tcPr>
          <w:p w:rsidR="002A7C11" w:rsidRPr="006C7437" w:rsidRDefault="002A7C11" w:rsidP="00F96EAF">
            <w:pPr>
              <w:pStyle w:val="Default"/>
              <w:rPr>
                <w:sz w:val="20"/>
                <w:szCs w:val="20"/>
              </w:rPr>
            </w:pPr>
            <w:r w:rsidRPr="006C7437">
              <w:rPr>
                <w:sz w:val="20"/>
                <w:szCs w:val="20"/>
              </w:rPr>
              <w:t>Расчетный показатель макс</w:t>
            </w:r>
            <w:r w:rsidRPr="006C7437">
              <w:rPr>
                <w:sz w:val="20"/>
                <w:szCs w:val="20"/>
              </w:rPr>
              <w:t>и</w:t>
            </w:r>
            <w:r w:rsidRPr="006C7437">
              <w:rPr>
                <w:sz w:val="20"/>
                <w:szCs w:val="20"/>
              </w:rPr>
              <w:t>мально допустимого уровня территориальной доступности</w:t>
            </w:r>
          </w:p>
        </w:tc>
        <w:tc>
          <w:tcPr>
            <w:tcW w:w="2693" w:type="dxa"/>
          </w:tcPr>
          <w:p w:rsidR="002A7C11" w:rsidRPr="006C7437" w:rsidRDefault="002A7C11" w:rsidP="00F96EAF">
            <w:pPr>
              <w:pStyle w:val="100"/>
              <w:rPr>
                <w:szCs w:val="20"/>
              </w:rPr>
            </w:pPr>
            <w:r w:rsidRPr="006C7437">
              <w:rPr>
                <w:szCs w:val="20"/>
              </w:rPr>
              <w:t>Транспортная доступность, минут в одну сторону</w:t>
            </w:r>
          </w:p>
        </w:tc>
        <w:tc>
          <w:tcPr>
            <w:tcW w:w="2977" w:type="dxa"/>
          </w:tcPr>
          <w:p w:rsidR="002A7C11" w:rsidRPr="006C7437" w:rsidRDefault="002A7C11" w:rsidP="00F96EAF">
            <w:pPr>
              <w:pStyle w:val="100"/>
              <w:jc w:val="center"/>
              <w:rPr>
                <w:szCs w:val="20"/>
              </w:rPr>
            </w:pPr>
            <w:r w:rsidRPr="006C7437">
              <w:rPr>
                <w:szCs w:val="20"/>
              </w:rPr>
              <w:t>90</w:t>
            </w:r>
          </w:p>
        </w:tc>
      </w:tr>
      <w:tr w:rsidR="002A7C11" w:rsidRPr="004532CA" w:rsidTr="00F96EAF">
        <w:trPr>
          <w:jc w:val="center"/>
        </w:trPr>
        <w:tc>
          <w:tcPr>
            <w:tcW w:w="1162" w:type="dxa"/>
            <w:vMerge w:val="restart"/>
            <w:shd w:val="clear" w:color="auto" w:fill="F2F2F2" w:themeFill="background1" w:themeFillShade="F2"/>
          </w:tcPr>
          <w:p w:rsidR="002A7C11" w:rsidRPr="006C7437" w:rsidRDefault="002A7C11" w:rsidP="00F96EAF">
            <w:pPr>
              <w:pStyle w:val="Default"/>
              <w:rPr>
                <w:sz w:val="20"/>
                <w:szCs w:val="20"/>
              </w:rPr>
            </w:pPr>
            <w:r w:rsidRPr="006C7437">
              <w:rPr>
                <w:sz w:val="20"/>
                <w:szCs w:val="20"/>
              </w:rPr>
              <w:t>Аптеки</w:t>
            </w:r>
          </w:p>
        </w:tc>
        <w:tc>
          <w:tcPr>
            <w:tcW w:w="2694" w:type="dxa"/>
            <w:vMerge w:val="restart"/>
          </w:tcPr>
          <w:p w:rsidR="002A7C11" w:rsidRPr="006C7437" w:rsidRDefault="002A7C11" w:rsidP="00F96EAF">
            <w:pPr>
              <w:pStyle w:val="Default"/>
              <w:rPr>
                <w:sz w:val="20"/>
                <w:szCs w:val="20"/>
              </w:rPr>
            </w:pPr>
            <w:r w:rsidRPr="006C7437">
              <w:rPr>
                <w:sz w:val="20"/>
                <w:szCs w:val="20"/>
              </w:rPr>
              <w:t>Расчетный показатель мин</w:t>
            </w:r>
            <w:r w:rsidRPr="006C7437">
              <w:rPr>
                <w:sz w:val="20"/>
                <w:szCs w:val="20"/>
              </w:rPr>
              <w:t>и</w:t>
            </w:r>
            <w:r w:rsidRPr="006C7437">
              <w:rPr>
                <w:sz w:val="20"/>
                <w:szCs w:val="20"/>
              </w:rPr>
              <w:t>мально допустимого уровня обеспеченности</w:t>
            </w:r>
          </w:p>
        </w:tc>
        <w:tc>
          <w:tcPr>
            <w:tcW w:w="2693" w:type="dxa"/>
          </w:tcPr>
          <w:p w:rsidR="002A7C11" w:rsidRPr="006C7437" w:rsidRDefault="002A7C11" w:rsidP="00F96EAF">
            <w:pPr>
              <w:pStyle w:val="100"/>
              <w:rPr>
                <w:szCs w:val="20"/>
              </w:rPr>
            </w:pPr>
            <w:r w:rsidRPr="006C7437">
              <w:rPr>
                <w:szCs w:val="20"/>
              </w:rPr>
              <w:t>Уровень обеспеченности, об</w:t>
            </w:r>
            <w:r w:rsidRPr="006C7437">
              <w:rPr>
                <w:szCs w:val="20"/>
              </w:rPr>
              <w:t>ъ</w:t>
            </w:r>
            <w:r w:rsidRPr="006C7437">
              <w:rPr>
                <w:szCs w:val="20"/>
              </w:rPr>
              <w:t>ект</w:t>
            </w:r>
          </w:p>
        </w:tc>
        <w:tc>
          <w:tcPr>
            <w:tcW w:w="2977" w:type="dxa"/>
          </w:tcPr>
          <w:p w:rsidR="002A7C11" w:rsidRPr="006C7437" w:rsidRDefault="002A7C11" w:rsidP="00F96EAF">
            <w:pPr>
              <w:pStyle w:val="100"/>
              <w:jc w:val="center"/>
              <w:rPr>
                <w:szCs w:val="20"/>
              </w:rPr>
            </w:pPr>
            <w:r>
              <w:rPr>
                <w:szCs w:val="20"/>
              </w:rPr>
              <w:t>0,4</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тыс. жит</w:t>
            </w:r>
            <w:r w:rsidRPr="006C7437">
              <w:rPr>
                <w:szCs w:val="20"/>
              </w:rPr>
              <w:t>е</w:t>
            </w:r>
            <w:r w:rsidRPr="006C7437">
              <w:rPr>
                <w:szCs w:val="20"/>
              </w:rPr>
              <w:t>лей</w:t>
            </w:r>
          </w:p>
        </w:tc>
      </w:tr>
      <w:tr w:rsidR="002A7C11" w:rsidRPr="004532CA" w:rsidTr="00F96EAF">
        <w:trPr>
          <w:jc w:val="center"/>
        </w:trPr>
        <w:tc>
          <w:tcPr>
            <w:tcW w:w="1162" w:type="dxa"/>
            <w:vMerge/>
            <w:shd w:val="clear" w:color="auto" w:fill="F2F2F2" w:themeFill="background1" w:themeFillShade="F2"/>
          </w:tcPr>
          <w:p w:rsidR="002A7C11" w:rsidRPr="006C7437" w:rsidRDefault="002A7C11" w:rsidP="00F96EAF">
            <w:pPr>
              <w:pStyle w:val="Default"/>
              <w:rPr>
                <w:sz w:val="20"/>
                <w:szCs w:val="20"/>
              </w:rPr>
            </w:pPr>
          </w:p>
        </w:tc>
        <w:tc>
          <w:tcPr>
            <w:tcW w:w="2694" w:type="dxa"/>
            <w:vMerge/>
          </w:tcPr>
          <w:p w:rsidR="002A7C11" w:rsidRPr="006C7437" w:rsidRDefault="002A7C11" w:rsidP="00F96EAF">
            <w:pPr>
              <w:pStyle w:val="Default"/>
              <w:rPr>
                <w:sz w:val="20"/>
                <w:szCs w:val="20"/>
              </w:rPr>
            </w:pPr>
          </w:p>
        </w:tc>
        <w:tc>
          <w:tcPr>
            <w:tcW w:w="2693" w:type="dxa"/>
          </w:tcPr>
          <w:p w:rsidR="002A7C11" w:rsidRPr="006C7437" w:rsidRDefault="002A7C11" w:rsidP="00F96EAF">
            <w:pPr>
              <w:pStyle w:val="100"/>
              <w:rPr>
                <w:szCs w:val="20"/>
              </w:rPr>
            </w:pPr>
            <w:r w:rsidRPr="00A96066">
              <w:rPr>
                <w:szCs w:val="20"/>
              </w:rPr>
              <w:t>Площадь земельного участка, га</w:t>
            </w:r>
            <w:proofErr w:type="gramStart"/>
            <w:r w:rsidRPr="00A96066">
              <w:rPr>
                <w:szCs w:val="20"/>
              </w:rPr>
              <w:t>.</w:t>
            </w:r>
            <w:proofErr w:type="gramEnd"/>
            <w:r w:rsidRPr="00A96066">
              <w:rPr>
                <w:szCs w:val="20"/>
              </w:rPr>
              <w:t xml:space="preserve"> / </w:t>
            </w:r>
            <w:proofErr w:type="gramStart"/>
            <w:r w:rsidRPr="00A96066">
              <w:rPr>
                <w:szCs w:val="20"/>
              </w:rPr>
              <w:t>о</w:t>
            </w:r>
            <w:proofErr w:type="gramEnd"/>
            <w:r w:rsidRPr="00A96066">
              <w:rPr>
                <w:szCs w:val="20"/>
              </w:rPr>
              <w:t>бщая площадь помещ</w:t>
            </w:r>
            <w:r w:rsidRPr="00A96066">
              <w:rPr>
                <w:szCs w:val="20"/>
              </w:rPr>
              <w:t>е</w:t>
            </w:r>
            <w:r w:rsidRPr="00A96066">
              <w:rPr>
                <w:szCs w:val="20"/>
              </w:rPr>
              <w:t xml:space="preserve">ний, </w:t>
            </w:r>
            <w:proofErr w:type="spellStart"/>
            <w:r w:rsidRPr="00A96066">
              <w:rPr>
                <w:szCs w:val="20"/>
              </w:rPr>
              <w:t>кв.м</w:t>
            </w:r>
            <w:proofErr w:type="spellEnd"/>
            <w:r w:rsidRPr="00A96066">
              <w:rPr>
                <w:szCs w:val="20"/>
              </w:rPr>
              <w:t>.</w:t>
            </w:r>
          </w:p>
        </w:tc>
        <w:tc>
          <w:tcPr>
            <w:tcW w:w="2977" w:type="dxa"/>
          </w:tcPr>
          <w:p w:rsidR="002A7C11" w:rsidRPr="006C7437" w:rsidRDefault="002A7C11" w:rsidP="00F96EAF">
            <w:pPr>
              <w:pStyle w:val="100"/>
              <w:jc w:val="center"/>
              <w:rPr>
                <w:szCs w:val="20"/>
              </w:rPr>
            </w:pPr>
            <w:r w:rsidRPr="00A96066">
              <w:rPr>
                <w:szCs w:val="20"/>
              </w:rPr>
              <w:t xml:space="preserve">0,25 га (или встроенные) / 60 </w:t>
            </w:r>
            <w:proofErr w:type="spellStart"/>
            <w:r w:rsidRPr="00A96066">
              <w:rPr>
                <w:szCs w:val="20"/>
              </w:rPr>
              <w:t>кв.м</w:t>
            </w:r>
            <w:proofErr w:type="spellEnd"/>
            <w:r w:rsidRPr="00A96066">
              <w:rPr>
                <w:szCs w:val="20"/>
              </w:rPr>
              <w:t>.</w:t>
            </w:r>
          </w:p>
        </w:tc>
      </w:tr>
      <w:tr w:rsidR="002A7C11" w:rsidRPr="004532CA" w:rsidTr="00F96EAF">
        <w:trPr>
          <w:jc w:val="center"/>
        </w:trPr>
        <w:tc>
          <w:tcPr>
            <w:tcW w:w="1162" w:type="dxa"/>
            <w:vMerge/>
            <w:shd w:val="clear" w:color="auto" w:fill="F2F2F2" w:themeFill="background1" w:themeFillShade="F2"/>
          </w:tcPr>
          <w:p w:rsidR="002A7C11" w:rsidRPr="006C7437" w:rsidRDefault="002A7C11" w:rsidP="00F96EAF">
            <w:pPr>
              <w:pStyle w:val="Default"/>
              <w:rPr>
                <w:sz w:val="20"/>
                <w:szCs w:val="20"/>
              </w:rPr>
            </w:pPr>
          </w:p>
        </w:tc>
        <w:tc>
          <w:tcPr>
            <w:tcW w:w="2694" w:type="dxa"/>
          </w:tcPr>
          <w:p w:rsidR="002A7C11" w:rsidRPr="006C7437" w:rsidRDefault="002A7C11" w:rsidP="00F96EAF">
            <w:pPr>
              <w:pStyle w:val="Default"/>
              <w:rPr>
                <w:sz w:val="20"/>
                <w:szCs w:val="20"/>
              </w:rPr>
            </w:pPr>
            <w:r w:rsidRPr="006C7437">
              <w:rPr>
                <w:sz w:val="20"/>
                <w:szCs w:val="20"/>
              </w:rPr>
              <w:t>Расчетный показатель макс</w:t>
            </w:r>
            <w:r w:rsidRPr="006C7437">
              <w:rPr>
                <w:sz w:val="20"/>
                <w:szCs w:val="20"/>
              </w:rPr>
              <w:t>и</w:t>
            </w:r>
            <w:r w:rsidRPr="006C7437">
              <w:rPr>
                <w:sz w:val="20"/>
                <w:szCs w:val="20"/>
              </w:rPr>
              <w:t>мально допустимого уровня территориальной доступности</w:t>
            </w:r>
          </w:p>
        </w:tc>
        <w:tc>
          <w:tcPr>
            <w:tcW w:w="2693" w:type="dxa"/>
          </w:tcPr>
          <w:p w:rsidR="002A7C11" w:rsidRPr="006C7437" w:rsidRDefault="002A7C11" w:rsidP="00F96EAF">
            <w:pPr>
              <w:pStyle w:val="100"/>
              <w:rPr>
                <w:szCs w:val="20"/>
              </w:rPr>
            </w:pPr>
            <w:r w:rsidRPr="00A96066">
              <w:rPr>
                <w:szCs w:val="20"/>
              </w:rPr>
              <w:t>Транспортно-пешеходная д</w:t>
            </w:r>
            <w:r w:rsidRPr="00A96066">
              <w:rPr>
                <w:szCs w:val="20"/>
              </w:rPr>
              <w:t>о</w:t>
            </w:r>
            <w:r w:rsidRPr="00A96066">
              <w:rPr>
                <w:szCs w:val="20"/>
              </w:rPr>
              <w:t>ступность, мин</w:t>
            </w:r>
            <w:r>
              <w:rPr>
                <w:szCs w:val="20"/>
              </w:rPr>
              <w:t>.</w:t>
            </w:r>
          </w:p>
        </w:tc>
        <w:tc>
          <w:tcPr>
            <w:tcW w:w="2977" w:type="dxa"/>
          </w:tcPr>
          <w:p w:rsidR="002A7C11" w:rsidRPr="006C7437" w:rsidRDefault="002A7C11" w:rsidP="00F96EAF">
            <w:pPr>
              <w:pStyle w:val="100"/>
              <w:jc w:val="center"/>
              <w:rPr>
                <w:szCs w:val="20"/>
              </w:rPr>
            </w:pPr>
            <w:r>
              <w:rPr>
                <w:szCs w:val="20"/>
              </w:rPr>
              <w:t>45</w:t>
            </w:r>
          </w:p>
        </w:tc>
      </w:tr>
      <w:tr w:rsidR="002A7C11" w:rsidRPr="004532CA" w:rsidTr="00F96EAF">
        <w:trPr>
          <w:jc w:val="center"/>
        </w:trPr>
        <w:tc>
          <w:tcPr>
            <w:tcW w:w="1162" w:type="dxa"/>
            <w:vMerge w:val="restart"/>
            <w:shd w:val="clear" w:color="auto" w:fill="F2F2F2" w:themeFill="background1" w:themeFillShade="F2"/>
          </w:tcPr>
          <w:p w:rsidR="002A7C11" w:rsidRPr="006C7437" w:rsidRDefault="002A7C11" w:rsidP="00F96EAF">
            <w:pPr>
              <w:pStyle w:val="Default"/>
              <w:rPr>
                <w:sz w:val="20"/>
                <w:szCs w:val="20"/>
              </w:rPr>
            </w:pPr>
            <w:r w:rsidRPr="006C7437">
              <w:rPr>
                <w:sz w:val="20"/>
                <w:szCs w:val="20"/>
              </w:rPr>
              <w:t xml:space="preserve">Аптечные </w:t>
            </w:r>
            <w:r w:rsidRPr="006C7437">
              <w:rPr>
                <w:sz w:val="20"/>
                <w:szCs w:val="20"/>
              </w:rPr>
              <w:lastRenderedPageBreak/>
              <w:t>пункты</w:t>
            </w:r>
          </w:p>
        </w:tc>
        <w:tc>
          <w:tcPr>
            <w:tcW w:w="2694" w:type="dxa"/>
            <w:vMerge w:val="restart"/>
          </w:tcPr>
          <w:p w:rsidR="002A7C11" w:rsidRPr="006C7437" w:rsidRDefault="002A7C11" w:rsidP="00F96EAF">
            <w:pPr>
              <w:pStyle w:val="Default"/>
              <w:rPr>
                <w:sz w:val="20"/>
                <w:szCs w:val="20"/>
              </w:rPr>
            </w:pPr>
            <w:r w:rsidRPr="006C7437">
              <w:rPr>
                <w:sz w:val="20"/>
                <w:szCs w:val="20"/>
              </w:rPr>
              <w:lastRenderedPageBreak/>
              <w:t>Расчетный показатель мин</w:t>
            </w:r>
            <w:r w:rsidRPr="006C7437">
              <w:rPr>
                <w:sz w:val="20"/>
                <w:szCs w:val="20"/>
              </w:rPr>
              <w:t>и</w:t>
            </w:r>
            <w:r w:rsidRPr="006C7437">
              <w:rPr>
                <w:sz w:val="20"/>
                <w:szCs w:val="20"/>
              </w:rPr>
              <w:lastRenderedPageBreak/>
              <w:t>мально допустимого уровня обеспеченности</w:t>
            </w:r>
          </w:p>
        </w:tc>
        <w:tc>
          <w:tcPr>
            <w:tcW w:w="2693" w:type="dxa"/>
          </w:tcPr>
          <w:p w:rsidR="002A7C11" w:rsidRPr="006C7437" w:rsidRDefault="002A7C11" w:rsidP="00F96EAF">
            <w:pPr>
              <w:pStyle w:val="100"/>
              <w:rPr>
                <w:szCs w:val="20"/>
              </w:rPr>
            </w:pPr>
            <w:r w:rsidRPr="006C7437">
              <w:rPr>
                <w:szCs w:val="20"/>
              </w:rPr>
              <w:lastRenderedPageBreak/>
              <w:t>Уровень обеспеченности, об</w:t>
            </w:r>
            <w:r w:rsidRPr="006C7437">
              <w:rPr>
                <w:szCs w:val="20"/>
              </w:rPr>
              <w:t>ъ</w:t>
            </w:r>
            <w:r w:rsidRPr="006C7437">
              <w:rPr>
                <w:szCs w:val="20"/>
              </w:rPr>
              <w:lastRenderedPageBreak/>
              <w:t>ект</w:t>
            </w:r>
          </w:p>
        </w:tc>
        <w:tc>
          <w:tcPr>
            <w:tcW w:w="2977" w:type="dxa"/>
          </w:tcPr>
          <w:p w:rsidR="002A7C11" w:rsidRPr="006C7437" w:rsidRDefault="002A7C11" w:rsidP="00F96EAF">
            <w:pPr>
              <w:pStyle w:val="100"/>
              <w:jc w:val="center"/>
              <w:rPr>
                <w:szCs w:val="20"/>
              </w:rPr>
            </w:pPr>
            <w:r>
              <w:rPr>
                <w:szCs w:val="20"/>
              </w:rPr>
              <w:lastRenderedPageBreak/>
              <w:t>0,8</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тыс. жит</w:t>
            </w:r>
            <w:r w:rsidRPr="006C7437">
              <w:rPr>
                <w:szCs w:val="20"/>
              </w:rPr>
              <w:t>е</w:t>
            </w:r>
            <w:r w:rsidRPr="006C7437">
              <w:rPr>
                <w:szCs w:val="20"/>
              </w:rPr>
              <w:lastRenderedPageBreak/>
              <w:t>лей</w:t>
            </w:r>
          </w:p>
        </w:tc>
      </w:tr>
      <w:tr w:rsidR="002A7C11" w:rsidRPr="004532CA" w:rsidTr="00F96EAF">
        <w:trPr>
          <w:jc w:val="center"/>
        </w:trPr>
        <w:tc>
          <w:tcPr>
            <w:tcW w:w="1162" w:type="dxa"/>
            <w:vMerge/>
            <w:shd w:val="clear" w:color="auto" w:fill="F2F2F2" w:themeFill="background1" w:themeFillShade="F2"/>
          </w:tcPr>
          <w:p w:rsidR="002A7C11" w:rsidRPr="006C7437" w:rsidRDefault="002A7C11" w:rsidP="00F96EAF">
            <w:pPr>
              <w:pStyle w:val="Default"/>
              <w:rPr>
                <w:sz w:val="20"/>
                <w:szCs w:val="20"/>
              </w:rPr>
            </w:pPr>
          </w:p>
        </w:tc>
        <w:tc>
          <w:tcPr>
            <w:tcW w:w="2694" w:type="dxa"/>
            <w:vMerge/>
          </w:tcPr>
          <w:p w:rsidR="002A7C11" w:rsidRPr="006C7437" w:rsidRDefault="002A7C11" w:rsidP="00F96EAF">
            <w:pPr>
              <w:pStyle w:val="Default"/>
              <w:rPr>
                <w:sz w:val="20"/>
                <w:szCs w:val="20"/>
              </w:rPr>
            </w:pPr>
          </w:p>
        </w:tc>
        <w:tc>
          <w:tcPr>
            <w:tcW w:w="2693" w:type="dxa"/>
          </w:tcPr>
          <w:p w:rsidR="002A7C11" w:rsidRPr="006C7437" w:rsidRDefault="002A7C11" w:rsidP="00F96EAF">
            <w:pPr>
              <w:pStyle w:val="100"/>
              <w:rPr>
                <w:szCs w:val="20"/>
              </w:rPr>
            </w:pPr>
            <w:r w:rsidRPr="00A96066">
              <w:rPr>
                <w:szCs w:val="20"/>
              </w:rPr>
              <w:t>Площадь земельного участка, га</w:t>
            </w:r>
            <w:proofErr w:type="gramStart"/>
            <w:r w:rsidRPr="00A96066">
              <w:rPr>
                <w:szCs w:val="20"/>
              </w:rPr>
              <w:t>.</w:t>
            </w:r>
            <w:proofErr w:type="gramEnd"/>
            <w:r w:rsidRPr="00A96066">
              <w:rPr>
                <w:szCs w:val="20"/>
              </w:rPr>
              <w:t xml:space="preserve"> / </w:t>
            </w:r>
            <w:proofErr w:type="gramStart"/>
            <w:r w:rsidRPr="00A96066">
              <w:rPr>
                <w:szCs w:val="20"/>
              </w:rPr>
              <w:t>о</w:t>
            </w:r>
            <w:proofErr w:type="gramEnd"/>
            <w:r w:rsidRPr="00A96066">
              <w:rPr>
                <w:szCs w:val="20"/>
              </w:rPr>
              <w:t>бщая площадь помещ</w:t>
            </w:r>
            <w:r w:rsidRPr="00A96066">
              <w:rPr>
                <w:szCs w:val="20"/>
              </w:rPr>
              <w:t>е</w:t>
            </w:r>
            <w:r w:rsidRPr="00A96066">
              <w:rPr>
                <w:szCs w:val="20"/>
              </w:rPr>
              <w:t xml:space="preserve">ний, </w:t>
            </w:r>
            <w:proofErr w:type="spellStart"/>
            <w:r w:rsidRPr="00A96066">
              <w:rPr>
                <w:szCs w:val="20"/>
              </w:rPr>
              <w:t>кв.м</w:t>
            </w:r>
            <w:proofErr w:type="spellEnd"/>
            <w:r w:rsidRPr="00A96066">
              <w:rPr>
                <w:szCs w:val="20"/>
              </w:rPr>
              <w:t>.</w:t>
            </w:r>
          </w:p>
        </w:tc>
        <w:tc>
          <w:tcPr>
            <w:tcW w:w="2977" w:type="dxa"/>
          </w:tcPr>
          <w:p w:rsidR="002A7C11" w:rsidRPr="00AB3C3C" w:rsidRDefault="002A7C11" w:rsidP="00F96EAF">
            <w:pPr>
              <w:pStyle w:val="100"/>
              <w:jc w:val="center"/>
              <w:rPr>
                <w:szCs w:val="20"/>
              </w:rPr>
            </w:pPr>
            <w:r w:rsidRPr="00AB3C3C">
              <w:rPr>
                <w:szCs w:val="20"/>
              </w:rPr>
              <w:t>0,15 га (или встроенные) / 35 м</w:t>
            </w:r>
            <w:proofErr w:type="gramStart"/>
            <w:r>
              <w:rPr>
                <w:szCs w:val="20"/>
                <w:vertAlign w:val="superscript"/>
              </w:rPr>
              <w:t>2</w:t>
            </w:r>
            <w:proofErr w:type="gramEnd"/>
            <w:r w:rsidRPr="00AB3C3C">
              <w:rPr>
                <w:szCs w:val="20"/>
              </w:rPr>
              <w:t xml:space="preserve"> (15 м</w:t>
            </w:r>
            <w:r>
              <w:rPr>
                <w:szCs w:val="20"/>
                <w:vertAlign w:val="superscript"/>
              </w:rPr>
              <w:t>2</w:t>
            </w:r>
            <w:r w:rsidRPr="00AB3C3C">
              <w:rPr>
                <w:szCs w:val="20"/>
              </w:rPr>
              <w:t xml:space="preserve"> при размещении в лечебно-профилактическом помещении)</w:t>
            </w:r>
          </w:p>
        </w:tc>
      </w:tr>
      <w:tr w:rsidR="002A7C11" w:rsidRPr="004532CA" w:rsidTr="00F96EAF">
        <w:trPr>
          <w:jc w:val="center"/>
        </w:trPr>
        <w:tc>
          <w:tcPr>
            <w:tcW w:w="1162" w:type="dxa"/>
            <w:vMerge/>
            <w:shd w:val="clear" w:color="auto" w:fill="F2F2F2" w:themeFill="background1" w:themeFillShade="F2"/>
          </w:tcPr>
          <w:p w:rsidR="002A7C11" w:rsidRPr="006C7437" w:rsidRDefault="002A7C11" w:rsidP="00F96EAF">
            <w:pPr>
              <w:pStyle w:val="Default"/>
              <w:rPr>
                <w:sz w:val="20"/>
                <w:szCs w:val="20"/>
              </w:rPr>
            </w:pPr>
          </w:p>
        </w:tc>
        <w:tc>
          <w:tcPr>
            <w:tcW w:w="2694" w:type="dxa"/>
          </w:tcPr>
          <w:p w:rsidR="002A7C11" w:rsidRPr="006C7437" w:rsidRDefault="002A7C11" w:rsidP="00F96EAF">
            <w:pPr>
              <w:pStyle w:val="Default"/>
              <w:rPr>
                <w:sz w:val="20"/>
                <w:szCs w:val="20"/>
              </w:rPr>
            </w:pPr>
            <w:r w:rsidRPr="006C7437">
              <w:rPr>
                <w:sz w:val="20"/>
                <w:szCs w:val="20"/>
              </w:rPr>
              <w:t>Расчетный показатель макс</w:t>
            </w:r>
            <w:r w:rsidRPr="006C7437">
              <w:rPr>
                <w:sz w:val="20"/>
                <w:szCs w:val="20"/>
              </w:rPr>
              <w:t>и</w:t>
            </w:r>
            <w:r w:rsidRPr="006C7437">
              <w:rPr>
                <w:sz w:val="20"/>
                <w:szCs w:val="20"/>
              </w:rPr>
              <w:t>мально допустимого уровня территориальной доступности</w:t>
            </w:r>
          </w:p>
        </w:tc>
        <w:tc>
          <w:tcPr>
            <w:tcW w:w="2693" w:type="dxa"/>
          </w:tcPr>
          <w:p w:rsidR="002A7C11" w:rsidRPr="006C7437" w:rsidRDefault="002A7C11" w:rsidP="00F96EAF">
            <w:pPr>
              <w:pStyle w:val="100"/>
              <w:rPr>
                <w:szCs w:val="20"/>
              </w:rPr>
            </w:pPr>
            <w:r w:rsidRPr="00A96066">
              <w:rPr>
                <w:szCs w:val="20"/>
              </w:rPr>
              <w:t>Транспортно-пешеходная д</w:t>
            </w:r>
            <w:r w:rsidRPr="00A96066">
              <w:rPr>
                <w:szCs w:val="20"/>
              </w:rPr>
              <w:t>о</w:t>
            </w:r>
            <w:r w:rsidRPr="00A96066">
              <w:rPr>
                <w:szCs w:val="20"/>
              </w:rPr>
              <w:t>ступность, мин</w:t>
            </w:r>
            <w:r>
              <w:rPr>
                <w:szCs w:val="20"/>
              </w:rPr>
              <w:t>.</w:t>
            </w:r>
          </w:p>
        </w:tc>
        <w:tc>
          <w:tcPr>
            <w:tcW w:w="2977" w:type="dxa"/>
          </w:tcPr>
          <w:p w:rsidR="002A7C11" w:rsidRPr="00AB3C3C" w:rsidRDefault="002A7C11" w:rsidP="00F96EAF">
            <w:pPr>
              <w:pStyle w:val="100"/>
              <w:jc w:val="center"/>
              <w:rPr>
                <w:szCs w:val="20"/>
              </w:rPr>
            </w:pPr>
            <w:r w:rsidRPr="00AB3C3C">
              <w:rPr>
                <w:szCs w:val="20"/>
              </w:rPr>
              <w:t>24</w:t>
            </w:r>
          </w:p>
        </w:tc>
      </w:tr>
      <w:tr w:rsidR="002A7C11" w:rsidRPr="004532CA" w:rsidTr="00F96EAF">
        <w:trPr>
          <w:jc w:val="center"/>
        </w:trPr>
        <w:tc>
          <w:tcPr>
            <w:tcW w:w="9526" w:type="dxa"/>
            <w:gridSpan w:val="4"/>
            <w:shd w:val="clear" w:color="auto" w:fill="F2F2F2" w:themeFill="background1" w:themeFillShade="F2"/>
          </w:tcPr>
          <w:p w:rsidR="002A7C11" w:rsidRPr="00752453" w:rsidRDefault="002A7C11" w:rsidP="00F96EAF">
            <w:pPr>
              <w:pStyle w:val="Default"/>
              <w:rPr>
                <w:b/>
                <w:sz w:val="20"/>
                <w:szCs w:val="20"/>
              </w:rPr>
            </w:pPr>
            <w:r w:rsidRPr="00752453">
              <w:rPr>
                <w:b/>
                <w:sz w:val="20"/>
                <w:szCs w:val="20"/>
              </w:rPr>
              <w:t>Примечания:</w:t>
            </w:r>
          </w:p>
          <w:p w:rsidR="002A7C11" w:rsidRPr="00CE4754" w:rsidRDefault="002A7C11" w:rsidP="00F96EAF">
            <w:pPr>
              <w:pStyle w:val="Default"/>
              <w:rPr>
                <w:sz w:val="20"/>
                <w:szCs w:val="20"/>
              </w:rPr>
            </w:pPr>
            <w:r w:rsidRPr="00CE4754">
              <w:rPr>
                <w:sz w:val="20"/>
                <w:szCs w:val="20"/>
              </w:rPr>
              <w:t xml:space="preserve">1. </w:t>
            </w:r>
            <w:r>
              <w:rPr>
                <w:sz w:val="20"/>
                <w:szCs w:val="20"/>
              </w:rPr>
              <w:t>Ф</w:t>
            </w:r>
            <w:r w:rsidRPr="006C7437">
              <w:rPr>
                <w:sz w:val="20"/>
                <w:szCs w:val="20"/>
              </w:rPr>
              <w:t>ельдшерско-акушерские пункты</w:t>
            </w:r>
            <w:r w:rsidRPr="00CE4754">
              <w:rPr>
                <w:sz w:val="20"/>
                <w:szCs w:val="20"/>
              </w:rPr>
              <w:t xml:space="preserve"> рекомендуются к размещению в муниципальных образованиях с числе</w:t>
            </w:r>
            <w:r w:rsidRPr="00CE4754">
              <w:rPr>
                <w:sz w:val="20"/>
                <w:szCs w:val="20"/>
              </w:rPr>
              <w:t>н</w:t>
            </w:r>
            <w:r w:rsidRPr="00CE4754">
              <w:rPr>
                <w:sz w:val="20"/>
                <w:szCs w:val="20"/>
              </w:rPr>
              <w:t>ностью обслуживаемого населения – от 1000 человек.</w:t>
            </w:r>
          </w:p>
          <w:p w:rsidR="002A7C11" w:rsidRDefault="002A7C11" w:rsidP="00F96EAF">
            <w:pPr>
              <w:pStyle w:val="Default"/>
              <w:rPr>
                <w:sz w:val="20"/>
                <w:szCs w:val="20"/>
              </w:rPr>
            </w:pPr>
            <w:r>
              <w:rPr>
                <w:sz w:val="20"/>
                <w:szCs w:val="20"/>
              </w:rPr>
              <w:t>2</w:t>
            </w:r>
            <w:r w:rsidRPr="00CE4754">
              <w:rPr>
                <w:sz w:val="20"/>
                <w:szCs w:val="20"/>
              </w:rPr>
              <w:t>. Региональная фармацевтическая сеть включает в себя аптеки, а также аптечные пункты, обязательные к размещению в муниципальных образованиях с численностью обслуживаемого населения – от 1000 жителей. Аптечный пункт допускается размещать при лечебно-профилактическом учреждении.</w:t>
            </w:r>
          </w:p>
          <w:p w:rsidR="002A7C11" w:rsidRPr="00AB3C3C" w:rsidRDefault="002A7C11" w:rsidP="00F96EAF">
            <w:pPr>
              <w:pStyle w:val="Default"/>
              <w:rPr>
                <w:szCs w:val="20"/>
              </w:rPr>
            </w:pPr>
            <w:r>
              <w:rPr>
                <w:sz w:val="20"/>
                <w:szCs w:val="20"/>
              </w:rPr>
              <w:t xml:space="preserve">3. Потребность в </w:t>
            </w:r>
            <w:r w:rsidRPr="001C462B">
              <w:rPr>
                <w:sz w:val="20"/>
                <w:szCs w:val="20"/>
              </w:rPr>
              <w:t>объектах местного значения в области здравоохранения следует принимать с учетом пе</w:t>
            </w:r>
            <w:r w:rsidRPr="001C462B">
              <w:rPr>
                <w:sz w:val="20"/>
                <w:szCs w:val="20"/>
              </w:rPr>
              <w:t>р</w:t>
            </w:r>
            <w:r w:rsidRPr="001C462B">
              <w:rPr>
                <w:sz w:val="20"/>
                <w:szCs w:val="20"/>
              </w:rPr>
              <w:t>спективного планирования развития сети медицинских организаций в принятых нормативных право</w:t>
            </w:r>
            <w:r>
              <w:rPr>
                <w:sz w:val="20"/>
                <w:szCs w:val="20"/>
              </w:rPr>
              <w:t xml:space="preserve">вых актах Пермского края (согласно </w:t>
            </w:r>
            <w:r w:rsidRPr="001C462B">
              <w:rPr>
                <w:sz w:val="20"/>
                <w:szCs w:val="20"/>
              </w:rPr>
              <w:t>Приказу Министерства здравоохранения Российской Федерации от 08.06.2016 № 358 «Об утверждении методических рекомендаций по развитию сети медицинских организаций госуда</w:t>
            </w:r>
            <w:r w:rsidRPr="001C462B">
              <w:rPr>
                <w:sz w:val="20"/>
                <w:szCs w:val="20"/>
              </w:rPr>
              <w:t>р</w:t>
            </w:r>
            <w:r w:rsidRPr="001C462B">
              <w:rPr>
                <w:sz w:val="20"/>
                <w:szCs w:val="20"/>
              </w:rPr>
              <w:t>ственной системы здравоохранения и муниципальной системы здравоохранения»).</w:t>
            </w:r>
            <w:r>
              <w:t xml:space="preserve"> </w:t>
            </w:r>
          </w:p>
        </w:tc>
      </w:tr>
    </w:tbl>
    <w:p w:rsidR="009B7955" w:rsidRDefault="009B7955" w:rsidP="009B7955">
      <w:pPr>
        <w:pStyle w:val="20"/>
      </w:pPr>
      <w:bookmarkStart w:id="269" w:name="OLE_LINK311"/>
      <w:bookmarkStart w:id="270" w:name="OLE_LINK312"/>
      <w:bookmarkStart w:id="271" w:name="_Toc488147971"/>
      <w:r>
        <w:t>2.</w:t>
      </w:r>
      <w:r w:rsidR="00ED3904">
        <w:t>6</w:t>
      </w:r>
      <w:r w:rsidRPr="003B36EE">
        <w:t xml:space="preserve"> Расчетные показатели, устанавливаемые для объектов местного значения</w:t>
      </w:r>
      <w:r>
        <w:t xml:space="preserve"> </w:t>
      </w:r>
      <w:r w:rsidR="00523A1C">
        <w:t>поселений</w:t>
      </w:r>
      <w:r w:rsidRPr="003B36EE">
        <w:t xml:space="preserve"> </w:t>
      </w:r>
      <w:r w:rsidR="00523A1C" w:rsidRPr="007C0082">
        <w:rPr>
          <w:rFonts w:cs="Times New Roman"/>
          <w:szCs w:val="24"/>
        </w:rPr>
        <w:t>в области обработки, утилизации, обезвреживания, размещения твердых коммунальных отходов</w:t>
      </w:r>
      <w:bookmarkEnd w:id="271"/>
    </w:p>
    <w:bookmarkEnd w:id="269"/>
    <w:bookmarkEnd w:id="270"/>
    <w:p w:rsidR="009B7955" w:rsidRPr="00E14400" w:rsidRDefault="009B7955" w:rsidP="009B7955">
      <w:pPr>
        <w:jc w:val="right"/>
        <w:rPr>
          <w:b/>
          <w:i/>
        </w:rPr>
      </w:pPr>
      <w:r w:rsidRPr="00E14400">
        <w:rPr>
          <w:b/>
          <w:i/>
        </w:rPr>
        <w:t xml:space="preserve">Таблица </w:t>
      </w:r>
      <w:r w:rsidR="00383D18">
        <w:rPr>
          <w:b/>
          <w:i/>
        </w:rPr>
        <w:t>2.10</w:t>
      </w:r>
    </w:p>
    <w:p w:rsidR="009B7955" w:rsidRPr="00E14400" w:rsidRDefault="009B7955" w:rsidP="009B7955">
      <w:pPr>
        <w:spacing w:after="120"/>
        <w:ind w:firstLine="0"/>
        <w:jc w:val="center"/>
        <w:rPr>
          <w:b/>
          <w:i/>
        </w:rPr>
      </w:pPr>
      <w:r w:rsidRPr="00E14400">
        <w:rPr>
          <w:b/>
          <w:i/>
        </w:rPr>
        <w:t xml:space="preserve">Объекты местного значения </w:t>
      </w:r>
      <w:r w:rsidR="00523A1C" w:rsidRPr="00523A1C">
        <w:rPr>
          <w:b/>
          <w:i/>
        </w:rPr>
        <w:t>поселений в области обработки, утилизации, обезвр</w:t>
      </w:r>
      <w:r w:rsidR="00523A1C" w:rsidRPr="00523A1C">
        <w:rPr>
          <w:b/>
          <w:i/>
        </w:rPr>
        <w:t>е</w:t>
      </w:r>
      <w:r w:rsidR="00523A1C" w:rsidRPr="00523A1C">
        <w:rPr>
          <w:b/>
          <w:i/>
        </w:rPr>
        <w:t>живания, размещения твердых коммунальных отходов</w:t>
      </w:r>
    </w:p>
    <w:tbl>
      <w:tblPr>
        <w:tblW w:w="940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729"/>
        <w:gridCol w:w="1621"/>
        <w:gridCol w:w="6058"/>
      </w:tblGrid>
      <w:tr w:rsidR="009B7955" w:rsidRPr="00904B15" w:rsidTr="00BF33AC">
        <w:trPr>
          <w:cantSplit/>
          <w:trHeight w:val="204"/>
          <w:tblHeader/>
          <w:jc w:val="center"/>
        </w:trPr>
        <w:tc>
          <w:tcPr>
            <w:tcW w:w="1729" w:type="dxa"/>
            <w:shd w:val="clear" w:color="auto" w:fill="D9D9D9" w:themeFill="background1" w:themeFillShade="D9"/>
          </w:tcPr>
          <w:p w:rsidR="009B7955" w:rsidRPr="00904B15" w:rsidRDefault="009B7955" w:rsidP="00BF33AC">
            <w:pPr>
              <w:pStyle w:val="Default"/>
              <w:jc w:val="center"/>
              <w:rPr>
                <w:i/>
                <w:sz w:val="20"/>
                <w:szCs w:val="20"/>
              </w:rPr>
            </w:pPr>
            <w:r w:rsidRPr="00904B15">
              <w:rPr>
                <w:b/>
                <w:bCs/>
                <w:i/>
                <w:sz w:val="20"/>
                <w:szCs w:val="20"/>
              </w:rPr>
              <w:t>Наименование вида объекта</w:t>
            </w:r>
          </w:p>
        </w:tc>
        <w:tc>
          <w:tcPr>
            <w:tcW w:w="1621" w:type="dxa"/>
            <w:shd w:val="clear" w:color="auto" w:fill="D9D9D9" w:themeFill="background1" w:themeFillShade="D9"/>
          </w:tcPr>
          <w:p w:rsidR="009B7955" w:rsidRPr="00904B15" w:rsidRDefault="009B7955" w:rsidP="00BF33AC">
            <w:pPr>
              <w:pStyle w:val="Default"/>
              <w:jc w:val="center"/>
              <w:rPr>
                <w:i/>
                <w:sz w:val="20"/>
                <w:szCs w:val="20"/>
              </w:rPr>
            </w:pPr>
            <w:r w:rsidRPr="00904B15">
              <w:rPr>
                <w:b/>
                <w:bCs/>
                <w:i/>
                <w:sz w:val="20"/>
                <w:szCs w:val="20"/>
              </w:rPr>
              <w:t>Наименование расчетного пок</w:t>
            </w:r>
            <w:r w:rsidRPr="00904B15">
              <w:rPr>
                <w:b/>
                <w:bCs/>
                <w:i/>
                <w:sz w:val="20"/>
                <w:szCs w:val="20"/>
              </w:rPr>
              <w:t>а</w:t>
            </w:r>
            <w:r w:rsidRPr="00904B15">
              <w:rPr>
                <w:b/>
                <w:bCs/>
                <w:i/>
                <w:sz w:val="20"/>
                <w:szCs w:val="20"/>
              </w:rPr>
              <w:t>зателя, единица измерения</w:t>
            </w:r>
          </w:p>
        </w:tc>
        <w:tc>
          <w:tcPr>
            <w:tcW w:w="6058" w:type="dxa"/>
            <w:shd w:val="clear" w:color="auto" w:fill="D9D9D9" w:themeFill="background1" w:themeFillShade="D9"/>
          </w:tcPr>
          <w:p w:rsidR="009B7955" w:rsidRPr="00904B15" w:rsidRDefault="009B7955" w:rsidP="00BF33AC">
            <w:pPr>
              <w:pStyle w:val="Default"/>
              <w:jc w:val="center"/>
              <w:rPr>
                <w:i/>
                <w:sz w:val="20"/>
                <w:szCs w:val="20"/>
              </w:rPr>
            </w:pPr>
            <w:r w:rsidRPr="00904B15">
              <w:rPr>
                <w:b/>
                <w:bCs/>
                <w:i/>
                <w:sz w:val="20"/>
                <w:szCs w:val="20"/>
              </w:rPr>
              <w:t>Значение расчетного показателя</w:t>
            </w:r>
          </w:p>
        </w:tc>
      </w:tr>
      <w:tr w:rsidR="00742D4C" w:rsidRPr="00904B15" w:rsidTr="00523A1C">
        <w:trPr>
          <w:cantSplit/>
          <w:trHeight w:val="574"/>
          <w:jc w:val="center"/>
        </w:trPr>
        <w:tc>
          <w:tcPr>
            <w:tcW w:w="1729" w:type="dxa"/>
            <w:vMerge w:val="restart"/>
            <w:shd w:val="clear" w:color="auto" w:fill="F2F2F2" w:themeFill="background1" w:themeFillShade="F2"/>
          </w:tcPr>
          <w:p w:rsidR="00742D4C" w:rsidRPr="00904B15" w:rsidRDefault="00742D4C" w:rsidP="00BF33AC">
            <w:pPr>
              <w:pStyle w:val="Default"/>
              <w:rPr>
                <w:sz w:val="20"/>
                <w:szCs w:val="20"/>
              </w:rPr>
            </w:pPr>
            <w:r w:rsidRPr="00904B15">
              <w:rPr>
                <w:sz w:val="20"/>
                <w:szCs w:val="20"/>
              </w:rPr>
              <w:t>Площадки для установки конте</w:t>
            </w:r>
            <w:r w:rsidRPr="00904B15">
              <w:rPr>
                <w:sz w:val="20"/>
                <w:szCs w:val="20"/>
              </w:rPr>
              <w:t>й</w:t>
            </w:r>
            <w:r w:rsidRPr="00904B15">
              <w:rPr>
                <w:sz w:val="20"/>
                <w:szCs w:val="20"/>
              </w:rPr>
              <w:t>неров для сбора мусора</w:t>
            </w:r>
          </w:p>
        </w:tc>
        <w:tc>
          <w:tcPr>
            <w:tcW w:w="1621" w:type="dxa"/>
          </w:tcPr>
          <w:p w:rsidR="00742D4C" w:rsidRPr="00904B15" w:rsidRDefault="00742D4C" w:rsidP="00936EAC">
            <w:pPr>
              <w:pStyle w:val="Default"/>
              <w:rPr>
                <w:sz w:val="20"/>
                <w:szCs w:val="20"/>
              </w:rPr>
            </w:pPr>
            <w:r w:rsidRPr="00904B15">
              <w:rPr>
                <w:sz w:val="20"/>
                <w:szCs w:val="20"/>
              </w:rPr>
              <w:t>Уровень обесп</w:t>
            </w:r>
            <w:r w:rsidRPr="00904B15">
              <w:rPr>
                <w:sz w:val="20"/>
                <w:szCs w:val="20"/>
              </w:rPr>
              <w:t>е</w:t>
            </w:r>
            <w:r w:rsidRPr="00904B15">
              <w:rPr>
                <w:sz w:val="20"/>
                <w:szCs w:val="20"/>
              </w:rPr>
              <w:t>ченности [</w:t>
            </w:r>
            <w:r w:rsidR="00936EAC">
              <w:rPr>
                <w:sz w:val="20"/>
                <w:szCs w:val="20"/>
              </w:rPr>
              <w:t>1</w:t>
            </w:r>
            <w:r w:rsidRPr="00904B15">
              <w:rPr>
                <w:sz w:val="20"/>
                <w:szCs w:val="20"/>
              </w:rPr>
              <w:t xml:space="preserve">], тонн/чел в год </w:t>
            </w:r>
          </w:p>
        </w:tc>
        <w:tc>
          <w:tcPr>
            <w:tcW w:w="6058" w:type="dxa"/>
          </w:tcPr>
          <w:p w:rsidR="00742D4C" w:rsidRPr="00904B15" w:rsidRDefault="00742D4C" w:rsidP="00BF33AC">
            <w:pPr>
              <w:pStyle w:val="Default"/>
              <w:rPr>
                <w:sz w:val="20"/>
                <w:szCs w:val="20"/>
              </w:rPr>
            </w:pPr>
            <w:r w:rsidRPr="00904B15">
              <w:rPr>
                <w:sz w:val="20"/>
                <w:szCs w:val="20"/>
              </w:rPr>
              <w:t>Количество площадок для установки контейнеров в населенном пункте определяется исходя из численности населения, объёма обр</w:t>
            </w:r>
            <w:r w:rsidRPr="00904B15">
              <w:rPr>
                <w:sz w:val="20"/>
                <w:szCs w:val="20"/>
              </w:rPr>
              <w:t>а</w:t>
            </w:r>
            <w:r w:rsidRPr="00904B15">
              <w:rPr>
                <w:sz w:val="20"/>
                <w:szCs w:val="20"/>
              </w:rPr>
              <w:t>зования отходов, и необходимого для населенного пункта числа ко</w:t>
            </w:r>
            <w:r w:rsidRPr="00904B15">
              <w:rPr>
                <w:sz w:val="20"/>
                <w:szCs w:val="20"/>
              </w:rPr>
              <w:t>н</w:t>
            </w:r>
            <w:r w:rsidRPr="00904B15">
              <w:rPr>
                <w:sz w:val="20"/>
                <w:szCs w:val="20"/>
              </w:rPr>
              <w:t xml:space="preserve">тейнеров для сбора мусора </w:t>
            </w:r>
          </w:p>
        </w:tc>
      </w:tr>
      <w:tr w:rsidR="009B7955" w:rsidRPr="00904B15" w:rsidTr="00C10BFB">
        <w:trPr>
          <w:cantSplit/>
          <w:trHeight w:val="146"/>
          <w:jc w:val="center"/>
        </w:trPr>
        <w:tc>
          <w:tcPr>
            <w:tcW w:w="1729" w:type="dxa"/>
            <w:vMerge/>
            <w:shd w:val="clear" w:color="auto" w:fill="F2F2F2" w:themeFill="background1" w:themeFillShade="F2"/>
          </w:tcPr>
          <w:p w:rsidR="009B7955" w:rsidRPr="00904B15" w:rsidRDefault="009B7955" w:rsidP="00BF33AC">
            <w:pPr>
              <w:pStyle w:val="Default"/>
              <w:rPr>
                <w:sz w:val="20"/>
                <w:szCs w:val="20"/>
              </w:rPr>
            </w:pPr>
          </w:p>
        </w:tc>
        <w:tc>
          <w:tcPr>
            <w:tcW w:w="1621" w:type="dxa"/>
          </w:tcPr>
          <w:p w:rsidR="009B7955" w:rsidRPr="00904B15" w:rsidRDefault="009B7955" w:rsidP="00936EAC">
            <w:pPr>
              <w:pStyle w:val="Default"/>
              <w:rPr>
                <w:sz w:val="20"/>
                <w:szCs w:val="20"/>
              </w:rPr>
            </w:pPr>
            <w:r w:rsidRPr="00904B15">
              <w:rPr>
                <w:sz w:val="20"/>
                <w:szCs w:val="20"/>
              </w:rPr>
              <w:t>Размер земельн</w:t>
            </w:r>
            <w:r w:rsidRPr="00904B15">
              <w:rPr>
                <w:sz w:val="20"/>
                <w:szCs w:val="20"/>
              </w:rPr>
              <w:t>о</w:t>
            </w:r>
            <w:r w:rsidRPr="00904B15">
              <w:rPr>
                <w:sz w:val="20"/>
                <w:szCs w:val="20"/>
              </w:rPr>
              <w:t>го участка[</w:t>
            </w:r>
            <w:r w:rsidR="00936EAC">
              <w:rPr>
                <w:sz w:val="20"/>
                <w:szCs w:val="20"/>
              </w:rPr>
              <w:t>2</w:t>
            </w:r>
            <w:r w:rsidRPr="00904B15">
              <w:rPr>
                <w:sz w:val="20"/>
                <w:szCs w:val="20"/>
              </w:rPr>
              <w:t xml:space="preserve">], </w:t>
            </w:r>
            <w:proofErr w:type="spellStart"/>
            <w:r w:rsidRPr="00904B15">
              <w:rPr>
                <w:sz w:val="20"/>
                <w:szCs w:val="20"/>
              </w:rPr>
              <w:t>кв</w:t>
            </w:r>
            <w:proofErr w:type="gramStart"/>
            <w:r w:rsidRPr="00904B15">
              <w:rPr>
                <w:sz w:val="20"/>
                <w:szCs w:val="20"/>
              </w:rPr>
              <w:t>.м</w:t>
            </w:r>
            <w:proofErr w:type="spellEnd"/>
            <w:proofErr w:type="gramEnd"/>
            <w:r w:rsidRPr="00904B15">
              <w:rPr>
                <w:sz w:val="20"/>
                <w:szCs w:val="20"/>
              </w:rPr>
              <w:t xml:space="preserve"> </w:t>
            </w:r>
          </w:p>
        </w:tc>
        <w:tc>
          <w:tcPr>
            <w:tcW w:w="6058" w:type="dxa"/>
          </w:tcPr>
          <w:p w:rsidR="009B7955" w:rsidRPr="00904B15" w:rsidRDefault="009B7955" w:rsidP="00523A1C">
            <w:pPr>
              <w:pStyle w:val="Default"/>
              <w:rPr>
                <w:sz w:val="20"/>
                <w:szCs w:val="20"/>
              </w:rPr>
            </w:pPr>
            <w:r w:rsidRPr="00904B15">
              <w:rPr>
                <w:sz w:val="20"/>
                <w:szCs w:val="20"/>
              </w:rPr>
              <w:t xml:space="preserve">Размер площадок должен быть рассчитан на установку необходимого числа, но не более 5 контейнеров </w:t>
            </w:r>
          </w:p>
        </w:tc>
      </w:tr>
      <w:tr w:rsidR="009B7955" w:rsidRPr="00904B15" w:rsidTr="00C10BFB">
        <w:trPr>
          <w:cantSplit/>
          <w:trHeight w:val="40"/>
          <w:jc w:val="center"/>
        </w:trPr>
        <w:tc>
          <w:tcPr>
            <w:tcW w:w="1729" w:type="dxa"/>
            <w:vMerge/>
            <w:shd w:val="clear" w:color="auto" w:fill="F2F2F2" w:themeFill="background1" w:themeFillShade="F2"/>
          </w:tcPr>
          <w:p w:rsidR="009B7955" w:rsidRPr="00904B15" w:rsidRDefault="009B7955" w:rsidP="00BF33AC">
            <w:pPr>
              <w:pStyle w:val="Default"/>
              <w:rPr>
                <w:sz w:val="20"/>
                <w:szCs w:val="20"/>
              </w:rPr>
            </w:pPr>
          </w:p>
        </w:tc>
        <w:tc>
          <w:tcPr>
            <w:tcW w:w="1621" w:type="dxa"/>
          </w:tcPr>
          <w:p w:rsidR="009B7955" w:rsidRPr="00904B15" w:rsidRDefault="009B7955" w:rsidP="00936EAC">
            <w:pPr>
              <w:pStyle w:val="Default"/>
              <w:rPr>
                <w:sz w:val="20"/>
                <w:szCs w:val="20"/>
              </w:rPr>
            </w:pPr>
            <w:r w:rsidRPr="00904B15">
              <w:rPr>
                <w:sz w:val="20"/>
                <w:szCs w:val="20"/>
              </w:rPr>
              <w:t>Пешеходная д</w:t>
            </w:r>
            <w:r w:rsidRPr="00904B15">
              <w:rPr>
                <w:sz w:val="20"/>
                <w:szCs w:val="20"/>
              </w:rPr>
              <w:t>о</w:t>
            </w:r>
            <w:r w:rsidRPr="00904B15">
              <w:rPr>
                <w:sz w:val="20"/>
                <w:szCs w:val="20"/>
              </w:rPr>
              <w:t>ступность[</w:t>
            </w:r>
            <w:r w:rsidR="00936EAC">
              <w:rPr>
                <w:sz w:val="20"/>
                <w:szCs w:val="20"/>
              </w:rPr>
              <w:t>2</w:t>
            </w:r>
            <w:r w:rsidRPr="00904B15">
              <w:rPr>
                <w:sz w:val="20"/>
                <w:szCs w:val="20"/>
              </w:rPr>
              <w:t xml:space="preserve">], м </w:t>
            </w:r>
          </w:p>
        </w:tc>
        <w:tc>
          <w:tcPr>
            <w:tcW w:w="6058" w:type="dxa"/>
          </w:tcPr>
          <w:p w:rsidR="009B7955" w:rsidRPr="00904B15" w:rsidRDefault="009B7955" w:rsidP="00BF33AC">
            <w:pPr>
              <w:pStyle w:val="Default"/>
              <w:rPr>
                <w:sz w:val="20"/>
                <w:szCs w:val="20"/>
              </w:rPr>
            </w:pPr>
            <w:r w:rsidRPr="00904B15">
              <w:rPr>
                <w:sz w:val="20"/>
                <w:szCs w:val="20"/>
              </w:rPr>
              <w:t xml:space="preserve">100 </w:t>
            </w:r>
          </w:p>
        </w:tc>
      </w:tr>
      <w:tr w:rsidR="00742D4C" w:rsidRPr="00904B15" w:rsidTr="00C10BFB">
        <w:trPr>
          <w:cantSplit/>
          <w:trHeight w:val="780"/>
          <w:jc w:val="center"/>
        </w:trPr>
        <w:tc>
          <w:tcPr>
            <w:tcW w:w="9408" w:type="dxa"/>
            <w:gridSpan w:val="3"/>
            <w:shd w:val="clear" w:color="auto" w:fill="F2F2F2" w:themeFill="background1" w:themeFillShade="F2"/>
          </w:tcPr>
          <w:p w:rsidR="00742D4C" w:rsidRPr="00904B15" w:rsidRDefault="00742D4C" w:rsidP="00BF33AC">
            <w:pPr>
              <w:pStyle w:val="Default"/>
              <w:rPr>
                <w:b/>
                <w:sz w:val="20"/>
                <w:szCs w:val="20"/>
              </w:rPr>
            </w:pPr>
            <w:r w:rsidRPr="00904B15">
              <w:rPr>
                <w:b/>
                <w:sz w:val="20"/>
                <w:szCs w:val="20"/>
              </w:rPr>
              <w:t xml:space="preserve">Примечания: </w:t>
            </w:r>
          </w:p>
          <w:p w:rsidR="00742D4C" w:rsidRPr="00904B15" w:rsidRDefault="00936EAC" w:rsidP="00BF33AC">
            <w:pPr>
              <w:pStyle w:val="Default"/>
              <w:rPr>
                <w:sz w:val="20"/>
                <w:szCs w:val="20"/>
              </w:rPr>
            </w:pPr>
            <w:r>
              <w:rPr>
                <w:sz w:val="20"/>
                <w:szCs w:val="20"/>
              </w:rPr>
              <w:t>1</w:t>
            </w:r>
            <w:r w:rsidR="00742D4C" w:rsidRPr="00904B15">
              <w:rPr>
                <w:sz w:val="20"/>
                <w:szCs w:val="20"/>
              </w:rPr>
              <w:t>. Для определения числа устанавливаемых контейнеров (мусоросборников) следует исходить из численн</w:t>
            </w:r>
            <w:r w:rsidR="00742D4C" w:rsidRPr="00904B15">
              <w:rPr>
                <w:sz w:val="20"/>
                <w:szCs w:val="20"/>
              </w:rPr>
              <w:t>о</w:t>
            </w:r>
            <w:r w:rsidR="00742D4C" w:rsidRPr="00904B15">
              <w:rPr>
                <w:sz w:val="20"/>
                <w:szCs w:val="20"/>
              </w:rPr>
              <w:t xml:space="preserve">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00742D4C" w:rsidRPr="00904B15">
              <w:rPr>
                <w:sz w:val="20"/>
                <w:szCs w:val="20"/>
              </w:rPr>
              <w:t>Б</w:t>
            </w:r>
            <w:r w:rsidR="00742D4C" w:rsidRPr="00904B15">
              <w:rPr>
                <w:sz w:val="20"/>
                <w:szCs w:val="20"/>
                <w:vertAlign w:val="subscript"/>
              </w:rPr>
              <w:t>кон</w:t>
            </w:r>
            <w:r w:rsidR="00742D4C" w:rsidRPr="00904B15">
              <w:rPr>
                <w:sz w:val="20"/>
                <w:szCs w:val="20"/>
              </w:rPr>
              <w:t>т</w:t>
            </w:r>
            <w:proofErr w:type="spellEnd"/>
            <w:r w:rsidR="00742D4C" w:rsidRPr="00904B15">
              <w:rPr>
                <w:sz w:val="20"/>
                <w:szCs w:val="20"/>
              </w:rPr>
              <w:t xml:space="preserve"> = </w:t>
            </w:r>
            <w:proofErr w:type="spellStart"/>
            <w:r w:rsidR="00742D4C" w:rsidRPr="00904B15">
              <w:rPr>
                <w:sz w:val="20"/>
                <w:szCs w:val="20"/>
              </w:rPr>
              <w:t>П</w:t>
            </w:r>
            <w:r w:rsidR="00742D4C" w:rsidRPr="00904B15">
              <w:rPr>
                <w:sz w:val="20"/>
                <w:szCs w:val="20"/>
                <w:vertAlign w:val="subscript"/>
              </w:rPr>
              <w:t>год</w:t>
            </w:r>
            <w:proofErr w:type="spellEnd"/>
            <w:r w:rsidR="00742D4C" w:rsidRPr="00904B15">
              <w:rPr>
                <w:sz w:val="20"/>
                <w:szCs w:val="20"/>
              </w:rPr>
              <w:t xml:space="preserve"> × t</w:t>
            </w:r>
            <w:proofErr w:type="gramStart"/>
            <w:r w:rsidR="00742D4C" w:rsidRPr="00904B15">
              <w:rPr>
                <w:sz w:val="20"/>
                <w:szCs w:val="20"/>
              </w:rPr>
              <w:t xml:space="preserve"> × К</w:t>
            </w:r>
            <w:proofErr w:type="gramEnd"/>
            <w:r w:rsidR="00742D4C" w:rsidRPr="00904B15">
              <w:rPr>
                <w:sz w:val="20"/>
                <w:szCs w:val="20"/>
              </w:rPr>
              <w:t xml:space="preserve"> / (365 × V), где </w:t>
            </w:r>
            <w:proofErr w:type="spellStart"/>
            <w:r w:rsidR="00742D4C" w:rsidRPr="00904B15">
              <w:rPr>
                <w:sz w:val="20"/>
                <w:szCs w:val="20"/>
              </w:rPr>
              <w:t>П</w:t>
            </w:r>
            <w:r w:rsidR="00742D4C" w:rsidRPr="00904B15">
              <w:rPr>
                <w:sz w:val="20"/>
                <w:szCs w:val="20"/>
                <w:vertAlign w:val="subscript"/>
              </w:rPr>
              <w:t>год</w:t>
            </w:r>
            <w:proofErr w:type="spellEnd"/>
            <w:r w:rsidR="00742D4C" w:rsidRPr="00904B15">
              <w:rPr>
                <w:sz w:val="20"/>
                <w:szCs w:val="20"/>
                <w:vertAlign w:val="subscript"/>
              </w:rPr>
              <w:t xml:space="preserve"> </w:t>
            </w:r>
            <w:r w:rsidR="00742D4C" w:rsidRPr="00904B15">
              <w:rPr>
                <w:sz w:val="20"/>
                <w:szCs w:val="20"/>
              </w:rPr>
              <w:t xml:space="preserve">–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 </w:t>
            </w:r>
          </w:p>
          <w:p w:rsidR="00742D4C" w:rsidRPr="00904B15" w:rsidRDefault="00936EAC" w:rsidP="00BF33AC">
            <w:pPr>
              <w:pStyle w:val="Default"/>
              <w:rPr>
                <w:sz w:val="20"/>
                <w:szCs w:val="20"/>
              </w:rPr>
            </w:pPr>
            <w:r>
              <w:rPr>
                <w:sz w:val="20"/>
                <w:szCs w:val="20"/>
              </w:rPr>
              <w:t>2</w:t>
            </w:r>
            <w:r w:rsidR="00742D4C" w:rsidRPr="00904B15">
              <w:rPr>
                <w:sz w:val="20"/>
                <w:szCs w:val="20"/>
              </w:rPr>
              <w:t xml:space="preserve">. В соответствии с требованиями СанПиН 42-128-4690-88. </w:t>
            </w:r>
          </w:p>
        </w:tc>
      </w:tr>
    </w:tbl>
    <w:p w:rsidR="00936EAC" w:rsidRDefault="00936EAC">
      <w:pPr>
        <w:spacing w:after="200" w:line="276" w:lineRule="auto"/>
        <w:ind w:firstLine="0"/>
        <w:jc w:val="left"/>
        <w:rPr>
          <w:rFonts w:eastAsia="Times New Roman" w:cs="Arial"/>
          <w:b/>
          <w:bCs/>
          <w:i/>
          <w:iCs/>
          <w:szCs w:val="28"/>
        </w:rPr>
      </w:pPr>
      <w:bookmarkStart w:id="272" w:name="OLE_LINK320"/>
      <w:bookmarkStart w:id="273" w:name="_Toc488147972"/>
      <w:r>
        <w:br w:type="page"/>
      </w:r>
    </w:p>
    <w:p w:rsidR="00ED3904" w:rsidRDefault="00ED3904" w:rsidP="00ED3904">
      <w:pPr>
        <w:pStyle w:val="20"/>
      </w:pPr>
      <w:r>
        <w:lastRenderedPageBreak/>
        <w:t>2.7</w:t>
      </w:r>
      <w:r w:rsidRPr="003B36EE">
        <w:t xml:space="preserve"> Расчетные показатели, устанавливаемые для объектов местного значения</w:t>
      </w:r>
      <w:r>
        <w:t xml:space="preserve"> </w:t>
      </w:r>
      <w:r w:rsidR="00383D18">
        <w:t>поселений</w:t>
      </w:r>
      <w:r w:rsidRPr="003B36EE">
        <w:t xml:space="preserve"> в </w:t>
      </w:r>
      <w:r>
        <w:t>области жилищного строительства</w:t>
      </w:r>
      <w:bookmarkEnd w:id="273"/>
    </w:p>
    <w:bookmarkEnd w:id="272"/>
    <w:p w:rsidR="00ED3904" w:rsidRPr="00693334" w:rsidRDefault="00ED3904" w:rsidP="00ED3904">
      <w:pPr>
        <w:jc w:val="right"/>
        <w:rPr>
          <w:b/>
          <w:i/>
        </w:rPr>
      </w:pPr>
      <w:r w:rsidRPr="00693334">
        <w:rPr>
          <w:b/>
          <w:i/>
        </w:rPr>
        <w:t xml:space="preserve">Таблица </w:t>
      </w:r>
      <w:r w:rsidR="00383D18">
        <w:rPr>
          <w:b/>
          <w:i/>
        </w:rPr>
        <w:t>2.11</w:t>
      </w:r>
    </w:p>
    <w:p w:rsidR="00ED3904" w:rsidRPr="00693334" w:rsidRDefault="00ED3904" w:rsidP="00ED3904">
      <w:pPr>
        <w:spacing w:after="120"/>
        <w:ind w:firstLine="0"/>
        <w:jc w:val="center"/>
        <w:rPr>
          <w:b/>
          <w:i/>
        </w:rPr>
      </w:pPr>
      <w:r w:rsidRPr="00693334">
        <w:rPr>
          <w:b/>
          <w:i/>
        </w:rPr>
        <w:t xml:space="preserve">Объекты местного </w:t>
      </w:r>
      <w:r w:rsidRPr="00EF547F">
        <w:rPr>
          <w:b/>
          <w:i/>
        </w:rPr>
        <w:t xml:space="preserve">поселений </w:t>
      </w:r>
      <w:r w:rsidRPr="00693334">
        <w:rPr>
          <w:b/>
          <w:i/>
        </w:rPr>
        <w:t xml:space="preserve">в области жилищного строительства </w:t>
      </w:r>
    </w:p>
    <w:tbl>
      <w:tblPr>
        <w:tblW w:w="929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5" w:type="dxa"/>
          <w:right w:w="85" w:type="dxa"/>
        </w:tblCellMar>
        <w:tblLook w:val="0000" w:firstRow="0" w:lastRow="0" w:firstColumn="0" w:lastColumn="0" w:noHBand="0" w:noVBand="0"/>
      </w:tblPr>
      <w:tblGrid>
        <w:gridCol w:w="1182"/>
        <w:gridCol w:w="1985"/>
        <w:gridCol w:w="2074"/>
        <w:gridCol w:w="2264"/>
        <w:gridCol w:w="1793"/>
      </w:tblGrid>
      <w:tr w:rsidR="00ED3904" w:rsidRPr="001A4258" w:rsidTr="00BF33AC">
        <w:trPr>
          <w:trHeight w:val="202"/>
          <w:jc w:val="center"/>
        </w:trPr>
        <w:tc>
          <w:tcPr>
            <w:tcW w:w="1182" w:type="dxa"/>
            <w:shd w:val="clear" w:color="auto" w:fill="D9D9D9" w:themeFill="background1" w:themeFillShade="D9"/>
          </w:tcPr>
          <w:p w:rsidR="00ED3904" w:rsidRPr="001A4258" w:rsidRDefault="00ED3904" w:rsidP="00BF33AC">
            <w:pPr>
              <w:pStyle w:val="Default"/>
              <w:jc w:val="center"/>
              <w:rPr>
                <w:i/>
                <w:sz w:val="20"/>
                <w:szCs w:val="20"/>
              </w:rPr>
            </w:pPr>
            <w:r w:rsidRPr="001A4258">
              <w:rPr>
                <w:b/>
                <w:bCs/>
                <w:i/>
                <w:sz w:val="20"/>
                <w:szCs w:val="20"/>
              </w:rPr>
              <w:t>Наимен</w:t>
            </w:r>
            <w:r w:rsidRPr="001A4258">
              <w:rPr>
                <w:b/>
                <w:bCs/>
                <w:i/>
                <w:sz w:val="20"/>
                <w:szCs w:val="20"/>
              </w:rPr>
              <w:t>о</w:t>
            </w:r>
            <w:r w:rsidRPr="001A4258">
              <w:rPr>
                <w:b/>
                <w:bCs/>
                <w:i/>
                <w:sz w:val="20"/>
                <w:szCs w:val="20"/>
              </w:rPr>
              <w:t>вание вида объекта</w:t>
            </w:r>
          </w:p>
        </w:tc>
        <w:tc>
          <w:tcPr>
            <w:tcW w:w="1985" w:type="dxa"/>
            <w:shd w:val="clear" w:color="auto" w:fill="D9D9D9" w:themeFill="background1" w:themeFillShade="D9"/>
          </w:tcPr>
          <w:p w:rsidR="00ED3904" w:rsidRPr="001A4258" w:rsidRDefault="00ED3904" w:rsidP="00BF33AC">
            <w:pPr>
              <w:pStyle w:val="Default"/>
              <w:jc w:val="center"/>
              <w:rPr>
                <w:b/>
                <w:bCs/>
                <w:i/>
                <w:sz w:val="20"/>
                <w:szCs w:val="20"/>
              </w:rPr>
            </w:pPr>
            <w:r w:rsidRPr="001A4258">
              <w:rPr>
                <w:b/>
                <w:i/>
                <w:sz w:val="20"/>
                <w:szCs w:val="20"/>
              </w:rPr>
              <w:t>Тип расчетного показателя</w:t>
            </w:r>
          </w:p>
        </w:tc>
        <w:tc>
          <w:tcPr>
            <w:tcW w:w="2074" w:type="dxa"/>
            <w:shd w:val="clear" w:color="auto" w:fill="D9D9D9" w:themeFill="background1" w:themeFillShade="D9"/>
          </w:tcPr>
          <w:p w:rsidR="00ED3904" w:rsidRPr="001A4258" w:rsidRDefault="00ED3904" w:rsidP="00BF33AC">
            <w:pPr>
              <w:pStyle w:val="Default"/>
              <w:jc w:val="center"/>
              <w:rPr>
                <w:i/>
                <w:sz w:val="20"/>
                <w:szCs w:val="20"/>
              </w:rPr>
            </w:pPr>
            <w:r w:rsidRPr="001A4258">
              <w:rPr>
                <w:b/>
                <w:bCs/>
                <w:i/>
                <w:sz w:val="20"/>
                <w:szCs w:val="20"/>
              </w:rPr>
              <w:t>Наименование ра</w:t>
            </w:r>
            <w:r w:rsidRPr="001A4258">
              <w:rPr>
                <w:b/>
                <w:bCs/>
                <w:i/>
                <w:sz w:val="20"/>
                <w:szCs w:val="20"/>
              </w:rPr>
              <w:t>с</w:t>
            </w:r>
            <w:r w:rsidRPr="001A4258">
              <w:rPr>
                <w:b/>
                <w:bCs/>
                <w:i/>
                <w:sz w:val="20"/>
                <w:szCs w:val="20"/>
              </w:rPr>
              <w:t>четного показателя, единица измерения</w:t>
            </w:r>
          </w:p>
        </w:tc>
        <w:tc>
          <w:tcPr>
            <w:tcW w:w="4057" w:type="dxa"/>
            <w:gridSpan w:val="2"/>
            <w:shd w:val="clear" w:color="auto" w:fill="D9D9D9" w:themeFill="background1" w:themeFillShade="D9"/>
          </w:tcPr>
          <w:p w:rsidR="00ED3904" w:rsidRPr="001A4258" w:rsidRDefault="00ED3904" w:rsidP="00BF33AC">
            <w:pPr>
              <w:pStyle w:val="Default"/>
              <w:jc w:val="center"/>
              <w:rPr>
                <w:i/>
                <w:sz w:val="20"/>
                <w:szCs w:val="20"/>
              </w:rPr>
            </w:pPr>
            <w:r w:rsidRPr="001A4258">
              <w:rPr>
                <w:b/>
                <w:bCs/>
                <w:i/>
                <w:sz w:val="20"/>
                <w:szCs w:val="20"/>
              </w:rPr>
              <w:t>Значение расчетного показателя</w:t>
            </w:r>
          </w:p>
        </w:tc>
      </w:tr>
      <w:tr w:rsidR="00383D18" w:rsidRPr="001A4258" w:rsidTr="00F96EAF">
        <w:trPr>
          <w:trHeight w:val="1150"/>
          <w:jc w:val="center"/>
        </w:trPr>
        <w:tc>
          <w:tcPr>
            <w:tcW w:w="1182" w:type="dxa"/>
            <w:vMerge w:val="restart"/>
            <w:shd w:val="clear" w:color="auto" w:fill="F2F2F2" w:themeFill="background1" w:themeFillShade="F2"/>
          </w:tcPr>
          <w:p w:rsidR="00383D18" w:rsidRPr="001A4258" w:rsidRDefault="00383D18" w:rsidP="00BF33AC">
            <w:pPr>
              <w:pStyle w:val="Default"/>
              <w:rPr>
                <w:sz w:val="20"/>
                <w:szCs w:val="20"/>
              </w:rPr>
            </w:pPr>
            <w:r w:rsidRPr="001A4258">
              <w:rPr>
                <w:sz w:val="20"/>
                <w:szCs w:val="20"/>
              </w:rPr>
              <w:t xml:space="preserve">Жилые помещения </w:t>
            </w:r>
          </w:p>
        </w:tc>
        <w:tc>
          <w:tcPr>
            <w:tcW w:w="1985" w:type="dxa"/>
            <w:vMerge w:val="restart"/>
          </w:tcPr>
          <w:p w:rsidR="00383D18" w:rsidRPr="001A4258" w:rsidRDefault="00383D18" w:rsidP="00BF33AC">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минимально допустимого уровня обеспеченности</w:t>
            </w:r>
          </w:p>
        </w:tc>
        <w:tc>
          <w:tcPr>
            <w:tcW w:w="2074" w:type="dxa"/>
          </w:tcPr>
          <w:p w:rsidR="00383D18" w:rsidRPr="001A4258" w:rsidRDefault="00383D18" w:rsidP="00BF33AC">
            <w:pPr>
              <w:pStyle w:val="Default"/>
              <w:rPr>
                <w:sz w:val="20"/>
                <w:szCs w:val="20"/>
              </w:rPr>
            </w:pPr>
            <w:r w:rsidRPr="001A4258">
              <w:rPr>
                <w:sz w:val="20"/>
                <w:szCs w:val="20"/>
              </w:rPr>
              <w:t>Средняя жилищная обеспеченность, м</w:t>
            </w:r>
            <w:proofErr w:type="gramStart"/>
            <w:r w:rsidRPr="001A4258">
              <w:rPr>
                <w:sz w:val="20"/>
                <w:szCs w:val="20"/>
                <w:vertAlign w:val="superscript"/>
              </w:rPr>
              <w:t>2</w:t>
            </w:r>
            <w:proofErr w:type="gramEnd"/>
            <w:r w:rsidRPr="001A4258">
              <w:rPr>
                <w:sz w:val="20"/>
                <w:szCs w:val="20"/>
              </w:rPr>
              <w:t xml:space="preserve"> общей площади ж</w:t>
            </w:r>
            <w:r w:rsidRPr="001A4258">
              <w:rPr>
                <w:sz w:val="20"/>
                <w:szCs w:val="20"/>
              </w:rPr>
              <w:t>и</w:t>
            </w:r>
            <w:r w:rsidRPr="001A4258">
              <w:rPr>
                <w:sz w:val="20"/>
                <w:szCs w:val="20"/>
              </w:rPr>
              <w:t>лых помещений на человека</w:t>
            </w:r>
          </w:p>
        </w:tc>
        <w:tc>
          <w:tcPr>
            <w:tcW w:w="4057" w:type="dxa"/>
            <w:gridSpan w:val="2"/>
          </w:tcPr>
          <w:p w:rsidR="00383D18" w:rsidRPr="001A4258" w:rsidRDefault="00383D18" w:rsidP="00BF33AC">
            <w:pPr>
              <w:pStyle w:val="Default"/>
              <w:jc w:val="center"/>
              <w:rPr>
                <w:sz w:val="20"/>
                <w:szCs w:val="20"/>
              </w:rPr>
            </w:pPr>
            <w:r>
              <w:rPr>
                <w:sz w:val="20"/>
                <w:szCs w:val="20"/>
              </w:rPr>
              <w:t>40</w:t>
            </w:r>
          </w:p>
        </w:tc>
      </w:tr>
      <w:tr w:rsidR="000C16B9" w:rsidRPr="001A4258" w:rsidTr="00BF33AC">
        <w:trPr>
          <w:trHeight w:val="5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vMerge/>
          </w:tcPr>
          <w:p w:rsidR="000C16B9" w:rsidRPr="001A4258" w:rsidRDefault="000C16B9" w:rsidP="00BF33AC">
            <w:pPr>
              <w:pStyle w:val="Default"/>
              <w:rPr>
                <w:sz w:val="20"/>
                <w:szCs w:val="20"/>
              </w:rPr>
            </w:pPr>
          </w:p>
        </w:tc>
        <w:tc>
          <w:tcPr>
            <w:tcW w:w="2074" w:type="dxa"/>
            <w:vMerge w:val="restart"/>
          </w:tcPr>
          <w:p w:rsidR="000C16B9" w:rsidRPr="001A4258" w:rsidRDefault="000C16B9" w:rsidP="00BF33AC">
            <w:pPr>
              <w:pStyle w:val="Default"/>
              <w:rPr>
                <w:sz w:val="20"/>
                <w:szCs w:val="20"/>
              </w:rPr>
            </w:pPr>
            <w:r w:rsidRPr="001A4258">
              <w:rPr>
                <w:sz w:val="20"/>
                <w:szCs w:val="20"/>
              </w:rPr>
              <w:t>Средняя жилищная обеспеченность для различных типов з</w:t>
            </w:r>
            <w:r w:rsidRPr="001A4258">
              <w:rPr>
                <w:sz w:val="20"/>
                <w:szCs w:val="20"/>
              </w:rPr>
              <w:t>а</w:t>
            </w:r>
            <w:r w:rsidRPr="001A4258">
              <w:rPr>
                <w:sz w:val="20"/>
                <w:szCs w:val="20"/>
              </w:rPr>
              <w:t>стройки, м</w:t>
            </w:r>
            <w:proofErr w:type="gramStart"/>
            <w:r w:rsidRPr="001A4258">
              <w:rPr>
                <w:sz w:val="20"/>
                <w:szCs w:val="20"/>
                <w:vertAlign w:val="superscript"/>
              </w:rPr>
              <w:t>2</w:t>
            </w:r>
            <w:proofErr w:type="gramEnd"/>
            <w:r w:rsidRPr="001A4258">
              <w:rPr>
                <w:sz w:val="20"/>
                <w:szCs w:val="20"/>
              </w:rPr>
              <w:t xml:space="preserve"> площади жилых помещений на человека в зависим</w:t>
            </w:r>
            <w:r w:rsidRPr="001A4258">
              <w:rPr>
                <w:sz w:val="20"/>
                <w:szCs w:val="20"/>
              </w:rPr>
              <w:t>о</w:t>
            </w:r>
            <w:r w:rsidRPr="001A4258">
              <w:rPr>
                <w:sz w:val="20"/>
                <w:szCs w:val="20"/>
              </w:rPr>
              <w:t>сти от уровня ко</w:t>
            </w:r>
            <w:r w:rsidRPr="001A4258">
              <w:rPr>
                <w:sz w:val="20"/>
                <w:szCs w:val="20"/>
              </w:rPr>
              <w:t>м</w:t>
            </w:r>
            <w:r w:rsidRPr="001A4258">
              <w:rPr>
                <w:sz w:val="20"/>
                <w:szCs w:val="20"/>
              </w:rPr>
              <w:t>фортности жилья</w:t>
            </w:r>
          </w:p>
        </w:tc>
        <w:tc>
          <w:tcPr>
            <w:tcW w:w="2264" w:type="dxa"/>
          </w:tcPr>
          <w:p w:rsidR="000C16B9" w:rsidRPr="001A4258" w:rsidRDefault="000C16B9" w:rsidP="00BF33AC">
            <w:pPr>
              <w:pStyle w:val="Default"/>
              <w:jc w:val="center"/>
              <w:rPr>
                <w:sz w:val="20"/>
                <w:szCs w:val="20"/>
              </w:rPr>
            </w:pPr>
            <w:r w:rsidRPr="001A4258">
              <w:rPr>
                <w:sz w:val="20"/>
                <w:szCs w:val="20"/>
              </w:rPr>
              <w:t>тип жилой застройки по уровню комфортности</w:t>
            </w:r>
          </w:p>
        </w:tc>
        <w:tc>
          <w:tcPr>
            <w:tcW w:w="1793" w:type="dxa"/>
          </w:tcPr>
          <w:p w:rsidR="000C16B9" w:rsidRPr="001A4258" w:rsidRDefault="000C16B9" w:rsidP="00BF33AC">
            <w:pPr>
              <w:pStyle w:val="Default"/>
              <w:jc w:val="center"/>
              <w:rPr>
                <w:sz w:val="20"/>
                <w:szCs w:val="20"/>
              </w:rPr>
            </w:pPr>
            <w:r w:rsidRPr="001A4258">
              <w:rPr>
                <w:sz w:val="20"/>
                <w:szCs w:val="20"/>
              </w:rPr>
              <w:t>средняя жилищная обеспеченность, м</w:t>
            </w:r>
            <w:proofErr w:type="gramStart"/>
            <w:r w:rsidRPr="001A4258">
              <w:rPr>
                <w:sz w:val="20"/>
                <w:szCs w:val="20"/>
                <w:vertAlign w:val="superscript"/>
              </w:rPr>
              <w:t>2</w:t>
            </w:r>
            <w:proofErr w:type="gramEnd"/>
            <w:r w:rsidRPr="001A4258">
              <w:rPr>
                <w:sz w:val="20"/>
                <w:szCs w:val="20"/>
              </w:rPr>
              <w:t>/чел.</w:t>
            </w:r>
          </w:p>
        </w:tc>
      </w:tr>
      <w:tr w:rsidR="000C16B9" w:rsidRPr="001A4258" w:rsidTr="00BF33AC">
        <w:trPr>
          <w:trHeight w:val="5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vMerge/>
          </w:tcPr>
          <w:p w:rsidR="000C16B9" w:rsidRPr="001A4258" w:rsidRDefault="000C16B9" w:rsidP="00BF33AC">
            <w:pPr>
              <w:pStyle w:val="Default"/>
              <w:rPr>
                <w:sz w:val="20"/>
                <w:szCs w:val="20"/>
              </w:rPr>
            </w:pPr>
          </w:p>
        </w:tc>
        <w:tc>
          <w:tcPr>
            <w:tcW w:w="2074" w:type="dxa"/>
            <w:vMerge/>
          </w:tcPr>
          <w:p w:rsidR="000C16B9" w:rsidRPr="001A4258" w:rsidRDefault="000C16B9" w:rsidP="00BF33AC">
            <w:pPr>
              <w:pStyle w:val="Default"/>
              <w:rPr>
                <w:sz w:val="20"/>
                <w:szCs w:val="20"/>
              </w:rPr>
            </w:pPr>
          </w:p>
        </w:tc>
        <w:tc>
          <w:tcPr>
            <w:tcW w:w="2264" w:type="dxa"/>
          </w:tcPr>
          <w:p w:rsidR="000C16B9" w:rsidRPr="001A4258" w:rsidRDefault="000C16B9" w:rsidP="00BF33AC">
            <w:pPr>
              <w:pStyle w:val="Default"/>
              <w:jc w:val="center"/>
              <w:rPr>
                <w:sz w:val="20"/>
                <w:szCs w:val="20"/>
              </w:rPr>
            </w:pPr>
            <w:r w:rsidRPr="001A4258">
              <w:rPr>
                <w:sz w:val="20"/>
                <w:szCs w:val="20"/>
              </w:rPr>
              <w:t>социальный</w:t>
            </w:r>
          </w:p>
        </w:tc>
        <w:tc>
          <w:tcPr>
            <w:tcW w:w="1793" w:type="dxa"/>
          </w:tcPr>
          <w:p w:rsidR="000C16B9" w:rsidRPr="001A4258" w:rsidRDefault="000C16B9" w:rsidP="00BF33AC">
            <w:pPr>
              <w:pStyle w:val="Default"/>
              <w:jc w:val="center"/>
              <w:rPr>
                <w:sz w:val="20"/>
                <w:szCs w:val="20"/>
              </w:rPr>
            </w:pPr>
            <w:r w:rsidRPr="001A4258">
              <w:rPr>
                <w:sz w:val="20"/>
                <w:szCs w:val="20"/>
              </w:rPr>
              <w:t>20</w:t>
            </w:r>
          </w:p>
        </w:tc>
      </w:tr>
      <w:tr w:rsidR="000C16B9" w:rsidRPr="001A4258" w:rsidTr="00BF33AC">
        <w:trPr>
          <w:trHeight w:val="5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vMerge/>
          </w:tcPr>
          <w:p w:rsidR="000C16B9" w:rsidRPr="001A4258" w:rsidRDefault="000C16B9" w:rsidP="00BF33AC">
            <w:pPr>
              <w:pStyle w:val="Default"/>
              <w:rPr>
                <w:sz w:val="20"/>
                <w:szCs w:val="20"/>
              </w:rPr>
            </w:pPr>
          </w:p>
        </w:tc>
        <w:tc>
          <w:tcPr>
            <w:tcW w:w="2074" w:type="dxa"/>
            <w:vMerge/>
          </w:tcPr>
          <w:p w:rsidR="000C16B9" w:rsidRPr="001A4258" w:rsidRDefault="000C16B9" w:rsidP="00BF33AC">
            <w:pPr>
              <w:pStyle w:val="Default"/>
              <w:rPr>
                <w:sz w:val="20"/>
                <w:szCs w:val="20"/>
              </w:rPr>
            </w:pPr>
          </w:p>
        </w:tc>
        <w:tc>
          <w:tcPr>
            <w:tcW w:w="2264" w:type="dxa"/>
          </w:tcPr>
          <w:p w:rsidR="000C16B9" w:rsidRPr="001A4258" w:rsidRDefault="000C16B9" w:rsidP="00BF33AC">
            <w:pPr>
              <w:pStyle w:val="Default"/>
              <w:jc w:val="center"/>
              <w:rPr>
                <w:sz w:val="20"/>
                <w:szCs w:val="20"/>
              </w:rPr>
            </w:pPr>
            <w:r w:rsidRPr="001A4258">
              <w:rPr>
                <w:sz w:val="20"/>
                <w:szCs w:val="20"/>
              </w:rPr>
              <w:t>массовый</w:t>
            </w:r>
          </w:p>
        </w:tc>
        <w:tc>
          <w:tcPr>
            <w:tcW w:w="1793" w:type="dxa"/>
          </w:tcPr>
          <w:p w:rsidR="000C16B9" w:rsidRPr="001A4258" w:rsidRDefault="000C16B9" w:rsidP="00BF33AC">
            <w:pPr>
              <w:pStyle w:val="Default"/>
              <w:jc w:val="center"/>
              <w:rPr>
                <w:sz w:val="20"/>
                <w:szCs w:val="20"/>
              </w:rPr>
            </w:pPr>
            <w:r w:rsidRPr="001A4258">
              <w:rPr>
                <w:sz w:val="20"/>
                <w:szCs w:val="20"/>
              </w:rPr>
              <w:t>30</w:t>
            </w:r>
          </w:p>
        </w:tc>
      </w:tr>
      <w:tr w:rsidR="000C16B9" w:rsidRPr="001A4258" w:rsidTr="00BF33AC">
        <w:trPr>
          <w:trHeight w:val="5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vMerge/>
          </w:tcPr>
          <w:p w:rsidR="000C16B9" w:rsidRPr="001A4258" w:rsidRDefault="000C16B9" w:rsidP="00BF33AC">
            <w:pPr>
              <w:pStyle w:val="Default"/>
              <w:rPr>
                <w:sz w:val="20"/>
                <w:szCs w:val="20"/>
              </w:rPr>
            </w:pPr>
          </w:p>
        </w:tc>
        <w:tc>
          <w:tcPr>
            <w:tcW w:w="2074" w:type="dxa"/>
            <w:vMerge/>
          </w:tcPr>
          <w:p w:rsidR="000C16B9" w:rsidRPr="001A4258" w:rsidRDefault="000C16B9" w:rsidP="00BF33AC">
            <w:pPr>
              <w:pStyle w:val="Default"/>
              <w:rPr>
                <w:sz w:val="20"/>
                <w:szCs w:val="20"/>
              </w:rPr>
            </w:pPr>
          </w:p>
        </w:tc>
        <w:tc>
          <w:tcPr>
            <w:tcW w:w="2264" w:type="dxa"/>
          </w:tcPr>
          <w:p w:rsidR="000C16B9" w:rsidRPr="001A4258" w:rsidRDefault="000C16B9" w:rsidP="00BF33AC">
            <w:pPr>
              <w:pStyle w:val="Default"/>
              <w:jc w:val="center"/>
              <w:rPr>
                <w:sz w:val="20"/>
                <w:szCs w:val="20"/>
              </w:rPr>
            </w:pPr>
            <w:r w:rsidRPr="001A4258">
              <w:rPr>
                <w:sz w:val="20"/>
                <w:szCs w:val="20"/>
              </w:rPr>
              <w:t>престижный</w:t>
            </w:r>
          </w:p>
        </w:tc>
        <w:tc>
          <w:tcPr>
            <w:tcW w:w="1793" w:type="dxa"/>
          </w:tcPr>
          <w:p w:rsidR="000C16B9" w:rsidRPr="001A4258" w:rsidRDefault="000C16B9" w:rsidP="00BF33AC">
            <w:pPr>
              <w:pStyle w:val="Default"/>
              <w:jc w:val="center"/>
              <w:rPr>
                <w:sz w:val="20"/>
                <w:szCs w:val="20"/>
              </w:rPr>
            </w:pPr>
            <w:r w:rsidRPr="001A4258">
              <w:rPr>
                <w:sz w:val="20"/>
                <w:szCs w:val="20"/>
              </w:rPr>
              <w:t>40</w:t>
            </w:r>
          </w:p>
        </w:tc>
      </w:tr>
      <w:tr w:rsidR="000C16B9" w:rsidRPr="001A4258" w:rsidTr="00BF33AC">
        <w:trPr>
          <w:trHeight w:val="320"/>
          <w:jc w:val="center"/>
        </w:trPr>
        <w:tc>
          <w:tcPr>
            <w:tcW w:w="1182" w:type="dxa"/>
            <w:vMerge/>
            <w:shd w:val="clear" w:color="auto" w:fill="F2F2F2" w:themeFill="background1" w:themeFillShade="F2"/>
          </w:tcPr>
          <w:p w:rsidR="000C16B9" w:rsidRPr="001A4258" w:rsidRDefault="000C16B9" w:rsidP="00BF33AC">
            <w:pPr>
              <w:pStyle w:val="Default"/>
              <w:rPr>
                <w:sz w:val="20"/>
                <w:szCs w:val="20"/>
              </w:rPr>
            </w:pPr>
          </w:p>
        </w:tc>
        <w:tc>
          <w:tcPr>
            <w:tcW w:w="1985" w:type="dxa"/>
          </w:tcPr>
          <w:p w:rsidR="000C16B9" w:rsidRPr="001A4258" w:rsidRDefault="000C16B9" w:rsidP="00BF33AC">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 допустимого уровня территориальной доступности</w:t>
            </w:r>
          </w:p>
        </w:tc>
        <w:tc>
          <w:tcPr>
            <w:tcW w:w="6131" w:type="dxa"/>
            <w:gridSpan w:val="3"/>
          </w:tcPr>
          <w:p w:rsidR="000C16B9" w:rsidRPr="001A4258" w:rsidRDefault="000C16B9" w:rsidP="00BF33AC">
            <w:pPr>
              <w:pStyle w:val="Default"/>
              <w:rPr>
                <w:sz w:val="20"/>
                <w:szCs w:val="20"/>
              </w:rPr>
            </w:pPr>
            <w:r w:rsidRPr="001A4258">
              <w:rPr>
                <w:sz w:val="20"/>
                <w:szCs w:val="20"/>
              </w:rPr>
              <w:t>не нормируется</w:t>
            </w:r>
          </w:p>
        </w:tc>
      </w:tr>
      <w:tr w:rsidR="00383D18" w:rsidRPr="001A4258" w:rsidTr="00F96EAF">
        <w:trPr>
          <w:trHeight w:val="930"/>
          <w:jc w:val="center"/>
        </w:trPr>
        <w:tc>
          <w:tcPr>
            <w:tcW w:w="1182" w:type="dxa"/>
            <w:shd w:val="clear" w:color="auto" w:fill="F2F2F2" w:themeFill="background1" w:themeFillShade="F2"/>
          </w:tcPr>
          <w:p w:rsidR="00383D18" w:rsidRPr="001A4258" w:rsidRDefault="00383D18" w:rsidP="00BF33AC">
            <w:pPr>
              <w:pStyle w:val="Default"/>
              <w:rPr>
                <w:sz w:val="20"/>
                <w:szCs w:val="20"/>
              </w:rPr>
            </w:pPr>
            <w:r w:rsidRPr="001A4258">
              <w:rPr>
                <w:sz w:val="20"/>
                <w:szCs w:val="20"/>
              </w:rPr>
              <w:t>Жилой квартал</w:t>
            </w:r>
          </w:p>
        </w:tc>
        <w:tc>
          <w:tcPr>
            <w:tcW w:w="1985" w:type="dxa"/>
          </w:tcPr>
          <w:p w:rsidR="00383D18" w:rsidRPr="001A4258" w:rsidRDefault="00383D18" w:rsidP="00BF33AC">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максимальной плотности объекта</w:t>
            </w:r>
          </w:p>
        </w:tc>
        <w:tc>
          <w:tcPr>
            <w:tcW w:w="2074" w:type="dxa"/>
          </w:tcPr>
          <w:p w:rsidR="00383D18" w:rsidRPr="001A4258" w:rsidRDefault="00383D18" w:rsidP="00BF33AC">
            <w:pPr>
              <w:pStyle w:val="Default"/>
              <w:rPr>
                <w:sz w:val="20"/>
                <w:szCs w:val="20"/>
              </w:rPr>
            </w:pPr>
            <w:r>
              <w:rPr>
                <w:sz w:val="20"/>
                <w:szCs w:val="20"/>
              </w:rPr>
              <w:t xml:space="preserve">Общий размер жилых зон, </w:t>
            </w:r>
            <w:proofErr w:type="gramStart"/>
            <w:r>
              <w:rPr>
                <w:sz w:val="20"/>
                <w:szCs w:val="20"/>
              </w:rPr>
              <w:t>га</w:t>
            </w:r>
            <w:proofErr w:type="gramEnd"/>
          </w:p>
        </w:tc>
        <w:tc>
          <w:tcPr>
            <w:tcW w:w="4057" w:type="dxa"/>
            <w:gridSpan w:val="2"/>
          </w:tcPr>
          <w:p w:rsidR="00383D18" w:rsidRPr="001A4258" w:rsidRDefault="00383D18" w:rsidP="00BF33AC">
            <w:pPr>
              <w:widowControl w:val="0"/>
              <w:autoSpaceDE w:val="0"/>
              <w:autoSpaceDN w:val="0"/>
              <w:adjustRightInd w:val="0"/>
              <w:ind w:firstLine="0"/>
              <w:jc w:val="center"/>
              <w:rPr>
                <w:rFonts w:eastAsia="Times New Roman"/>
                <w:sz w:val="20"/>
                <w:szCs w:val="20"/>
              </w:rPr>
            </w:pPr>
            <w:r>
              <w:rPr>
                <w:rFonts w:eastAsia="Times New Roman"/>
                <w:sz w:val="20"/>
                <w:szCs w:val="20"/>
              </w:rPr>
              <w:t>40</w:t>
            </w:r>
          </w:p>
        </w:tc>
      </w:tr>
      <w:tr w:rsidR="000C16B9" w:rsidRPr="001A4258" w:rsidTr="00BF33AC">
        <w:trPr>
          <w:trHeight w:val="320"/>
          <w:jc w:val="center"/>
        </w:trPr>
        <w:tc>
          <w:tcPr>
            <w:tcW w:w="9298" w:type="dxa"/>
            <w:gridSpan w:val="5"/>
            <w:shd w:val="clear" w:color="auto" w:fill="F2F2F2" w:themeFill="background1" w:themeFillShade="F2"/>
          </w:tcPr>
          <w:p w:rsidR="000C16B9" w:rsidRPr="00752453" w:rsidRDefault="000C16B9" w:rsidP="00BF33AC">
            <w:pPr>
              <w:widowControl w:val="0"/>
              <w:autoSpaceDE w:val="0"/>
              <w:autoSpaceDN w:val="0"/>
              <w:adjustRightInd w:val="0"/>
              <w:ind w:firstLine="0"/>
              <w:rPr>
                <w:rFonts w:eastAsia="Times New Roman"/>
                <w:b/>
                <w:sz w:val="20"/>
                <w:szCs w:val="20"/>
              </w:rPr>
            </w:pPr>
            <w:r w:rsidRPr="00752453">
              <w:rPr>
                <w:rFonts w:eastAsia="Times New Roman"/>
                <w:b/>
                <w:sz w:val="20"/>
                <w:szCs w:val="20"/>
              </w:rPr>
              <w:t>Примечания:</w:t>
            </w:r>
          </w:p>
          <w:p w:rsidR="000C16B9" w:rsidRPr="001A4258" w:rsidRDefault="00383D18" w:rsidP="00BF33AC">
            <w:pPr>
              <w:widowControl w:val="0"/>
              <w:autoSpaceDE w:val="0"/>
              <w:autoSpaceDN w:val="0"/>
              <w:adjustRightInd w:val="0"/>
              <w:ind w:firstLine="0"/>
              <w:rPr>
                <w:rFonts w:eastAsia="Times New Roman"/>
                <w:sz w:val="20"/>
                <w:szCs w:val="20"/>
              </w:rPr>
            </w:pPr>
            <w:r>
              <w:rPr>
                <w:rFonts w:eastAsia="Times New Roman"/>
                <w:sz w:val="20"/>
                <w:szCs w:val="20"/>
              </w:rPr>
              <w:t>1</w:t>
            </w:r>
            <w:r w:rsidR="000C16B9" w:rsidRPr="001A4258">
              <w:rPr>
                <w:rFonts w:eastAsia="Times New Roman"/>
                <w:sz w:val="20"/>
                <w:szCs w:val="20"/>
              </w:rPr>
              <w:t xml:space="preserve">. Размеры земельных участков индивидуальной жилой застройки, </w:t>
            </w:r>
            <w:proofErr w:type="spellStart"/>
            <w:r w:rsidR="000C16B9" w:rsidRPr="001A4258">
              <w:rPr>
                <w:rFonts w:eastAsia="Times New Roman"/>
                <w:sz w:val="20"/>
                <w:szCs w:val="20"/>
              </w:rPr>
              <w:t>приквартирных</w:t>
            </w:r>
            <w:proofErr w:type="spellEnd"/>
            <w:r w:rsidR="000C16B9" w:rsidRPr="001A4258">
              <w:rPr>
                <w:rFonts w:eastAsia="Times New Roman"/>
                <w:sz w:val="20"/>
                <w:szCs w:val="20"/>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C16B9" w:rsidRPr="001A4258" w:rsidRDefault="00383D18" w:rsidP="00BF33AC">
            <w:pPr>
              <w:widowControl w:val="0"/>
              <w:autoSpaceDE w:val="0"/>
              <w:autoSpaceDN w:val="0"/>
              <w:adjustRightInd w:val="0"/>
              <w:ind w:firstLine="0"/>
              <w:rPr>
                <w:sz w:val="20"/>
                <w:szCs w:val="20"/>
              </w:rPr>
            </w:pPr>
            <w:r>
              <w:rPr>
                <w:rFonts w:eastAsia="Times New Roman"/>
                <w:sz w:val="20"/>
                <w:szCs w:val="20"/>
              </w:rPr>
              <w:t>2</w:t>
            </w:r>
            <w:r w:rsidR="000C16B9" w:rsidRPr="001A4258">
              <w:rPr>
                <w:rFonts w:eastAsia="Times New Roman"/>
                <w:sz w:val="20"/>
                <w:szCs w:val="20"/>
              </w:rPr>
              <w:t>.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CC70F0" w:rsidRDefault="00CC70F0" w:rsidP="00CC70F0">
      <w:pPr>
        <w:pStyle w:val="20"/>
      </w:pPr>
      <w:bookmarkStart w:id="274" w:name="_Toc488147973"/>
      <w:r>
        <w:t>2.8</w:t>
      </w:r>
      <w:r w:rsidRPr="003B36EE">
        <w:t xml:space="preserve"> Расчетные показатели, устанавливаемые для объектов местного значения</w:t>
      </w:r>
      <w:r>
        <w:t xml:space="preserve"> </w:t>
      </w:r>
      <w:r w:rsidR="00634E03">
        <w:t>поселений</w:t>
      </w:r>
      <w:r w:rsidRPr="003B36EE">
        <w:t xml:space="preserve"> в </w:t>
      </w:r>
      <w:r>
        <w:t>области культуры и искусства</w:t>
      </w:r>
      <w:bookmarkEnd w:id="274"/>
    </w:p>
    <w:p w:rsidR="00183787" w:rsidRPr="00662113" w:rsidRDefault="00183787" w:rsidP="00183787">
      <w:pPr>
        <w:jc w:val="right"/>
        <w:rPr>
          <w:b/>
          <w:i/>
        </w:rPr>
      </w:pPr>
      <w:r w:rsidRPr="00662113">
        <w:rPr>
          <w:b/>
          <w:i/>
        </w:rPr>
        <w:t>Таблица</w:t>
      </w:r>
      <w:r w:rsidR="000517F5">
        <w:rPr>
          <w:b/>
          <w:i/>
        </w:rPr>
        <w:t xml:space="preserve"> 2.12</w:t>
      </w:r>
    </w:p>
    <w:p w:rsidR="00183787" w:rsidRDefault="00183787" w:rsidP="00183787">
      <w:pPr>
        <w:spacing w:after="120"/>
        <w:ind w:firstLine="0"/>
        <w:jc w:val="center"/>
        <w:rPr>
          <w:b/>
          <w:i/>
        </w:rPr>
      </w:pPr>
      <w:r w:rsidRPr="00662113">
        <w:rPr>
          <w:b/>
          <w:i/>
        </w:rPr>
        <w:t xml:space="preserve">Объекты </w:t>
      </w:r>
      <w:r>
        <w:rPr>
          <w:b/>
          <w:i/>
        </w:rPr>
        <w:t xml:space="preserve">местного значения </w:t>
      </w:r>
      <w:r w:rsidR="00C51304">
        <w:rPr>
          <w:b/>
          <w:i/>
        </w:rPr>
        <w:t>поселений</w:t>
      </w:r>
      <w:r>
        <w:rPr>
          <w:b/>
          <w:i/>
        </w:rPr>
        <w:t xml:space="preserve"> </w:t>
      </w:r>
      <w:r w:rsidRPr="00662113">
        <w:rPr>
          <w:b/>
          <w:i/>
        </w:rPr>
        <w:t>в области культуры и искусства</w:t>
      </w:r>
    </w:p>
    <w:tbl>
      <w:tblPr>
        <w:tblW w:w="9356" w:type="dxa"/>
        <w:tblInd w:w="2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68"/>
        <w:gridCol w:w="2835"/>
        <w:gridCol w:w="2552"/>
        <w:gridCol w:w="1701"/>
      </w:tblGrid>
      <w:tr w:rsidR="00183787" w:rsidRPr="00345BAC" w:rsidTr="000517F5">
        <w:trPr>
          <w:cantSplit/>
          <w:trHeight w:val="202"/>
          <w:tblHeader/>
        </w:trPr>
        <w:tc>
          <w:tcPr>
            <w:tcW w:w="2268" w:type="dxa"/>
            <w:shd w:val="clear" w:color="auto" w:fill="D9D9D9" w:themeFill="background1" w:themeFillShade="D9"/>
          </w:tcPr>
          <w:p w:rsidR="00183787" w:rsidRPr="00345BAC" w:rsidRDefault="00183787" w:rsidP="00BF33AC">
            <w:pPr>
              <w:pStyle w:val="Default"/>
              <w:jc w:val="center"/>
              <w:rPr>
                <w:i/>
                <w:sz w:val="20"/>
                <w:szCs w:val="20"/>
              </w:rPr>
            </w:pPr>
            <w:r w:rsidRPr="00345BAC">
              <w:rPr>
                <w:b/>
                <w:bCs/>
                <w:i/>
                <w:sz w:val="20"/>
                <w:szCs w:val="20"/>
              </w:rPr>
              <w:t>Наименование вида об</w:t>
            </w:r>
            <w:r w:rsidRPr="00345BAC">
              <w:rPr>
                <w:b/>
                <w:bCs/>
                <w:i/>
                <w:sz w:val="20"/>
                <w:szCs w:val="20"/>
              </w:rPr>
              <w:t>ъ</w:t>
            </w:r>
            <w:r w:rsidRPr="00345BAC">
              <w:rPr>
                <w:b/>
                <w:bCs/>
                <w:i/>
                <w:sz w:val="20"/>
                <w:szCs w:val="20"/>
              </w:rPr>
              <w:t>екта</w:t>
            </w:r>
          </w:p>
        </w:tc>
        <w:tc>
          <w:tcPr>
            <w:tcW w:w="2835" w:type="dxa"/>
            <w:shd w:val="clear" w:color="auto" w:fill="D9D9D9" w:themeFill="background1" w:themeFillShade="D9"/>
          </w:tcPr>
          <w:p w:rsidR="00183787" w:rsidRPr="00345BAC" w:rsidRDefault="00183787" w:rsidP="00BF33AC">
            <w:pPr>
              <w:pStyle w:val="Default"/>
              <w:jc w:val="center"/>
              <w:rPr>
                <w:i/>
                <w:sz w:val="20"/>
                <w:szCs w:val="20"/>
              </w:rPr>
            </w:pPr>
            <w:r w:rsidRPr="00345BAC">
              <w:rPr>
                <w:b/>
                <w:bCs/>
                <w:i/>
                <w:sz w:val="20"/>
                <w:szCs w:val="20"/>
              </w:rPr>
              <w:t>Наименование расчетного показателя, единица измер</w:t>
            </w:r>
            <w:r w:rsidRPr="00345BAC">
              <w:rPr>
                <w:b/>
                <w:bCs/>
                <w:i/>
                <w:sz w:val="20"/>
                <w:szCs w:val="20"/>
              </w:rPr>
              <w:t>е</w:t>
            </w:r>
            <w:r w:rsidRPr="00345BAC">
              <w:rPr>
                <w:b/>
                <w:bCs/>
                <w:i/>
                <w:sz w:val="20"/>
                <w:szCs w:val="20"/>
              </w:rPr>
              <w:t>ния</w:t>
            </w:r>
          </w:p>
        </w:tc>
        <w:tc>
          <w:tcPr>
            <w:tcW w:w="4253" w:type="dxa"/>
            <w:gridSpan w:val="2"/>
            <w:shd w:val="clear" w:color="auto" w:fill="D9D9D9" w:themeFill="background1" w:themeFillShade="D9"/>
          </w:tcPr>
          <w:p w:rsidR="00183787" w:rsidRPr="00345BAC" w:rsidRDefault="00183787" w:rsidP="00BF33AC">
            <w:pPr>
              <w:pStyle w:val="Default"/>
              <w:jc w:val="center"/>
              <w:rPr>
                <w:i/>
                <w:sz w:val="20"/>
                <w:szCs w:val="20"/>
              </w:rPr>
            </w:pPr>
            <w:r w:rsidRPr="00345BAC">
              <w:rPr>
                <w:b/>
                <w:bCs/>
                <w:i/>
                <w:sz w:val="20"/>
                <w:szCs w:val="20"/>
              </w:rPr>
              <w:t>Значение расчетного показателя</w:t>
            </w:r>
          </w:p>
        </w:tc>
      </w:tr>
      <w:tr w:rsidR="00CB1B94" w:rsidRPr="00345BAC" w:rsidTr="000517F5">
        <w:trPr>
          <w:cantSplit/>
          <w:trHeight w:val="50"/>
        </w:trPr>
        <w:tc>
          <w:tcPr>
            <w:tcW w:w="2268" w:type="dxa"/>
            <w:vMerge w:val="restart"/>
            <w:shd w:val="clear" w:color="auto" w:fill="F2F2F2" w:themeFill="background1" w:themeFillShade="F2"/>
          </w:tcPr>
          <w:p w:rsidR="00CB1B94" w:rsidRDefault="00CB1B94" w:rsidP="00BF33AC">
            <w:pPr>
              <w:pStyle w:val="Default"/>
              <w:rPr>
                <w:sz w:val="20"/>
                <w:szCs w:val="20"/>
              </w:rPr>
            </w:pPr>
            <w:r>
              <w:rPr>
                <w:sz w:val="20"/>
                <w:szCs w:val="20"/>
              </w:rPr>
              <w:t>Дом культуры</w:t>
            </w:r>
          </w:p>
        </w:tc>
        <w:tc>
          <w:tcPr>
            <w:tcW w:w="2835" w:type="dxa"/>
          </w:tcPr>
          <w:p w:rsidR="00CB1B94" w:rsidRPr="00CB1B94" w:rsidRDefault="00CB1B94" w:rsidP="00BF33AC">
            <w:pPr>
              <w:pStyle w:val="Default"/>
              <w:rPr>
                <w:sz w:val="20"/>
                <w:szCs w:val="20"/>
              </w:rPr>
            </w:pPr>
            <w:r w:rsidRPr="00345BAC">
              <w:rPr>
                <w:sz w:val="20"/>
                <w:szCs w:val="20"/>
              </w:rPr>
              <w:t>Уровень обеспеченности</w:t>
            </w:r>
            <w:r w:rsidRPr="00CB1B94">
              <w:rPr>
                <w:sz w:val="20"/>
                <w:szCs w:val="20"/>
              </w:rPr>
              <w:t xml:space="preserve"> дом</w:t>
            </w:r>
            <w:r>
              <w:rPr>
                <w:sz w:val="20"/>
                <w:szCs w:val="20"/>
              </w:rPr>
              <w:t>а</w:t>
            </w:r>
            <w:r>
              <w:rPr>
                <w:sz w:val="20"/>
                <w:szCs w:val="20"/>
              </w:rPr>
              <w:t>ми</w:t>
            </w:r>
            <w:r w:rsidRPr="00CB1B94">
              <w:rPr>
                <w:sz w:val="20"/>
                <w:szCs w:val="20"/>
              </w:rPr>
              <w:t xml:space="preserve"> культуры в администрати</w:t>
            </w:r>
            <w:r w:rsidRPr="00CB1B94">
              <w:rPr>
                <w:sz w:val="20"/>
                <w:szCs w:val="20"/>
              </w:rPr>
              <w:t>в</w:t>
            </w:r>
            <w:r w:rsidRPr="00CB1B94">
              <w:rPr>
                <w:sz w:val="20"/>
                <w:szCs w:val="20"/>
              </w:rPr>
              <w:t>ном центре</w:t>
            </w:r>
            <w:r>
              <w:rPr>
                <w:sz w:val="20"/>
                <w:szCs w:val="20"/>
              </w:rPr>
              <w:t>, объект на посел</w:t>
            </w:r>
            <w:r>
              <w:rPr>
                <w:sz w:val="20"/>
                <w:szCs w:val="20"/>
              </w:rPr>
              <w:t>е</w:t>
            </w:r>
            <w:r>
              <w:rPr>
                <w:sz w:val="20"/>
                <w:szCs w:val="20"/>
              </w:rPr>
              <w:t xml:space="preserve">ние </w:t>
            </w:r>
            <w:r w:rsidRPr="00CB1B94">
              <w:rPr>
                <w:sz w:val="20"/>
                <w:szCs w:val="20"/>
              </w:rPr>
              <w:t>[1]</w:t>
            </w:r>
          </w:p>
        </w:tc>
        <w:tc>
          <w:tcPr>
            <w:tcW w:w="4253" w:type="dxa"/>
            <w:gridSpan w:val="2"/>
          </w:tcPr>
          <w:p w:rsidR="00CB1B94" w:rsidRDefault="00CB1B94" w:rsidP="005867CC">
            <w:pPr>
              <w:pStyle w:val="Default"/>
              <w:jc w:val="center"/>
              <w:rPr>
                <w:sz w:val="20"/>
                <w:szCs w:val="20"/>
              </w:rPr>
            </w:pPr>
            <w:r>
              <w:rPr>
                <w:sz w:val="20"/>
                <w:szCs w:val="20"/>
              </w:rPr>
              <w:t>1 (независимо от количества жителей)</w:t>
            </w:r>
          </w:p>
        </w:tc>
      </w:tr>
      <w:tr w:rsidR="00CB1B94" w:rsidRPr="00345BAC" w:rsidTr="000517F5">
        <w:trPr>
          <w:cantSplit/>
          <w:trHeight w:val="50"/>
        </w:trPr>
        <w:tc>
          <w:tcPr>
            <w:tcW w:w="2268" w:type="dxa"/>
            <w:vMerge/>
            <w:shd w:val="clear" w:color="auto" w:fill="F2F2F2" w:themeFill="background1" w:themeFillShade="F2"/>
          </w:tcPr>
          <w:p w:rsidR="00CB1B94" w:rsidRDefault="00CB1B94" w:rsidP="00BF33AC">
            <w:pPr>
              <w:pStyle w:val="Default"/>
              <w:rPr>
                <w:sz w:val="20"/>
                <w:szCs w:val="20"/>
              </w:rPr>
            </w:pPr>
          </w:p>
        </w:tc>
        <w:tc>
          <w:tcPr>
            <w:tcW w:w="2835" w:type="dxa"/>
          </w:tcPr>
          <w:p w:rsidR="00CB1B94" w:rsidRPr="00CB1B94" w:rsidRDefault="00CB1B94" w:rsidP="00BF33AC">
            <w:pPr>
              <w:pStyle w:val="Default"/>
              <w:rPr>
                <w:sz w:val="20"/>
                <w:szCs w:val="20"/>
                <w:lang w:val="en-US"/>
              </w:rPr>
            </w:pPr>
            <w:r w:rsidRPr="00345BAC">
              <w:rPr>
                <w:sz w:val="20"/>
                <w:szCs w:val="20"/>
              </w:rPr>
              <w:t>Уровень обеспеченности</w:t>
            </w:r>
            <w:r>
              <w:rPr>
                <w:sz w:val="20"/>
                <w:szCs w:val="20"/>
              </w:rPr>
              <w:t xml:space="preserve"> фил</w:t>
            </w:r>
            <w:r>
              <w:rPr>
                <w:sz w:val="20"/>
                <w:szCs w:val="20"/>
              </w:rPr>
              <w:t>и</w:t>
            </w:r>
            <w:r>
              <w:rPr>
                <w:sz w:val="20"/>
                <w:szCs w:val="20"/>
              </w:rPr>
              <w:t xml:space="preserve">алами сельского дома культуры, объект на 1 тыс. чел. </w:t>
            </w:r>
            <w:r>
              <w:rPr>
                <w:sz w:val="20"/>
                <w:szCs w:val="20"/>
                <w:lang w:val="en-US"/>
              </w:rPr>
              <w:t>[1]</w:t>
            </w:r>
          </w:p>
        </w:tc>
        <w:tc>
          <w:tcPr>
            <w:tcW w:w="4253" w:type="dxa"/>
            <w:gridSpan w:val="2"/>
          </w:tcPr>
          <w:p w:rsidR="00CB1B94" w:rsidRDefault="00CB1B94" w:rsidP="005867CC">
            <w:pPr>
              <w:pStyle w:val="Default"/>
              <w:jc w:val="center"/>
              <w:rPr>
                <w:sz w:val="20"/>
                <w:szCs w:val="20"/>
              </w:rPr>
            </w:pPr>
            <w:r>
              <w:rPr>
                <w:sz w:val="20"/>
                <w:szCs w:val="20"/>
              </w:rPr>
              <w:t>1</w:t>
            </w:r>
          </w:p>
        </w:tc>
      </w:tr>
      <w:tr w:rsidR="00CB1B94" w:rsidRPr="00345BAC" w:rsidTr="000517F5">
        <w:trPr>
          <w:cantSplit/>
          <w:trHeight w:val="50"/>
        </w:trPr>
        <w:tc>
          <w:tcPr>
            <w:tcW w:w="2268" w:type="dxa"/>
            <w:vMerge/>
            <w:shd w:val="clear" w:color="auto" w:fill="F2F2F2" w:themeFill="background1" w:themeFillShade="F2"/>
          </w:tcPr>
          <w:p w:rsidR="00CB1B94" w:rsidRPr="00345BAC" w:rsidRDefault="00CB1B94" w:rsidP="00BF33AC">
            <w:pPr>
              <w:pStyle w:val="Default"/>
              <w:rPr>
                <w:sz w:val="20"/>
                <w:szCs w:val="20"/>
              </w:rPr>
            </w:pPr>
          </w:p>
        </w:tc>
        <w:tc>
          <w:tcPr>
            <w:tcW w:w="2835" w:type="dxa"/>
            <w:vMerge w:val="restart"/>
          </w:tcPr>
          <w:p w:rsidR="00CB1B94" w:rsidRPr="00CB1B94" w:rsidRDefault="00CB1B94" w:rsidP="00BF33AC">
            <w:pPr>
              <w:pStyle w:val="Default"/>
              <w:rPr>
                <w:sz w:val="20"/>
                <w:szCs w:val="20"/>
                <w:lang w:val="en-US"/>
              </w:rPr>
            </w:pPr>
            <w:r w:rsidRPr="00345BAC">
              <w:rPr>
                <w:sz w:val="20"/>
                <w:szCs w:val="20"/>
              </w:rPr>
              <w:t>Уровень обеспеченности,</w:t>
            </w:r>
            <w:r>
              <w:rPr>
                <w:sz w:val="20"/>
                <w:szCs w:val="20"/>
              </w:rPr>
              <w:t xml:space="preserve"> пос</w:t>
            </w:r>
            <w:r>
              <w:rPr>
                <w:sz w:val="20"/>
                <w:szCs w:val="20"/>
              </w:rPr>
              <w:t>е</w:t>
            </w:r>
            <w:r>
              <w:rPr>
                <w:sz w:val="20"/>
                <w:szCs w:val="20"/>
              </w:rPr>
              <w:t>тительское место на 1 тыс. чел.</w:t>
            </w:r>
            <w:r w:rsidRPr="00CB1B94">
              <w:rPr>
                <w:sz w:val="20"/>
                <w:szCs w:val="20"/>
              </w:rPr>
              <w:t xml:space="preserve"> </w:t>
            </w:r>
            <w:r w:rsidRPr="00CB1B94">
              <w:rPr>
                <w:sz w:val="20"/>
                <w:szCs w:val="20"/>
              </w:rPr>
              <w:lastRenderedPageBreak/>
              <w:t>[</w:t>
            </w:r>
            <w:r>
              <w:rPr>
                <w:sz w:val="20"/>
                <w:szCs w:val="20"/>
                <w:lang w:val="en-US"/>
              </w:rPr>
              <w:t>2]</w:t>
            </w:r>
          </w:p>
        </w:tc>
        <w:tc>
          <w:tcPr>
            <w:tcW w:w="2552" w:type="dxa"/>
          </w:tcPr>
          <w:p w:rsidR="00CB1B94" w:rsidRPr="00345BAC" w:rsidRDefault="00CB1B94" w:rsidP="00CB1B94">
            <w:pPr>
              <w:pStyle w:val="Default"/>
              <w:jc w:val="center"/>
              <w:rPr>
                <w:sz w:val="20"/>
                <w:szCs w:val="20"/>
              </w:rPr>
            </w:pPr>
            <w:r>
              <w:rPr>
                <w:sz w:val="20"/>
                <w:szCs w:val="20"/>
              </w:rPr>
              <w:lastRenderedPageBreak/>
              <w:t>численность населения сел</w:t>
            </w:r>
            <w:r>
              <w:rPr>
                <w:sz w:val="20"/>
                <w:szCs w:val="20"/>
              </w:rPr>
              <w:t>ь</w:t>
            </w:r>
            <w:r>
              <w:rPr>
                <w:sz w:val="20"/>
                <w:szCs w:val="20"/>
              </w:rPr>
              <w:t>ского поселения, тыс. чел.</w:t>
            </w:r>
          </w:p>
        </w:tc>
        <w:tc>
          <w:tcPr>
            <w:tcW w:w="1701" w:type="dxa"/>
          </w:tcPr>
          <w:p w:rsidR="00CB1B94" w:rsidRPr="00345BAC" w:rsidRDefault="00CB1B94" w:rsidP="005867CC">
            <w:pPr>
              <w:pStyle w:val="Default"/>
              <w:jc w:val="center"/>
              <w:rPr>
                <w:sz w:val="20"/>
                <w:szCs w:val="20"/>
              </w:rPr>
            </w:pPr>
            <w:r>
              <w:rPr>
                <w:sz w:val="20"/>
                <w:szCs w:val="20"/>
              </w:rPr>
              <w:t>посетительских м</w:t>
            </w:r>
            <w:r>
              <w:rPr>
                <w:sz w:val="20"/>
                <w:szCs w:val="20"/>
              </w:rPr>
              <w:t>е</w:t>
            </w:r>
            <w:r>
              <w:rPr>
                <w:sz w:val="20"/>
                <w:szCs w:val="20"/>
              </w:rPr>
              <w:t>ст на 1 тыс. чел.</w:t>
            </w:r>
          </w:p>
        </w:tc>
      </w:tr>
      <w:tr w:rsidR="00CB1B94" w:rsidRPr="00345BAC" w:rsidTr="000517F5">
        <w:trPr>
          <w:cantSplit/>
          <w:trHeight w:val="50"/>
        </w:trPr>
        <w:tc>
          <w:tcPr>
            <w:tcW w:w="2268" w:type="dxa"/>
            <w:vMerge/>
            <w:shd w:val="clear" w:color="auto" w:fill="F2F2F2" w:themeFill="background1" w:themeFillShade="F2"/>
          </w:tcPr>
          <w:p w:rsidR="00CB1B94" w:rsidRPr="00345BAC" w:rsidRDefault="00CB1B94" w:rsidP="00BF33AC">
            <w:pPr>
              <w:pStyle w:val="Default"/>
              <w:rPr>
                <w:sz w:val="20"/>
                <w:szCs w:val="20"/>
              </w:rPr>
            </w:pPr>
          </w:p>
        </w:tc>
        <w:tc>
          <w:tcPr>
            <w:tcW w:w="2835" w:type="dxa"/>
            <w:vMerge/>
          </w:tcPr>
          <w:p w:rsidR="00CB1B94" w:rsidRPr="00345BAC" w:rsidRDefault="00CB1B94" w:rsidP="00BF33AC">
            <w:pPr>
              <w:pStyle w:val="Default"/>
              <w:rPr>
                <w:sz w:val="20"/>
                <w:szCs w:val="20"/>
              </w:rPr>
            </w:pPr>
          </w:p>
        </w:tc>
        <w:tc>
          <w:tcPr>
            <w:tcW w:w="2552" w:type="dxa"/>
          </w:tcPr>
          <w:p w:rsidR="00CB1B94" w:rsidRPr="005867CC" w:rsidRDefault="00CB1B94" w:rsidP="005867CC">
            <w:pPr>
              <w:pStyle w:val="Default"/>
              <w:jc w:val="center"/>
              <w:rPr>
                <w:sz w:val="20"/>
                <w:szCs w:val="20"/>
              </w:rPr>
            </w:pPr>
            <w:r>
              <w:rPr>
                <w:sz w:val="20"/>
                <w:szCs w:val="20"/>
              </w:rPr>
              <w:t>св. 0,2 до 1</w:t>
            </w:r>
          </w:p>
        </w:tc>
        <w:tc>
          <w:tcPr>
            <w:tcW w:w="1701" w:type="dxa"/>
          </w:tcPr>
          <w:p w:rsidR="00CB1B94" w:rsidRPr="005867CC" w:rsidRDefault="00CB1B94" w:rsidP="005867CC">
            <w:pPr>
              <w:pStyle w:val="Default"/>
              <w:jc w:val="center"/>
              <w:rPr>
                <w:sz w:val="20"/>
                <w:szCs w:val="20"/>
              </w:rPr>
            </w:pPr>
            <w:r>
              <w:rPr>
                <w:sz w:val="20"/>
                <w:szCs w:val="20"/>
              </w:rPr>
              <w:t>300</w:t>
            </w:r>
          </w:p>
        </w:tc>
      </w:tr>
      <w:tr w:rsidR="00CB1B94" w:rsidRPr="00345BAC" w:rsidTr="000517F5">
        <w:trPr>
          <w:cantSplit/>
          <w:trHeight w:val="50"/>
        </w:trPr>
        <w:tc>
          <w:tcPr>
            <w:tcW w:w="2268" w:type="dxa"/>
            <w:vMerge/>
            <w:shd w:val="clear" w:color="auto" w:fill="F2F2F2" w:themeFill="background1" w:themeFillShade="F2"/>
          </w:tcPr>
          <w:p w:rsidR="00CB1B94" w:rsidRPr="00345BAC" w:rsidRDefault="00CB1B94" w:rsidP="00BF33AC">
            <w:pPr>
              <w:pStyle w:val="Default"/>
              <w:rPr>
                <w:sz w:val="20"/>
                <w:szCs w:val="20"/>
              </w:rPr>
            </w:pPr>
          </w:p>
        </w:tc>
        <w:tc>
          <w:tcPr>
            <w:tcW w:w="2835" w:type="dxa"/>
            <w:vMerge/>
          </w:tcPr>
          <w:p w:rsidR="00CB1B94" w:rsidRPr="00345BAC" w:rsidRDefault="00CB1B94" w:rsidP="00BF33AC">
            <w:pPr>
              <w:pStyle w:val="Default"/>
              <w:rPr>
                <w:sz w:val="20"/>
                <w:szCs w:val="20"/>
              </w:rPr>
            </w:pPr>
          </w:p>
        </w:tc>
        <w:tc>
          <w:tcPr>
            <w:tcW w:w="2552" w:type="dxa"/>
          </w:tcPr>
          <w:p w:rsidR="00CB1B94" w:rsidRPr="005867CC" w:rsidRDefault="00CB1B94" w:rsidP="005867CC">
            <w:pPr>
              <w:pStyle w:val="Default"/>
              <w:jc w:val="center"/>
              <w:rPr>
                <w:sz w:val="20"/>
                <w:szCs w:val="20"/>
              </w:rPr>
            </w:pPr>
            <w:r>
              <w:rPr>
                <w:sz w:val="20"/>
                <w:szCs w:val="20"/>
              </w:rPr>
              <w:t>св. 1 до 2</w:t>
            </w:r>
          </w:p>
        </w:tc>
        <w:tc>
          <w:tcPr>
            <w:tcW w:w="1701" w:type="dxa"/>
          </w:tcPr>
          <w:p w:rsidR="00CB1B94" w:rsidRPr="005867CC" w:rsidRDefault="00CB1B94" w:rsidP="005867CC">
            <w:pPr>
              <w:pStyle w:val="Default"/>
              <w:jc w:val="center"/>
              <w:rPr>
                <w:sz w:val="20"/>
                <w:szCs w:val="20"/>
              </w:rPr>
            </w:pPr>
            <w:r>
              <w:rPr>
                <w:sz w:val="20"/>
                <w:szCs w:val="20"/>
              </w:rPr>
              <w:t>230</w:t>
            </w:r>
          </w:p>
        </w:tc>
      </w:tr>
      <w:tr w:rsidR="00CB1B94" w:rsidRPr="00345BAC" w:rsidTr="000517F5">
        <w:trPr>
          <w:cantSplit/>
          <w:trHeight w:val="50"/>
        </w:trPr>
        <w:tc>
          <w:tcPr>
            <w:tcW w:w="2268" w:type="dxa"/>
            <w:vMerge/>
            <w:shd w:val="clear" w:color="auto" w:fill="F2F2F2" w:themeFill="background1" w:themeFillShade="F2"/>
          </w:tcPr>
          <w:p w:rsidR="00CB1B94" w:rsidRPr="00345BAC" w:rsidRDefault="00CB1B94" w:rsidP="00BF33AC">
            <w:pPr>
              <w:pStyle w:val="Default"/>
              <w:rPr>
                <w:sz w:val="20"/>
                <w:szCs w:val="20"/>
              </w:rPr>
            </w:pPr>
          </w:p>
        </w:tc>
        <w:tc>
          <w:tcPr>
            <w:tcW w:w="2835" w:type="dxa"/>
            <w:vMerge/>
          </w:tcPr>
          <w:p w:rsidR="00CB1B94" w:rsidRPr="00345BAC" w:rsidRDefault="00CB1B94" w:rsidP="00BF33AC">
            <w:pPr>
              <w:pStyle w:val="Default"/>
              <w:rPr>
                <w:sz w:val="20"/>
                <w:szCs w:val="20"/>
              </w:rPr>
            </w:pPr>
          </w:p>
        </w:tc>
        <w:tc>
          <w:tcPr>
            <w:tcW w:w="2552" w:type="dxa"/>
          </w:tcPr>
          <w:p w:rsidR="00CB1B94" w:rsidRPr="005867CC" w:rsidRDefault="00CB1B94" w:rsidP="005867CC">
            <w:pPr>
              <w:pStyle w:val="Default"/>
              <w:jc w:val="center"/>
              <w:rPr>
                <w:sz w:val="20"/>
                <w:szCs w:val="20"/>
              </w:rPr>
            </w:pPr>
            <w:r>
              <w:rPr>
                <w:sz w:val="20"/>
                <w:szCs w:val="20"/>
              </w:rPr>
              <w:t>св. 2 до 5</w:t>
            </w:r>
          </w:p>
        </w:tc>
        <w:tc>
          <w:tcPr>
            <w:tcW w:w="1701" w:type="dxa"/>
          </w:tcPr>
          <w:p w:rsidR="00CB1B94" w:rsidRPr="005867CC" w:rsidRDefault="00CB1B94" w:rsidP="005867CC">
            <w:pPr>
              <w:pStyle w:val="Default"/>
              <w:jc w:val="center"/>
              <w:rPr>
                <w:sz w:val="20"/>
                <w:szCs w:val="20"/>
              </w:rPr>
            </w:pPr>
            <w:r>
              <w:rPr>
                <w:sz w:val="20"/>
                <w:szCs w:val="20"/>
              </w:rPr>
              <w:t>190</w:t>
            </w:r>
          </w:p>
        </w:tc>
      </w:tr>
      <w:tr w:rsidR="00CB1B94" w:rsidRPr="00345BAC" w:rsidTr="000517F5">
        <w:trPr>
          <w:cantSplit/>
          <w:trHeight w:val="50"/>
        </w:trPr>
        <w:tc>
          <w:tcPr>
            <w:tcW w:w="2268" w:type="dxa"/>
            <w:vMerge/>
            <w:shd w:val="clear" w:color="auto" w:fill="F2F2F2" w:themeFill="background1" w:themeFillShade="F2"/>
          </w:tcPr>
          <w:p w:rsidR="00CB1B94" w:rsidRPr="00345BAC" w:rsidRDefault="00CB1B94" w:rsidP="00BF33AC">
            <w:pPr>
              <w:pStyle w:val="Default"/>
              <w:rPr>
                <w:sz w:val="20"/>
                <w:szCs w:val="20"/>
              </w:rPr>
            </w:pPr>
          </w:p>
        </w:tc>
        <w:tc>
          <w:tcPr>
            <w:tcW w:w="2835" w:type="dxa"/>
            <w:vMerge/>
          </w:tcPr>
          <w:p w:rsidR="00CB1B94" w:rsidRPr="00345BAC" w:rsidRDefault="00CB1B94" w:rsidP="00BF33AC">
            <w:pPr>
              <w:pStyle w:val="Default"/>
              <w:rPr>
                <w:sz w:val="20"/>
                <w:szCs w:val="20"/>
              </w:rPr>
            </w:pPr>
          </w:p>
        </w:tc>
        <w:tc>
          <w:tcPr>
            <w:tcW w:w="2552" w:type="dxa"/>
          </w:tcPr>
          <w:p w:rsidR="00CB1B94" w:rsidRPr="005867CC" w:rsidRDefault="00CB1B94" w:rsidP="005867CC">
            <w:pPr>
              <w:pStyle w:val="Default"/>
              <w:jc w:val="center"/>
              <w:rPr>
                <w:sz w:val="20"/>
                <w:szCs w:val="20"/>
              </w:rPr>
            </w:pPr>
            <w:r>
              <w:rPr>
                <w:sz w:val="20"/>
                <w:szCs w:val="20"/>
              </w:rPr>
              <w:t>св. 5 до 10</w:t>
            </w:r>
          </w:p>
        </w:tc>
        <w:tc>
          <w:tcPr>
            <w:tcW w:w="1701" w:type="dxa"/>
          </w:tcPr>
          <w:p w:rsidR="00CB1B94" w:rsidRPr="005867CC" w:rsidRDefault="00CB1B94" w:rsidP="005867CC">
            <w:pPr>
              <w:pStyle w:val="Default"/>
              <w:jc w:val="center"/>
              <w:rPr>
                <w:sz w:val="20"/>
                <w:szCs w:val="20"/>
              </w:rPr>
            </w:pPr>
            <w:r>
              <w:rPr>
                <w:sz w:val="20"/>
                <w:szCs w:val="20"/>
              </w:rPr>
              <w:t>140</w:t>
            </w:r>
          </w:p>
        </w:tc>
      </w:tr>
      <w:tr w:rsidR="00C32689" w:rsidRPr="00345BAC" w:rsidTr="000517F5">
        <w:trPr>
          <w:cantSplit/>
          <w:trHeight w:val="50"/>
        </w:trPr>
        <w:tc>
          <w:tcPr>
            <w:tcW w:w="2268" w:type="dxa"/>
            <w:vMerge w:val="restart"/>
            <w:shd w:val="clear" w:color="auto" w:fill="F2F2F2" w:themeFill="background1" w:themeFillShade="F2"/>
          </w:tcPr>
          <w:p w:rsidR="00C32689" w:rsidRPr="00345BAC" w:rsidRDefault="00C32689" w:rsidP="00BF33AC">
            <w:pPr>
              <w:pStyle w:val="Default"/>
              <w:rPr>
                <w:sz w:val="20"/>
                <w:szCs w:val="20"/>
              </w:rPr>
            </w:pPr>
            <w:r>
              <w:rPr>
                <w:sz w:val="20"/>
                <w:szCs w:val="20"/>
              </w:rPr>
              <w:t>Сельские библиотеки</w:t>
            </w:r>
          </w:p>
        </w:tc>
        <w:tc>
          <w:tcPr>
            <w:tcW w:w="2835" w:type="dxa"/>
          </w:tcPr>
          <w:p w:rsidR="00C32689" w:rsidRPr="00CB1B94" w:rsidRDefault="00C32689" w:rsidP="00CB1B94">
            <w:pPr>
              <w:pStyle w:val="Default"/>
              <w:rPr>
                <w:sz w:val="20"/>
                <w:szCs w:val="20"/>
              </w:rPr>
            </w:pPr>
            <w:r w:rsidRPr="00345BAC">
              <w:rPr>
                <w:sz w:val="20"/>
                <w:szCs w:val="20"/>
              </w:rPr>
              <w:t>Уровень обеспеченности</w:t>
            </w:r>
            <w:r>
              <w:rPr>
                <w:sz w:val="20"/>
                <w:szCs w:val="20"/>
              </w:rPr>
              <w:t xml:space="preserve"> общ</w:t>
            </w:r>
            <w:r>
              <w:rPr>
                <w:sz w:val="20"/>
                <w:szCs w:val="20"/>
              </w:rPr>
              <w:t>е</w:t>
            </w:r>
            <w:r>
              <w:rPr>
                <w:sz w:val="20"/>
                <w:szCs w:val="20"/>
              </w:rPr>
              <w:t>доступной библиотекой сел</w:t>
            </w:r>
            <w:r>
              <w:rPr>
                <w:sz w:val="20"/>
                <w:szCs w:val="20"/>
              </w:rPr>
              <w:t>ь</w:t>
            </w:r>
            <w:r>
              <w:rPr>
                <w:sz w:val="20"/>
                <w:szCs w:val="20"/>
              </w:rPr>
              <w:t>ского поселения</w:t>
            </w:r>
            <w:r w:rsidRPr="00345BAC">
              <w:rPr>
                <w:sz w:val="20"/>
                <w:szCs w:val="20"/>
              </w:rPr>
              <w:t>,</w:t>
            </w:r>
            <w:r>
              <w:rPr>
                <w:sz w:val="20"/>
                <w:szCs w:val="20"/>
              </w:rPr>
              <w:t xml:space="preserve"> объект на п</w:t>
            </w:r>
            <w:r>
              <w:rPr>
                <w:sz w:val="20"/>
                <w:szCs w:val="20"/>
              </w:rPr>
              <w:t>о</w:t>
            </w:r>
            <w:r>
              <w:rPr>
                <w:sz w:val="20"/>
                <w:szCs w:val="20"/>
              </w:rPr>
              <w:t xml:space="preserve">селение </w:t>
            </w:r>
            <w:r w:rsidRPr="00CB1B94">
              <w:rPr>
                <w:sz w:val="20"/>
                <w:szCs w:val="20"/>
              </w:rPr>
              <w:t>[1]</w:t>
            </w:r>
          </w:p>
        </w:tc>
        <w:tc>
          <w:tcPr>
            <w:tcW w:w="4253" w:type="dxa"/>
            <w:gridSpan w:val="2"/>
          </w:tcPr>
          <w:p w:rsidR="00C32689" w:rsidRDefault="00C32689" w:rsidP="005867CC">
            <w:pPr>
              <w:pStyle w:val="Default"/>
              <w:jc w:val="center"/>
              <w:rPr>
                <w:sz w:val="20"/>
                <w:szCs w:val="20"/>
              </w:rPr>
            </w:pPr>
            <w:r>
              <w:rPr>
                <w:sz w:val="20"/>
                <w:szCs w:val="20"/>
              </w:rPr>
              <w:t>1</w:t>
            </w:r>
          </w:p>
        </w:tc>
      </w:tr>
      <w:tr w:rsidR="00C32689" w:rsidRPr="00345BAC" w:rsidTr="000517F5">
        <w:trPr>
          <w:cantSplit/>
          <w:trHeight w:val="50"/>
        </w:trPr>
        <w:tc>
          <w:tcPr>
            <w:tcW w:w="2268" w:type="dxa"/>
            <w:vMerge/>
            <w:shd w:val="clear" w:color="auto" w:fill="F2F2F2" w:themeFill="background1" w:themeFillShade="F2"/>
          </w:tcPr>
          <w:p w:rsidR="00C32689" w:rsidRDefault="00C32689" w:rsidP="00BF33AC">
            <w:pPr>
              <w:pStyle w:val="Default"/>
              <w:rPr>
                <w:sz w:val="20"/>
                <w:szCs w:val="20"/>
              </w:rPr>
            </w:pPr>
          </w:p>
        </w:tc>
        <w:tc>
          <w:tcPr>
            <w:tcW w:w="2835" w:type="dxa"/>
          </w:tcPr>
          <w:p w:rsidR="00C32689" w:rsidRPr="00CB1B94" w:rsidRDefault="00C32689" w:rsidP="00CB1B94">
            <w:pPr>
              <w:pStyle w:val="Default"/>
              <w:rPr>
                <w:sz w:val="20"/>
                <w:szCs w:val="20"/>
                <w:lang w:val="en-US"/>
              </w:rPr>
            </w:pPr>
            <w:r w:rsidRPr="00345BAC">
              <w:rPr>
                <w:sz w:val="20"/>
                <w:szCs w:val="20"/>
              </w:rPr>
              <w:t>Уровень обеспеченности</w:t>
            </w:r>
            <w:r>
              <w:rPr>
                <w:sz w:val="20"/>
                <w:szCs w:val="20"/>
              </w:rPr>
              <w:t xml:space="preserve"> с</w:t>
            </w:r>
            <w:r w:rsidRPr="00CB1B94">
              <w:rPr>
                <w:sz w:val="20"/>
                <w:szCs w:val="20"/>
              </w:rPr>
              <w:t>ел</w:t>
            </w:r>
            <w:r w:rsidRPr="00CB1B94">
              <w:rPr>
                <w:sz w:val="20"/>
                <w:szCs w:val="20"/>
              </w:rPr>
              <w:t>ь</w:t>
            </w:r>
            <w:r w:rsidRPr="00CB1B94">
              <w:rPr>
                <w:sz w:val="20"/>
                <w:szCs w:val="20"/>
              </w:rPr>
              <w:t>ски</w:t>
            </w:r>
            <w:r>
              <w:rPr>
                <w:sz w:val="20"/>
                <w:szCs w:val="20"/>
              </w:rPr>
              <w:t>м</w:t>
            </w:r>
            <w:r w:rsidRPr="00CB1B94">
              <w:rPr>
                <w:sz w:val="20"/>
                <w:szCs w:val="20"/>
              </w:rPr>
              <w:t xml:space="preserve"> филиал</w:t>
            </w:r>
            <w:r>
              <w:rPr>
                <w:sz w:val="20"/>
                <w:szCs w:val="20"/>
              </w:rPr>
              <w:t>ом</w:t>
            </w:r>
            <w:r w:rsidRPr="00CB1B94">
              <w:rPr>
                <w:sz w:val="20"/>
                <w:szCs w:val="20"/>
              </w:rPr>
              <w:t xml:space="preserve"> общедоступной библиотеки</w:t>
            </w:r>
            <w:r>
              <w:rPr>
                <w:sz w:val="20"/>
                <w:szCs w:val="20"/>
              </w:rPr>
              <w:t xml:space="preserve">, объект на 1 тыс. чел. </w:t>
            </w:r>
            <w:r>
              <w:rPr>
                <w:sz w:val="20"/>
                <w:szCs w:val="20"/>
                <w:lang w:val="en-US"/>
              </w:rPr>
              <w:t>[1]</w:t>
            </w:r>
          </w:p>
        </w:tc>
        <w:tc>
          <w:tcPr>
            <w:tcW w:w="4253" w:type="dxa"/>
            <w:gridSpan w:val="2"/>
          </w:tcPr>
          <w:p w:rsidR="00C32689" w:rsidRDefault="00C32689" w:rsidP="005867CC">
            <w:pPr>
              <w:pStyle w:val="Default"/>
              <w:jc w:val="center"/>
              <w:rPr>
                <w:sz w:val="20"/>
                <w:szCs w:val="20"/>
              </w:rPr>
            </w:pPr>
            <w:r>
              <w:rPr>
                <w:sz w:val="20"/>
                <w:szCs w:val="20"/>
              </w:rPr>
              <w:t>1</w:t>
            </w:r>
          </w:p>
        </w:tc>
      </w:tr>
      <w:tr w:rsidR="00C32689" w:rsidRPr="00345BAC" w:rsidTr="000517F5">
        <w:trPr>
          <w:cantSplit/>
          <w:trHeight w:val="50"/>
        </w:trPr>
        <w:tc>
          <w:tcPr>
            <w:tcW w:w="2268" w:type="dxa"/>
            <w:vMerge/>
            <w:shd w:val="clear" w:color="auto" w:fill="F2F2F2" w:themeFill="background1" w:themeFillShade="F2"/>
          </w:tcPr>
          <w:p w:rsidR="00C32689" w:rsidRDefault="00C32689" w:rsidP="00BF33AC">
            <w:pPr>
              <w:pStyle w:val="Default"/>
              <w:rPr>
                <w:sz w:val="20"/>
                <w:szCs w:val="20"/>
              </w:rPr>
            </w:pPr>
          </w:p>
        </w:tc>
        <w:tc>
          <w:tcPr>
            <w:tcW w:w="2835" w:type="dxa"/>
            <w:vMerge w:val="restart"/>
          </w:tcPr>
          <w:p w:rsidR="00C32689" w:rsidRPr="00C32689" w:rsidRDefault="00C32689" w:rsidP="00CB1B94">
            <w:pPr>
              <w:pStyle w:val="Default"/>
              <w:rPr>
                <w:sz w:val="20"/>
                <w:szCs w:val="20"/>
              </w:rPr>
            </w:pPr>
            <w:r w:rsidRPr="00345BAC">
              <w:rPr>
                <w:sz w:val="20"/>
                <w:szCs w:val="20"/>
              </w:rPr>
              <w:t>Уровень обеспеченности</w:t>
            </w:r>
            <w:r>
              <w:rPr>
                <w:sz w:val="20"/>
                <w:szCs w:val="20"/>
              </w:rPr>
              <w:t xml:space="preserve"> би</w:t>
            </w:r>
            <w:r>
              <w:rPr>
                <w:sz w:val="20"/>
                <w:szCs w:val="20"/>
              </w:rPr>
              <w:t>б</w:t>
            </w:r>
            <w:r>
              <w:rPr>
                <w:sz w:val="20"/>
                <w:szCs w:val="20"/>
              </w:rPr>
              <w:t>лиотечным фондом, тыс. ед. хранения на 1 тыс. чел. зоны обслужив</w:t>
            </w:r>
            <w:r>
              <w:rPr>
                <w:sz w:val="20"/>
                <w:szCs w:val="20"/>
              </w:rPr>
              <w:t>а</w:t>
            </w:r>
            <w:r>
              <w:rPr>
                <w:sz w:val="20"/>
                <w:szCs w:val="20"/>
              </w:rPr>
              <w:t xml:space="preserve">ния </w:t>
            </w:r>
            <w:r w:rsidRPr="00C32689">
              <w:rPr>
                <w:sz w:val="20"/>
                <w:szCs w:val="20"/>
              </w:rPr>
              <w:t>[2]</w:t>
            </w:r>
          </w:p>
        </w:tc>
        <w:tc>
          <w:tcPr>
            <w:tcW w:w="2552" w:type="dxa"/>
          </w:tcPr>
          <w:p w:rsidR="00C32689" w:rsidRPr="00345BAC" w:rsidRDefault="00C32689" w:rsidP="00F96EAF">
            <w:pPr>
              <w:pStyle w:val="Default"/>
              <w:jc w:val="center"/>
              <w:rPr>
                <w:sz w:val="20"/>
                <w:szCs w:val="20"/>
              </w:rPr>
            </w:pPr>
            <w:r>
              <w:rPr>
                <w:sz w:val="20"/>
                <w:szCs w:val="20"/>
              </w:rPr>
              <w:t>численность населения сел</w:t>
            </w:r>
            <w:r>
              <w:rPr>
                <w:sz w:val="20"/>
                <w:szCs w:val="20"/>
              </w:rPr>
              <w:t>ь</w:t>
            </w:r>
            <w:r>
              <w:rPr>
                <w:sz w:val="20"/>
                <w:szCs w:val="20"/>
              </w:rPr>
              <w:t>ского поселения, тыс. чел.</w:t>
            </w:r>
          </w:p>
        </w:tc>
        <w:tc>
          <w:tcPr>
            <w:tcW w:w="1701" w:type="dxa"/>
          </w:tcPr>
          <w:p w:rsidR="00C32689" w:rsidRPr="00345BAC" w:rsidRDefault="00C32689" w:rsidP="00C32689">
            <w:pPr>
              <w:pStyle w:val="Default"/>
              <w:jc w:val="center"/>
              <w:rPr>
                <w:sz w:val="20"/>
                <w:szCs w:val="20"/>
              </w:rPr>
            </w:pPr>
            <w:r>
              <w:rPr>
                <w:sz w:val="20"/>
                <w:szCs w:val="20"/>
              </w:rPr>
              <w:t>тыс. ед. хранения на 1 тыс. чел. зоны обслужив</w:t>
            </w:r>
            <w:r>
              <w:rPr>
                <w:sz w:val="20"/>
                <w:szCs w:val="20"/>
              </w:rPr>
              <w:t>а</w:t>
            </w:r>
            <w:r>
              <w:rPr>
                <w:sz w:val="20"/>
                <w:szCs w:val="20"/>
              </w:rPr>
              <w:t>ния</w:t>
            </w:r>
          </w:p>
        </w:tc>
      </w:tr>
      <w:tr w:rsidR="00C32689" w:rsidRPr="00345BAC" w:rsidTr="000517F5">
        <w:trPr>
          <w:cantSplit/>
          <w:trHeight w:val="50"/>
        </w:trPr>
        <w:tc>
          <w:tcPr>
            <w:tcW w:w="2268" w:type="dxa"/>
            <w:vMerge/>
            <w:shd w:val="clear" w:color="auto" w:fill="F2F2F2" w:themeFill="background1" w:themeFillShade="F2"/>
          </w:tcPr>
          <w:p w:rsidR="00C32689" w:rsidRDefault="00C32689" w:rsidP="00BF33AC">
            <w:pPr>
              <w:pStyle w:val="Default"/>
              <w:rPr>
                <w:sz w:val="20"/>
                <w:szCs w:val="20"/>
              </w:rPr>
            </w:pPr>
          </w:p>
        </w:tc>
        <w:tc>
          <w:tcPr>
            <w:tcW w:w="2835" w:type="dxa"/>
            <w:vMerge/>
          </w:tcPr>
          <w:p w:rsidR="00C32689" w:rsidRPr="00345BAC" w:rsidRDefault="00C32689" w:rsidP="00CB1B94">
            <w:pPr>
              <w:pStyle w:val="Default"/>
              <w:rPr>
                <w:sz w:val="20"/>
                <w:szCs w:val="20"/>
              </w:rPr>
            </w:pPr>
          </w:p>
        </w:tc>
        <w:tc>
          <w:tcPr>
            <w:tcW w:w="2552" w:type="dxa"/>
          </w:tcPr>
          <w:p w:rsidR="00C32689" w:rsidRPr="00CB1B94" w:rsidRDefault="00C32689" w:rsidP="00CB1B94">
            <w:pPr>
              <w:pStyle w:val="Default"/>
              <w:jc w:val="center"/>
              <w:rPr>
                <w:sz w:val="20"/>
                <w:szCs w:val="20"/>
              </w:rPr>
            </w:pPr>
            <w:r>
              <w:rPr>
                <w:sz w:val="20"/>
                <w:szCs w:val="20"/>
              </w:rPr>
              <w:t>св. 1 до 2</w:t>
            </w:r>
          </w:p>
        </w:tc>
        <w:tc>
          <w:tcPr>
            <w:tcW w:w="1701" w:type="dxa"/>
          </w:tcPr>
          <w:p w:rsidR="00C32689" w:rsidRDefault="00C32689" w:rsidP="00CB1B94">
            <w:pPr>
              <w:pStyle w:val="Default"/>
              <w:jc w:val="center"/>
              <w:rPr>
                <w:sz w:val="20"/>
                <w:szCs w:val="20"/>
              </w:rPr>
            </w:pPr>
            <w:r>
              <w:rPr>
                <w:sz w:val="20"/>
                <w:szCs w:val="20"/>
              </w:rPr>
              <w:t>6</w:t>
            </w:r>
          </w:p>
        </w:tc>
      </w:tr>
      <w:tr w:rsidR="00C32689" w:rsidRPr="00345BAC" w:rsidTr="000517F5">
        <w:trPr>
          <w:cantSplit/>
          <w:trHeight w:val="50"/>
        </w:trPr>
        <w:tc>
          <w:tcPr>
            <w:tcW w:w="2268" w:type="dxa"/>
            <w:vMerge/>
            <w:shd w:val="clear" w:color="auto" w:fill="F2F2F2" w:themeFill="background1" w:themeFillShade="F2"/>
          </w:tcPr>
          <w:p w:rsidR="00C32689" w:rsidRDefault="00C32689" w:rsidP="00BF33AC">
            <w:pPr>
              <w:pStyle w:val="Default"/>
              <w:rPr>
                <w:sz w:val="20"/>
                <w:szCs w:val="20"/>
              </w:rPr>
            </w:pPr>
          </w:p>
        </w:tc>
        <w:tc>
          <w:tcPr>
            <w:tcW w:w="2835" w:type="dxa"/>
            <w:vMerge/>
          </w:tcPr>
          <w:p w:rsidR="00C32689" w:rsidRPr="00345BAC" w:rsidRDefault="00C32689" w:rsidP="00CB1B94">
            <w:pPr>
              <w:pStyle w:val="Default"/>
              <w:rPr>
                <w:sz w:val="20"/>
                <w:szCs w:val="20"/>
              </w:rPr>
            </w:pPr>
          </w:p>
        </w:tc>
        <w:tc>
          <w:tcPr>
            <w:tcW w:w="2552" w:type="dxa"/>
          </w:tcPr>
          <w:p w:rsidR="00C32689" w:rsidRPr="00CB1B94" w:rsidRDefault="00C32689" w:rsidP="00CB1B94">
            <w:pPr>
              <w:pStyle w:val="Default"/>
              <w:jc w:val="center"/>
              <w:rPr>
                <w:sz w:val="20"/>
                <w:szCs w:val="20"/>
              </w:rPr>
            </w:pPr>
            <w:r>
              <w:rPr>
                <w:sz w:val="20"/>
                <w:szCs w:val="20"/>
              </w:rPr>
              <w:t>св. 2 до 5</w:t>
            </w:r>
          </w:p>
        </w:tc>
        <w:tc>
          <w:tcPr>
            <w:tcW w:w="1701" w:type="dxa"/>
          </w:tcPr>
          <w:p w:rsidR="00C32689" w:rsidRDefault="00C32689" w:rsidP="00CB1B94">
            <w:pPr>
              <w:pStyle w:val="Default"/>
              <w:jc w:val="center"/>
              <w:rPr>
                <w:sz w:val="20"/>
                <w:szCs w:val="20"/>
              </w:rPr>
            </w:pPr>
            <w:r>
              <w:rPr>
                <w:sz w:val="20"/>
                <w:szCs w:val="20"/>
              </w:rPr>
              <w:t>5</w:t>
            </w:r>
          </w:p>
        </w:tc>
      </w:tr>
      <w:tr w:rsidR="00C32689" w:rsidRPr="00345BAC" w:rsidTr="000517F5">
        <w:trPr>
          <w:cantSplit/>
          <w:trHeight w:val="50"/>
        </w:trPr>
        <w:tc>
          <w:tcPr>
            <w:tcW w:w="2268" w:type="dxa"/>
            <w:vMerge/>
            <w:shd w:val="clear" w:color="auto" w:fill="F2F2F2" w:themeFill="background1" w:themeFillShade="F2"/>
          </w:tcPr>
          <w:p w:rsidR="00C32689" w:rsidRDefault="00C32689" w:rsidP="00BF33AC">
            <w:pPr>
              <w:pStyle w:val="Default"/>
              <w:rPr>
                <w:sz w:val="20"/>
                <w:szCs w:val="20"/>
              </w:rPr>
            </w:pPr>
          </w:p>
        </w:tc>
        <w:tc>
          <w:tcPr>
            <w:tcW w:w="2835" w:type="dxa"/>
            <w:vMerge/>
          </w:tcPr>
          <w:p w:rsidR="00C32689" w:rsidRPr="00345BAC" w:rsidRDefault="00C32689" w:rsidP="00CB1B94">
            <w:pPr>
              <w:pStyle w:val="Default"/>
              <w:rPr>
                <w:sz w:val="20"/>
                <w:szCs w:val="20"/>
              </w:rPr>
            </w:pPr>
          </w:p>
        </w:tc>
        <w:tc>
          <w:tcPr>
            <w:tcW w:w="2552" w:type="dxa"/>
          </w:tcPr>
          <w:p w:rsidR="00C32689" w:rsidRPr="00CB1B94" w:rsidRDefault="00C32689" w:rsidP="00CB1B94">
            <w:pPr>
              <w:pStyle w:val="Default"/>
              <w:jc w:val="center"/>
              <w:rPr>
                <w:sz w:val="20"/>
                <w:szCs w:val="20"/>
              </w:rPr>
            </w:pPr>
            <w:r>
              <w:rPr>
                <w:sz w:val="20"/>
                <w:szCs w:val="20"/>
              </w:rPr>
              <w:t>св. 5 до 10</w:t>
            </w:r>
          </w:p>
        </w:tc>
        <w:tc>
          <w:tcPr>
            <w:tcW w:w="1701" w:type="dxa"/>
          </w:tcPr>
          <w:p w:rsidR="00C32689" w:rsidRDefault="00C32689" w:rsidP="00CB1B94">
            <w:pPr>
              <w:pStyle w:val="Default"/>
              <w:jc w:val="center"/>
              <w:rPr>
                <w:sz w:val="20"/>
                <w:szCs w:val="20"/>
              </w:rPr>
            </w:pPr>
            <w:r>
              <w:rPr>
                <w:sz w:val="20"/>
                <w:szCs w:val="20"/>
              </w:rPr>
              <w:t>4,5</w:t>
            </w:r>
          </w:p>
        </w:tc>
      </w:tr>
      <w:tr w:rsidR="00C32689" w:rsidRPr="00345BAC" w:rsidTr="000517F5">
        <w:trPr>
          <w:cantSplit/>
          <w:trHeight w:val="50"/>
        </w:trPr>
        <w:tc>
          <w:tcPr>
            <w:tcW w:w="2268" w:type="dxa"/>
            <w:vMerge/>
            <w:shd w:val="clear" w:color="auto" w:fill="F2F2F2" w:themeFill="background1" w:themeFillShade="F2"/>
          </w:tcPr>
          <w:p w:rsidR="00C32689" w:rsidRDefault="00C32689" w:rsidP="00BF33AC">
            <w:pPr>
              <w:pStyle w:val="Default"/>
              <w:rPr>
                <w:sz w:val="20"/>
                <w:szCs w:val="20"/>
              </w:rPr>
            </w:pPr>
          </w:p>
        </w:tc>
        <w:tc>
          <w:tcPr>
            <w:tcW w:w="2835" w:type="dxa"/>
            <w:vMerge w:val="restart"/>
          </w:tcPr>
          <w:p w:rsidR="00C32689" w:rsidRPr="00C32689" w:rsidRDefault="00C32689" w:rsidP="00C32689">
            <w:pPr>
              <w:pStyle w:val="Default"/>
              <w:rPr>
                <w:sz w:val="20"/>
                <w:szCs w:val="20"/>
              </w:rPr>
            </w:pPr>
            <w:r w:rsidRPr="00345BAC">
              <w:rPr>
                <w:sz w:val="20"/>
                <w:szCs w:val="20"/>
              </w:rPr>
              <w:t>Уровень обеспеченности</w:t>
            </w:r>
            <w:r>
              <w:rPr>
                <w:sz w:val="20"/>
                <w:szCs w:val="20"/>
              </w:rPr>
              <w:t xml:space="preserve"> чит</w:t>
            </w:r>
            <w:r>
              <w:rPr>
                <w:sz w:val="20"/>
                <w:szCs w:val="20"/>
              </w:rPr>
              <w:t>а</w:t>
            </w:r>
            <w:r>
              <w:rPr>
                <w:sz w:val="20"/>
                <w:szCs w:val="20"/>
              </w:rPr>
              <w:t>тельскими местами, читател</w:t>
            </w:r>
            <w:r>
              <w:rPr>
                <w:sz w:val="20"/>
                <w:szCs w:val="20"/>
              </w:rPr>
              <w:t>ь</w:t>
            </w:r>
            <w:r>
              <w:rPr>
                <w:sz w:val="20"/>
                <w:szCs w:val="20"/>
              </w:rPr>
              <w:t>ских мест на 1 тыс. чел. зоны о</w:t>
            </w:r>
            <w:r>
              <w:rPr>
                <w:sz w:val="20"/>
                <w:szCs w:val="20"/>
              </w:rPr>
              <w:t>б</w:t>
            </w:r>
            <w:r>
              <w:rPr>
                <w:sz w:val="20"/>
                <w:szCs w:val="20"/>
              </w:rPr>
              <w:t>служивания</w:t>
            </w:r>
            <w:r w:rsidRPr="00C32689">
              <w:rPr>
                <w:sz w:val="20"/>
                <w:szCs w:val="20"/>
              </w:rPr>
              <w:t xml:space="preserve"> [2]</w:t>
            </w:r>
          </w:p>
        </w:tc>
        <w:tc>
          <w:tcPr>
            <w:tcW w:w="2552" w:type="dxa"/>
          </w:tcPr>
          <w:p w:rsidR="00C32689" w:rsidRPr="00345BAC" w:rsidRDefault="00C32689" w:rsidP="00F96EAF">
            <w:pPr>
              <w:pStyle w:val="Default"/>
              <w:jc w:val="center"/>
              <w:rPr>
                <w:sz w:val="20"/>
                <w:szCs w:val="20"/>
              </w:rPr>
            </w:pPr>
            <w:r>
              <w:rPr>
                <w:sz w:val="20"/>
                <w:szCs w:val="20"/>
              </w:rPr>
              <w:t>численность населения сел</w:t>
            </w:r>
            <w:r>
              <w:rPr>
                <w:sz w:val="20"/>
                <w:szCs w:val="20"/>
              </w:rPr>
              <w:t>ь</w:t>
            </w:r>
            <w:r>
              <w:rPr>
                <w:sz w:val="20"/>
                <w:szCs w:val="20"/>
              </w:rPr>
              <w:t>ского поселения, тыс. чел.</w:t>
            </w:r>
          </w:p>
        </w:tc>
        <w:tc>
          <w:tcPr>
            <w:tcW w:w="1701" w:type="dxa"/>
          </w:tcPr>
          <w:p w:rsidR="00C32689" w:rsidRPr="00345BAC" w:rsidRDefault="00C32689" w:rsidP="00C32689">
            <w:pPr>
              <w:pStyle w:val="Default"/>
              <w:jc w:val="center"/>
              <w:rPr>
                <w:sz w:val="20"/>
                <w:szCs w:val="20"/>
              </w:rPr>
            </w:pPr>
            <w:r>
              <w:rPr>
                <w:sz w:val="20"/>
                <w:szCs w:val="20"/>
              </w:rPr>
              <w:t>число читател</w:t>
            </w:r>
            <w:r>
              <w:rPr>
                <w:sz w:val="20"/>
                <w:szCs w:val="20"/>
              </w:rPr>
              <w:t>ь</w:t>
            </w:r>
            <w:r>
              <w:rPr>
                <w:sz w:val="20"/>
                <w:szCs w:val="20"/>
              </w:rPr>
              <w:t>ских мест на 1 тыс. чел. зоны обсл</w:t>
            </w:r>
            <w:r>
              <w:rPr>
                <w:sz w:val="20"/>
                <w:szCs w:val="20"/>
              </w:rPr>
              <w:t>у</w:t>
            </w:r>
            <w:r>
              <w:rPr>
                <w:sz w:val="20"/>
                <w:szCs w:val="20"/>
              </w:rPr>
              <w:t>живания</w:t>
            </w:r>
          </w:p>
        </w:tc>
      </w:tr>
      <w:tr w:rsidR="00C32689" w:rsidRPr="00345BAC" w:rsidTr="000517F5">
        <w:trPr>
          <w:cantSplit/>
          <w:trHeight w:val="50"/>
        </w:trPr>
        <w:tc>
          <w:tcPr>
            <w:tcW w:w="2268" w:type="dxa"/>
            <w:vMerge/>
            <w:shd w:val="clear" w:color="auto" w:fill="F2F2F2" w:themeFill="background1" w:themeFillShade="F2"/>
          </w:tcPr>
          <w:p w:rsidR="00C32689" w:rsidRDefault="00C32689" w:rsidP="00BF33AC">
            <w:pPr>
              <w:pStyle w:val="Default"/>
              <w:rPr>
                <w:sz w:val="20"/>
                <w:szCs w:val="20"/>
              </w:rPr>
            </w:pPr>
          </w:p>
        </w:tc>
        <w:tc>
          <w:tcPr>
            <w:tcW w:w="2835" w:type="dxa"/>
            <w:vMerge/>
          </w:tcPr>
          <w:p w:rsidR="00C32689" w:rsidRPr="00345BAC" w:rsidRDefault="00C32689" w:rsidP="00CB1B94">
            <w:pPr>
              <w:pStyle w:val="Default"/>
              <w:rPr>
                <w:sz w:val="20"/>
                <w:szCs w:val="20"/>
              </w:rPr>
            </w:pPr>
          </w:p>
        </w:tc>
        <w:tc>
          <w:tcPr>
            <w:tcW w:w="2552" w:type="dxa"/>
          </w:tcPr>
          <w:p w:rsidR="00C32689" w:rsidRPr="00CB1B94" w:rsidRDefault="00C32689" w:rsidP="00F96EAF">
            <w:pPr>
              <w:pStyle w:val="Default"/>
              <w:jc w:val="center"/>
              <w:rPr>
                <w:sz w:val="20"/>
                <w:szCs w:val="20"/>
              </w:rPr>
            </w:pPr>
            <w:r>
              <w:rPr>
                <w:sz w:val="20"/>
                <w:szCs w:val="20"/>
              </w:rPr>
              <w:t>св. 1 до 2</w:t>
            </w:r>
          </w:p>
        </w:tc>
        <w:tc>
          <w:tcPr>
            <w:tcW w:w="1701" w:type="dxa"/>
          </w:tcPr>
          <w:p w:rsidR="00C32689" w:rsidRDefault="00C32689" w:rsidP="005867CC">
            <w:pPr>
              <w:pStyle w:val="Default"/>
              <w:jc w:val="center"/>
              <w:rPr>
                <w:sz w:val="20"/>
                <w:szCs w:val="20"/>
              </w:rPr>
            </w:pPr>
            <w:r>
              <w:rPr>
                <w:sz w:val="20"/>
                <w:szCs w:val="20"/>
              </w:rPr>
              <w:t>5</w:t>
            </w:r>
          </w:p>
        </w:tc>
      </w:tr>
      <w:tr w:rsidR="00C32689" w:rsidRPr="00345BAC" w:rsidTr="000517F5">
        <w:trPr>
          <w:cantSplit/>
          <w:trHeight w:val="50"/>
        </w:trPr>
        <w:tc>
          <w:tcPr>
            <w:tcW w:w="2268" w:type="dxa"/>
            <w:vMerge/>
            <w:shd w:val="clear" w:color="auto" w:fill="F2F2F2" w:themeFill="background1" w:themeFillShade="F2"/>
          </w:tcPr>
          <w:p w:rsidR="00C32689" w:rsidRDefault="00C32689" w:rsidP="00BF33AC">
            <w:pPr>
              <w:pStyle w:val="Default"/>
              <w:rPr>
                <w:sz w:val="20"/>
                <w:szCs w:val="20"/>
              </w:rPr>
            </w:pPr>
          </w:p>
        </w:tc>
        <w:tc>
          <w:tcPr>
            <w:tcW w:w="2835" w:type="dxa"/>
            <w:vMerge/>
          </w:tcPr>
          <w:p w:rsidR="00C32689" w:rsidRPr="00345BAC" w:rsidRDefault="00C32689" w:rsidP="00CB1B94">
            <w:pPr>
              <w:pStyle w:val="Default"/>
              <w:rPr>
                <w:sz w:val="20"/>
                <w:szCs w:val="20"/>
              </w:rPr>
            </w:pPr>
          </w:p>
        </w:tc>
        <w:tc>
          <w:tcPr>
            <w:tcW w:w="2552" w:type="dxa"/>
          </w:tcPr>
          <w:p w:rsidR="00C32689" w:rsidRPr="00CB1B94" w:rsidRDefault="00C32689" w:rsidP="00F96EAF">
            <w:pPr>
              <w:pStyle w:val="Default"/>
              <w:jc w:val="center"/>
              <w:rPr>
                <w:sz w:val="20"/>
                <w:szCs w:val="20"/>
              </w:rPr>
            </w:pPr>
            <w:r>
              <w:rPr>
                <w:sz w:val="20"/>
                <w:szCs w:val="20"/>
              </w:rPr>
              <w:t>св. 2 до 5</w:t>
            </w:r>
          </w:p>
        </w:tc>
        <w:tc>
          <w:tcPr>
            <w:tcW w:w="1701" w:type="dxa"/>
          </w:tcPr>
          <w:p w:rsidR="00C32689" w:rsidRDefault="00C32689" w:rsidP="005867CC">
            <w:pPr>
              <w:pStyle w:val="Default"/>
              <w:jc w:val="center"/>
              <w:rPr>
                <w:sz w:val="20"/>
                <w:szCs w:val="20"/>
              </w:rPr>
            </w:pPr>
            <w:r>
              <w:rPr>
                <w:sz w:val="20"/>
                <w:szCs w:val="20"/>
              </w:rPr>
              <w:t>4</w:t>
            </w:r>
          </w:p>
        </w:tc>
      </w:tr>
      <w:tr w:rsidR="00C32689" w:rsidRPr="00345BAC" w:rsidTr="000517F5">
        <w:trPr>
          <w:cantSplit/>
          <w:trHeight w:val="50"/>
        </w:trPr>
        <w:tc>
          <w:tcPr>
            <w:tcW w:w="2268" w:type="dxa"/>
            <w:vMerge/>
            <w:shd w:val="clear" w:color="auto" w:fill="F2F2F2" w:themeFill="background1" w:themeFillShade="F2"/>
          </w:tcPr>
          <w:p w:rsidR="00C32689" w:rsidRDefault="00C32689" w:rsidP="00BF33AC">
            <w:pPr>
              <w:pStyle w:val="Default"/>
              <w:rPr>
                <w:sz w:val="20"/>
                <w:szCs w:val="20"/>
              </w:rPr>
            </w:pPr>
          </w:p>
        </w:tc>
        <w:tc>
          <w:tcPr>
            <w:tcW w:w="2835" w:type="dxa"/>
            <w:vMerge/>
          </w:tcPr>
          <w:p w:rsidR="00C32689" w:rsidRPr="00345BAC" w:rsidRDefault="00C32689" w:rsidP="00CB1B94">
            <w:pPr>
              <w:pStyle w:val="Default"/>
              <w:rPr>
                <w:sz w:val="20"/>
                <w:szCs w:val="20"/>
              </w:rPr>
            </w:pPr>
          </w:p>
        </w:tc>
        <w:tc>
          <w:tcPr>
            <w:tcW w:w="2552" w:type="dxa"/>
          </w:tcPr>
          <w:p w:rsidR="00C32689" w:rsidRPr="00CB1B94" w:rsidRDefault="00C32689" w:rsidP="00F96EAF">
            <w:pPr>
              <w:pStyle w:val="Default"/>
              <w:jc w:val="center"/>
              <w:rPr>
                <w:sz w:val="20"/>
                <w:szCs w:val="20"/>
              </w:rPr>
            </w:pPr>
            <w:r>
              <w:rPr>
                <w:sz w:val="20"/>
                <w:szCs w:val="20"/>
              </w:rPr>
              <w:t>св. 5 до 10</w:t>
            </w:r>
          </w:p>
        </w:tc>
        <w:tc>
          <w:tcPr>
            <w:tcW w:w="1701" w:type="dxa"/>
          </w:tcPr>
          <w:p w:rsidR="00C32689" w:rsidRDefault="00C32689" w:rsidP="005867CC">
            <w:pPr>
              <w:pStyle w:val="Default"/>
              <w:jc w:val="center"/>
              <w:rPr>
                <w:sz w:val="20"/>
                <w:szCs w:val="20"/>
              </w:rPr>
            </w:pPr>
            <w:r>
              <w:rPr>
                <w:sz w:val="20"/>
                <w:szCs w:val="20"/>
              </w:rPr>
              <w:t>3</w:t>
            </w:r>
          </w:p>
        </w:tc>
      </w:tr>
      <w:tr w:rsidR="00C32689" w:rsidRPr="00345BAC" w:rsidTr="000517F5">
        <w:trPr>
          <w:cantSplit/>
          <w:trHeight w:val="50"/>
        </w:trPr>
        <w:tc>
          <w:tcPr>
            <w:tcW w:w="2268" w:type="dxa"/>
            <w:vMerge/>
            <w:shd w:val="clear" w:color="auto" w:fill="F2F2F2" w:themeFill="background1" w:themeFillShade="F2"/>
          </w:tcPr>
          <w:p w:rsidR="00C32689" w:rsidRDefault="00C32689" w:rsidP="00BF33AC">
            <w:pPr>
              <w:pStyle w:val="Default"/>
              <w:rPr>
                <w:sz w:val="20"/>
                <w:szCs w:val="20"/>
              </w:rPr>
            </w:pPr>
          </w:p>
        </w:tc>
        <w:tc>
          <w:tcPr>
            <w:tcW w:w="2835" w:type="dxa"/>
          </w:tcPr>
          <w:p w:rsidR="00C32689" w:rsidRPr="00C32689" w:rsidRDefault="00C32689" w:rsidP="00CB1B94">
            <w:pPr>
              <w:pStyle w:val="Default"/>
              <w:rPr>
                <w:sz w:val="20"/>
                <w:szCs w:val="20"/>
              </w:rPr>
            </w:pPr>
            <w:r>
              <w:rPr>
                <w:sz w:val="20"/>
                <w:szCs w:val="20"/>
              </w:rPr>
              <w:t>Транспортно-пешеходная д</w:t>
            </w:r>
            <w:r>
              <w:rPr>
                <w:sz w:val="20"/>
                <w:szCs w:val="20"/>
              </w:rPr>
              <w:t>о</w:t>
            </w:r>
            <w:r>
              <w:rPr>
                <w:sz w:val="20"/>
                <w:szCs w:val="20"/>
              </w:rPr>
              <w:t xml:space="preserve">ступность, мин. </w:t>
            </w:r>
            <w:r w:rsidRPr="00C32689">
              <w:rPr>
                <w:sz w:val="20"/>
                <w:szCs w:val="20"/>
              </w:rPr>
              <w:t>[2]</w:t>
            </w:r>
          </w:p>
        </w:tc>
        <w:tc>
          <w:tcPr>
            <w:tcW w:w="4253" w:type="dxa"/>
            <w:gridSpan w:val="2"/>
          </w:tcPr>
          <w:p w:rsidR="00C32689" w:rsidRDefault="00C32689" w:rsidP="005867CC">
            <w:pPr>
              <w:pStyle w:val="Default"/>
              <w:jc w:val="center"/>
              <w:rPr>
                <w:sz w:val="20"/>
                <w:szCs w:val="20"/>
              </w:rPr>
            </w:pPr>
            <w:r>
              <w:rPr>
                <w:sz w:val="20"/>
                <w:szCs w:val="20"/>
              </w:rPr>
              <w:t>30</w:t>
            </w:r>
          </w:p>
        </w:tc>
      </w:tr>
      <w:tr w:rsidR="00C32689" w:rsidRPr="00345BAC" w:rsidTr="000517F5">
        <w:trPr>
          <w:cantSplit/>
          <w:trHeight w:val="50"/>
        </w:trPr>
        <w:tc>
          <w:tcPr>
            <w:tcW w:w="9356" w:type="dxa"/>
            <w:gridSpan w:val="4"/>
            <w:shd w:val="clear" w:color="auto" w:fill="F2F2F2" w:themeFill="background1" w:themeFillShade="F2"/>
          </w:tcPr>
          <w:p w:rsidR="00C32689" w:rsidRPr="00752453" w:rsidRDefault="00C32689" w:rsidP="00BF33AC">
            <w:pPr>
              <w:ind w:firstLine="0"/>
              <w:rPr>
                <w:b/>
                <w:sz w:val="20"/>
                <w:szCs w:val="20"/>
              </w:rPr>
            </w:pPr>
            <w:r w:rsidRPr="00752453">
              <w:rPr>
                <w:b/>
                <w:sz w:val="20"/>
                <w:szCs w:val="20"/>
              </w:rPr>
              <w:t>Примечания:</w:t>
            </w:r>
          </w:p>
          <w:p w:rsidR="00C32689" w:rsidRDefault="00C32689" w:rsidP="00BF33AC">
            <w:pPr>
              <w:pStyle w:val="Default"/>
              <w:jc w:val="both"/>
              <w:rPr>
                <w:sz w:val="20"/>
                <w:szCs w:val="20"/>
              </w:rPr>
            </w:pPr>
            <w:r w:rsidRPr="00183787">
              <w:rPr>
                <w:sz w:val="20"/>
                <w:szCs w:val="20"/>
              </w:rPr>
              <w:t>1</w:t>
            </w:r>
            <w:r>
              <w:rPr>
                <w:sz w:val="20"/>
                <w:szCs w:val="20"/>
              </w:rPr>
              <w:t>. Показатели установлены с учетом социальных нормативов и норм, утвержденных Распоряжением Пр</w:t>
            </w:r>
            <w:r>
              <w:rPr>
                <w:sz w:val="20"/>
                <w:szCs w:val="20"/>
              </w:rPr>
              <w:t>а</w:t>
            </w:r>
            <w:r>
              <w:rPr>
                <w:sz w:val="20"/>
                <w:szCs w:val="20"/>
              </w:rPr>
              <w:t xml:space="preserve">вительства Российской Федерации от 03.07.1996 № 1063-р. </w:t>
            </w:r>
          </w:p>
          <w:p w:rsidR="00C32689" w:rsidRDefault="00C32689" w:rsidP="00BF33AC">
            <w:pPr>
              <w:pStyle w:val="Default"/>
              <w:jc w:val="both"/>
              <w:rPr>
                <w:sz w:val="20"/>
                <w:szCs w:val="20"/>
              </w:rPr>
            </w:pPr>
            <w:r w:rsidRPr="00C32689">
              <w:rPr>
                <w:sz w:val="20"/>
                <w:szCs w:val="20"/>
              </w:rPr>
              <w:t>2</w:t>
            </w:r>
            <w:r>
              <w:rPr>
                <w:sz w:val="20"/>
                <w:szCs w:val="20"/>
              </w:rPr>
              <w:t>. Значение расчетного показателя принято в соответствии с СП 42.13330.2011.</w:t>
            </w:r>
          </w:p>
          <w:p w:rsidR="00C32689" w:rsidRDefault="00C32689" w:rsidP="00CB1B94">
            <w:pPr>
              <w:ind w:firstLine="0"/>
              <w:rPr>
                <w:sz w:val="20"/>
                <w:szCs w:val="20"/>
              </w:rPr>
            </w:pPr>
            <w:r w:rsidRPr="00C32689">
              <w:rPr>
                <w:sz w:val="20"/>
                <w:szCs w:val="20"/>
              </w:rPr>
              <w:t>3</w:t>
            </w:r>
            <w:r>
              <w:rPr>
                <w:sz w:val="20"/>
                <w:szCs w:val="20"/>
              </w:rPr>
              <w:t>. О</w:t>
            </w:r>
            <w:r w:rsidRPr="00CB1B94">
              <w:rPr>
                <w:sz w:val="20"/>
                <w:szCs w:val="20"/>
              </w:rPr>
              <w:t xml:space="preserve">бщедоступная библиотека сельского поселения, имеющая статус </w:t>
            </w:r>
            <w:proofErr w:type="gramStart"/>
            <w:r w:rsidRPr="00CB1B94">
              <w:rPr>
                <w:sz w:val="20"/>
                <w:szCs w:val="20"/>
              </w:rPr>
              <w:t>центральной</w:t>
            </w:r>
            <w:proofErr w:type="gramEnd"/>
            <w:r w:rsidRPr="00CB1B94">
              <w:rPr>
                <w:sz w:val="20"/>
                <w:szCs w:val="20"/>
              </w:rPr>
              <w:t>, располагается в админ</w:t>
            </w:r>
            <w:r w:rsidRPr="00CB1B94">
              <w:rPr>
                <w:sz w:val="20"/>
                <w:szCs w:val="20"/>
              </w:rPr>
              <w:t>и</w:t>
            </w:r>
            <w:r w:rsidRPr="00CB1B94">
              <w:rPr>
                <w:sz w:val="20"/>
                <w:szCs w:val="20"/>
              </w:rPr>
              <w:t>стративном центре сельского поселения</w:t>
            </w:r>
          </w:p>
          <w:p w:rsidR="00C32689" w:rsidRPr="00345BAC" w:rsidRDefault="00C32689" w:rsidP="00CB1B94">
            <w:pPr>
              <w:ind w:firstLine="0"/>
              <w:rPr>
                <w:sz w:val="20"/>
                <w:szCs w:val="20"/>
              </w:rPr>
            </w:pPr>
            <w:r w:rsidRPr="00C32689">
              <w:rPr>
                <w:sz w:val="20"/>
                <w:szCs w:val="20"/>
              </w:rPr>
              <w:t>4</w:t>
            </w:r>
            <w:r>
              <w:rPr>
                <w:sz w:val="20"/>
                <w:szCs w:val="20"/>
              </w:rPr>
              <w:t>. С</w:t>
            </w:r>
            <w:r w:rsidRPr="00CB1B94">
              <w:rPr>
                <w:sz w:val="20"/>
                <w:szCs w:val="20"/>
              </w:rPr>
              <w:t>ельский филиал общедоступной библиотеки может обслуживать как один населенный пункт, так и н</w:t>
            </w:r>
            <w:r w:rsidRPr="00CB1B94">
              <w:rPr>
                <w:sz w:val="20"/>
                <w:szCs w:val="20"/>
              </w:rPr>
              <w:t>е</w:t>
            </w:r>
            <w:r w:rsidRPr="00CB1B94">
              <w:rPr>
                <w:sz w:val="20"/>
                <w:szCs w:val="20"/>
              </w:rPr>
              <w:t>сколько населенных пунктов, население которых по совокупн</w:t>
            </w:r>
            <w:r>
              <w:rPr>
                <w:sz w:val="20"/>
                <w:szCs w:val="20"/>
              </w:rPr>
              <w:t>ости составляет 1 тыс. человек.</w:t>
            </w:r>
          </w:p>
        </w:tc>
      </w:tr>
    </w:tbl>
    <w:p w:rsidR="00CC70F0" w:rsidRDefault="00CC70F0" w:rsidP="00CC70F0">
      <w:pPr>
        <w:pStyle w:val="20"/>
      </w:pPr>
      <w:bookmarkStart w:id="275" w:name="_Toc488147974"/>
      <w:r>
        <w:t>2.</w:t>
      </w:r>
      <w:r w:rsidR="00F96EAF">
        <w:t>9</w:t>
      </w:r>
      <w:r w:rsidRPr="003B36EE">
        <w:t xml:space="preserve"> Расчетные показатели, устанавливаемые для объектов местного значения</w:t>
      </w:r>
      <w:r>
        <w:t xml:space="preserve"> </w:t>
      </w:r>
      <w:r w:rsidR="00F96EAF">
        <w:t>поселений</w:t>
      </w:r>
      <w:r w:rsidRPr="003B36EE">
        <w:t xml:space="preserve"> в </w:t>
      </w:r>
      <w:r>
        <w:t>области захоронений</w:t>
      </w:r>
      <w:bookmarkEnd w:id="275"/>
    </w:p>
    <w:p w:rsidR="008073EB" w:rsidRPr="0037660A" w:rsidRDefault="00F96EAF" w:rsidP="008073EB">
      <w:pPr>
        <w:jc w:val="right"/>
        <w:rPr>
          <w:b/>
          <w:i/>
        </w:rPr>
      </w:pPr>
      <w:r>
        <w:rPr>
          <w:b/>
          <w:i/>
        </w:rPr>
        <w:t>Таблица 2.13</w:t>
      </w:r>
    </w:p>
    <w:p w:rsidR="008073EB" w:rsidRDefault="008073EB" w:rsidP="008073EB">
      <w:pPr>
        <w:spacing w:after="120"/>
        <w:ind w:firstLine="0"/>
        <w:jc w:val="center"/>
        <w:rPr>
          <w:b/>
          <w:i/>
        </w:rPr>
      </w:pPr>
      <w:r w:rsidRPr="0037660A">
        <w:rPr>
          <w:b/>
          <w:i/>
        </w:rPr>
        <w:t xml:space="preserve">Объекты местного значения </w:t>
      </w:r>
      <w:bookmarkStart w:id="276" w:name="OLE_LINK127"/>
      <w:bookmarkStart w:id="277" w:name="OLE_LINK128"/>
      <w:bookmarkStart w:id="278" w:name="OLE_LINK129"/>
      <w:bookmarkStart w:id="279" w:name="OLE_LINK130"/>
      <w:bookmarkStart w:id="280" w:name="OLE_LINK131"/>
      <w:r w:rsidR="00F96EAF">
        <w:rPr>
          <w:b/>
          <w:i/>
        </w:rPr>
        <w:t>поселений</w:t>
      </w:r>
      <w:r>
        <w:rPr>
          <w:b/>
          <w:i/>
        </w:rPr>
        <w:t xml:space="preserve"> </w:t>
      </w:r>
      <w:bookmarkEnd w:id="276"/>
      <w:bookmarkEnd w:id="277"/>
      <w:bookmarkEnd w:id="278"/>
      <w:bookmarkEnd w:id="279"/>
      <w:bookmarkEnd w:id="280"/>
      <w:r w:rsidRPr="0037660A">
        <w:rPr>
          <w:b/>
          <w:i/>
        </w:rPr>
        <w:t xml:space="preserve">в области </w:t>
      </w:r>
      <w:r>
        <w:rPr>
          <w:b/>
          <w:i/>
        </w:rPr>
        <w:t>захоронений</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1984"/>
        <w:gridCol w:w="3686"/>
        <w:gridCol w:w="1843"/>
      </w:tblGrid>
      <w:tr w:rsidR="008073EB" w:rsidTr="007F2D50">
        <w:trPr>
          <w:cantSplit/>
          <w:trHeight w:val="204"/>
          <w:tblHeader/>
        </w:trPr>
        <w:tc>
          <w:tcPr>
            <w:tcW w:w="1951" w:type="dxa"/>
            <w:shd w:val="clear" w:color="auto" w:fill="D9D9D9" w:themeFill="background1" w:themeFillShade="D9"/>
          </w:tcPr>
          <w:p w:rsidR="008073EB" w:rsidRPr="00531F6D" w:rsidRDefault="008073EB" w:rsidP="007F2D50">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1984" w:type="dxa"/>
            <w:shd w:val="clear" w:color="auto" w:fill="D9D9D9" w:themeFill="background1" w:themeFillShade="D9"/>
          </w:tcPr>
          <w:p w:rsidR="008073EB" w:rsidRPr="00531F6D" w:rsidRDefault="008073EB" w:rsidP="007F2D50">
            <w:pPr>
              <w:pStyle w:val="Default"/>
              <w:jc w:val="center"/>
              <w:rPr>
                <w:i/>
                <w:sz w:val="20"/>
                <w:szCs w:val="20"/>
              </w:rPr>
            </w:pPr>
            <w:r w:rsidRPr="00531F6D">
              <w:rPr>
                <w:b/>
                <w:bCs/>
                <w:i/>
                <w:sz w:val="20"/>
                <w:szCs w:val="20"/>
              </w:rPr>
              <w:t>Наименование ра</w:t>
            </w:r>
            <w:r w:rsidRPr="00531F6D">
              <w:rPr>
                <w:b/>
                <w:bCs/>
                <w:i/>
                <w:sz w:val="20"/>
                <w:szCs w:val="20"/>
              </w:rPr>
              <w:t>с</w:t>
            </w:r>
            <w:r w:rsidRPr="00531F6D">
              <w:rPr>
                <w:b/>
                <w:bCs/>
                <w:i/>
                <w:sz w:val="20"/>
                <w:szCs w:val="20"/>
              </w:rPr>
              <w:t>четного показат</w:t>
            </w:r>
            <w:r w:rsidRPr="00531F6D">
              <w:rPr>
                <w:b/>
                <w:bCs/>
                <w:i/>
                <w:sz w:val="20"/>
                <w:szCs w:val="20"/>
              </w:rPr>
              <w:t>е</w:t>
            </w:r>
            <w:r w:rsidRPr="00531F6D">
              <w:rPr>
                <w:b/>
                <w:bCs/>
                <w:i/>
                <w:sz w:val="20"/>
                <w:szCs w:val="20"/>
              </w:rPr>
              <w:t>ля, единица изм</w:t>
            </w:r>
            <w:r w:rsidRPr="00531F6D">
              <w:rPr>
                <w:b/>
                <w:bCs/>
                <w:i/>
                <w:sz w:val="20"/>
                <w:szCs w:val="20"/>
              </w:rPr>
              <w:t>е</w:t>
            </w:r>
            <w:r w:rsidRPr="00531F6D">
              <w:rPr>
                <w:b/>
                <w:bCs/>
                <w:i/>
                <w:sz w:val="20"/>
                <w:szCs w:val="20"/>
              </w:rPr>
              <w:t>рения</w:t>
            </w:r>
          </w:p>
        </w:tc>
        <w:tc>
          <w:tcPr>
            <w:tcW w:w="5529" w:type="dxa"/>
            <w:gridSpan w:val="2"/>
            <w:shd w:val="clear" w:color="auto" w:fill="D9D9D9" w:themeFill="background1" w:themeFillShade="D9"/>
          </w:tcPr>
          <w:p w:rsidR="008073EB" w:rsidRPr="00531F6D" w:rsidRDefault="008073EB" w:rsidP="007F2D50">
            <w:pPr>
              <w:pStyle w:val="Default"/>
              <w:jc w:val="center"/>
              <w:rPr>
                <w:i/>
                <w:sz w:val="20"/>
                <w:szCs w:val="20"/>
              </w:rPr>
            </w:pPr>
            <w:r w:rsidRPr="00531F6D">
              <w:rPr>
                <w:b/>
                <w:bCs/>
                <w:i/>
                <w:sz w:val="20"/>
                <w:szCs w:val="20"/>
              </w:rPr>
              <w:t>Значение расчетного показателя</w:t>
            </w:r>
          </w:p>
        </w:tc>
      </w:tr>
      <w:tr w:rsidR="00C10BFB" w:rsidTr="00C10BFB">
        <w:trPr>
          <w:cantSplit/>
          <w:trHeight w:val="50"/>
        </w:trPr>
        <w:tc>
          <w:tcPr>
            <w:tcW w:w="1951" w:type="dxa"/>
            <w:vMerge w:val="restart"/>
            <w:shd w:val="clear" w:color="auto" w:fill="F2F2F2" w:themeFill="background1" w:themeFillShade="F2"/>
          </w:tcPr>
          <w:p w:rsidR="00C10BFB" w:rsidRDefault="00C10BFB" w:rsidP="007F2D50">
            <w:pPr>
              <w:pStyle w:val="Default"/>
              <w:rPr>
                <w:sz w:val="20"/>
                <w:szCs w:val="20"/>
              </w:rPr>
            </w:pPr>
            <w:r>
              <w:rPr>
                <w:sz w:val="20"/>
                <w:szCs w:val="20"/>
              </w:rPr>
              <w:t xml:space="preserve">Места погребения </w:t>
            </w:r>
          </w:p>
        </w:tc>
        <w:tc>
          <w:tcPr>
            <w:tcW w:w="1984" w:type="dxa"/>
            <w:vMerge w:val="restart"/>
          </w:tcPr>
          <w:p w:rsidR="00C10BFB" w:rsidRDefault="00C10BFB" w:rsidP="007F2D50">
            <w:pPr>
              <w:pStyle w:val="Default"/>
              <w:rPr>
                <w:sz w:val="20"/>
                <w:szCs w:val="20"/>
              </w:rPr>
            </w:pPr>
            <w:r>
              <w:rPr>
                <w:sz w:val="20"/>
                <w:szCs w:val="20"/>
              </w:rPr>
              <w:t xml:space="preserve">Размер земельного участка, </w:t>
            </w:r>
            <w:proofErr w:type="gramStart"/>
            <w:r>
              <w:rPr>
                <w:sz w:val="20"/>
                <w:szCs w:val="20"/>
              </w:rPr>
              <w:t>га</w:t>
            </w:r>
            <w:proofErr w:type="gramEnd"/>
            <w:r>
              <w:rPr>
                <w:sz w:val="20"/>
                <w:szCs w:val="20"/>
              </w:rPr>
              <w:t xml:space="preserve"> на 1 тыс. человек </w:t>
            </w:r>
          </w:p>
        </w:tc>
        <w:tc>
          <w:tcPr>
            <w:tcW w:w="3686" w:type="dxa"/>
          </w:tcPr>
          <w:p w:rsidR="00C10BFB" w:rsidRDefault="00C10BFB" w:rsidP="007F2D50">
            <w:pPr>
              <w:pStyle w:val="Default"/>
              <w:rPr>
                <w:sz w:val="20"/>
                <w:szCs w:val="20"/>
              </w:rPr>
            </w:pPr>
            <w:r>
              <w:rPr>
                <w:sz w:val="20"/>
                <w:szCs w:val="20"/>
              </w:rPr>
              <w:t>кладбище традиционного захоронения</w:t>
            </w:r>
          </w:p>
        </w:tc>
        <w:tc>
          <w:tcPr>
            <w:tcW w:w="1843" w:type="dxa"/>
          </w:tcPr>
          <w:p w:rsidR="00C10BFB" w:rsidRDefault="00C10BFB" w:rsidP="007F2D50">
            <w:pPr>
              <w:pStyle w:val="Default"/>
              <w:rPr>
                <w:sz w:val="20"/>
                <w:szCs w:val="20"/>
              </w:rPr>
            </w:pPr>
            <w:r>
              <w:rPr>
                <w:sz w:val="20"/>
                <w:szCs w:val="20"/>
              </w:rPr>
              <w:t>0,24</w:t>
            </w:r>
          </w:p>
        </w:tc>
      </w:tr>
      <w:tr w:rsidR="00C10BFB" w:rsidTr="00C10BFB">
        <w:trPr>
          <w:cantSplit/>
          <w:trHeight w:val="50"/>
        </w:trPr>
        <w:tc>
          <w:tcPr>
            <w:tcW w:w="1951" w:type="dxa"/>
            <w:vMerge/>
            <w:shd w:val="clear" w:color="auto" w:fill="F2F2F2" w:themeFill="background1" w:themeFillShade="F2"/>
          </w:tcPr>
          <w:p w:rsidR="00C10BFB" w:rsidRDefault="00C10BFB" w:rsidP="007F2D50">
            <w:pPr>
              <w:pStyle w:val="Default"/>
              <w:rPr>
                <w:sz w:val="20"/>
                <w:szCs w:val="20"/>
              </w:rPr>
            </w:pPr>
          </w:p>
        </w:tc>
        <w:tc>
          <w:tcPr>
            <w:tcW w:w="1984" w:type="dxa"/>
            <w:vMerge/>
          </w:tcPr>
          <w:p w:rsidR="00C10BFB" w:rsidRDefault="00C10BFB" w:rsidP="007F2D50">
            <w:pPr>
              <w:pStyle w:val="Default"/>
              <w:rPr>
                <w:sz w:val="20"/>
                <w:szCs w:val="20"/>
              </w:rPr>
            </w:pPr>
          </w:p>
        </w:tc>
        <w:tc>
          <w:tcPr>
            <w:tcW w:w="3686" w:type="dxa"/>
          </w:tcPr>
          <w:p w:rsidR="00C10BFB" w:rsidRDefault="00C10BFB" w:rsidP="007F2D50">
            <w:pPr>
              <w:pStyle w:val="Default"/>
              <w:rPr>
                <w:sz w:val="20"/>
                <w:szCs w:val="20"/>
              </w:rPr>
            </w:pPr>
            <w:r>
              <w:rPr>
                <w:sz w:val="20"/>
                <w:szCs w:val="20"/>
              </w:rPr>
              <w:t xml:space="preserve">кладбище </w:t>
            </w:r>
            <w:proofErr w:type="spellStart"/>
            <w:r>
              <w:rPr>
                <w:sz w:val="20"/>
                <w:szCs w:val="20"/>
              </w:rPr>
              <w:t>урновых</w:t>
            </w:r>
            <w:proofErr w:type="spellEnd"/>
            <w:r>
              <w:rPr>
                <w:sz w:val="20"/>
                <w:szCs w:val="20"/>
              </w:rPr>
              <w:t xml:space="preserve"> захоронений после кремации</w:t>
            </w:r>
          </w:p>
        </w:tc>
        <w:tc>
          <w:tcPr>
            <w:tcW w:w="1843" w:type="dxa"/>
          </w:tcPr>
          <w:p w:rsidR="00C10BFB" w:rsidRDefault="00C10BFB" w:rsidP="007F2D50">
            <w:pPr>
              <w:pStyle w:val="Default"/>
              <w:rPr>
                <w:sz w:val="20"/>
                <w:szCs w:val="20"/>
              </w:rPr>
            </w:pPr>
            <w:r>
              <w:rPr>
                <w:sz w:val="20"/>
                <w:szCs w:val="20"/>
              </w:rPr>
              <w:t>0,02</w:t>
            </w:r>
          </w:p>
        </w:tc>
      </w:tr>
      <w:tr w:rsidR="00C10BFB" w:rsidTr="00C10BFB">
        <w:trPr>
          <w:cantSplit/>
          <w:trHeight w:val="50"/>
        </w:trPr>
        <w:tc>
          <w:tcPr>
            <w:tcW w:w="9464" w:type="dxa"/>
            <w:gridSpan w:val="4"/>
            <w:shd w:val="clear" w:color="auto" w:fill="F2F2F2" w:themeFill="background1" w:themeFillShade="F2"/>
          </w:tcPr>
          <w:p w:rsidR="00C10BFB" w:rsidRPr="0037660A" w:rsidRDefault="00C10BFB" w:rsidP="007F2D50">
            <w:pPr>
              <w:pStyle w:val="Default"/>
              <w:rPr>
                <w:b/>
                <w:sz w:val="20"/>
                <w:szCs w:val="20"/>
              </w:rPr>
            </w:pPr>
            <w:r w:rsidRPr="0037660A">
              <w:rPr>
                <w:b/>
                <w:sz w:val="20"/>
                <w:szCs w:val="20"/>
              </w:rPr>
              <w:t xml:space="preserve">Примечание: </w:t>
            </w:r>
          </w:p>
          <w:p w:rsidR="00C10BFB" w:rsidRDefault="00C10BFB" w:rsidP="007F2D50">
            <w:pPr>
              <w:pStyle w:val="Default"/>
              <w:rPr>
                <w:sz w:val="20"/>
                <w:szCs w:val="20"/>
              </w:rPr>
            </w:pPr>
            <w:r>
              <w:rPr>
                <w:sz w:val="20"/>
                <w:szCs w:val="20"/>
              </w:rPr>
              <w:t>1. В соответствии с Приложением</w:t>
            </w:r>
            <w:proofErr w:type="gramStart"/>
            <w:r>
              <w:rPr>
                <w:sz w:val="20"/>
                <w:szCs w:val="20"/>
              </w:rPr>
              <w:t xml:space="preserve"> Ж</w:t>
            </w:r>
            <w:proofErr w:type="gramEnd"/>
            <w:r>
              <w:rPr>
                <w:sz w:val="20"/>
                <w:szCs w:val="20"/>
              </w:rPr>
              <w:t xml:space="preserve"> СП 42.13330.2011. </w:t>
            </w:r>
          </w:p>
        </w:tc>
      </w:tr>
    </w:tbl>
    <w:p w:rsidR="00CC70F0" w:rsidRDefault="00774891" w:rsidP="00CC70F0">
      <w:pPr>
        <w:pStyle w:val="20"/>
      </w:pPr>
      <w:bookmarkStart w:id="281" w:name="_Toc488147975"/>
      <w:r>
        <w:lastRenderedPageBreak/>
        <w:t>2</w:t>
      </w:r>
      <w:r w:rsidR="00CC70F0">
        <w:t>.1</w:t>
      </w:r>
      <w:r w:rsidR="00DD7EEF">
        <w:t>0</w:t>
      </w:r>
      <w:r w:rsidR="00CC70F0" w:rsidRPr="003B36EE">
        <w:t xml:space="preserve"> Расчетные показатели, устанавливаемые для объектов местного значения</w:t>
      </w:r>
      <w:r w:rsidR="00CC70F0">
        <w:t xml:space="preserve"> </w:t>
      </w:r>
      <w:r w:rsidR="00983273">
        <w:t>поселений</w:t>
      </w:r>
      <w:r w:rsidR="00CC70F0" w:rsidRPr="003B36EE">
        <w:t xml:space="preserve"> в </w:t>
      </w:r>
      <w:r w:rsidR="00CC70F0">
        <w:t xml:space="preserve">области </w:t>
      </w:r>
      <w:r w:rsidR="00CC70F0" w:rsidRPr="008523AF">
        <w:rPr>
          <w:rFonts w:cs="Times New Roman"/>
          <w:szCs w:val="24"/>
        </w:rPr>
        <w:t xml:space="preserve">обеспечения услугами </w:t>
      </w:r>
      <w:bookmarkStart w:id="282" w:name="OLE_LINK410"/>
      <w:bookmarkStart w:id="283" w:name="OLE_LINK411"/>
      <w:r w:rsidR="00CC70F0" w:rsidRPr="008523AF">
        <w:rPr>
          <w:rFonts w:cs="Times New Roman"/>
          <w:szCs w:val="24"/>
        </w:rPr>
        <w:t>связи, общественного питания, торговли и бытового обслуживания</w:t>
      </w:r>
      <w:bookmarkEnd w:id="281"/>
      <w:bookmarkEnd w:id="282"/>
      <w:bookmarkEnd w:id="283"/>
    </w:p>
    <w:p w:rsidR="00FB79F0" w:rsidRPr="000A5E63" w:rsidRDefault="00FB79F0" w:rsidP="00FB79F0">
      <w:pPr>
        <w:jc w:val="right"/>
        <w:rPr>
          <w:b/>
          <w:i/>
        </w:rPr>
      </w:pPr>
      <w:bookmarkStart w:id="284" w:name="OLE_LINK438"/>
      <w:bookmarkStart w:id="285" w:name="OLE_LINK439"/>
      <w:bookmarkStart w:id="286" w:name="OLE_LINK440"/>
      <w:r w:rsidRPr="000A5E63">
        <w:rPr>
          <w:b/>
          <w:i/>
        </w:rPr>
        <w:t xml:space="preserve">Таблица </w:t>
      </w:r>
      <w:r>
        <w:rPr>
          <w:b/>
          <w:i/>
        </w:rPr>
        <w:t>2.</w:t>
      </w:r>
      <w:r w:rsidR="0040461F">
        <w:rPr>
          <w:b/>
          <w:i/>
        </w:rPr>
        <w:t>14</w:t>
      </w:r>
    </w:p>
    <w:p w:rsidR="00FB79F0" w:rsidRDefault="00FB79F0" w:rsidP="00FB79F0">
      <w:pPr>
        <w:spacing w:after="120"/>
        <w:ind w:firstLine="0"/>
        <w:jc w:val="center"/>
        <w:rPr>
          <w:b/>
          <w:i/>
        </w:rPr>
      </w:pPr>
      <w:bookmarkStart w:id="287" w:name="OLE_LINK446"/>
      <w:bookmarkStart w:id="288" w:name="OLE_LINK447"/>
      <w:bookmarkStart w:id="289" w:name="OLE_LINK448"/>
      <w:bookmarkStart w:id="290" w:name="OLE_LINK449"/>
      <w:bookmarkStart w:id="291" w:name="OLE_LINK450"/>
      <w:r w:rsidRPr="000A5E63">
        <w:rPr>
          <w:b/>
          <w:i/>
        </w:rPr>
        <w:t xml:space="preserve">Объекты </w:t>
      </w:r>
      <w:r w:rsidRPr="0003536C">
        <w:rPr>
          <w:b/>
          <w:i/>
        </w:rPr>
        <w:t xml:space="preserve">местного значения </w:t>
      </w:r>
      <w:r w:rsidR="00983273">
        <w:rPr>
          <w:b/>
          <w:i/>
        </w:rPr>
        <w:t>поселений</w:t>
      </w:r>
      <w:r>
        <w:rPr>
          <w:b/>
          <w:i/>
        </w:rPr>
        <w:t xml:space="preserve"> в области </w:t>
      </w:r>
      <w:r w:rsidRPr="0010475C">
        <w:rPr>
          <w:b/>
          <w:i/>
        </w:rPr>
        <w:t xml:space="preserve">услуг </w:t>
      </w:r>
      <w:r w:rsidRPr="00FB79F0">
        <w:rPr>
          <w:b/>
          <w:i/>
        </w:rPr>
        <w:t>связи, общественного пит</w:t>
      </w:r>
      <w:r w:rsidRPr="00FB79F0">
        <w:rPr>
          <w:b/>
          <w:i/>
        </w:rPr>
        <w:t>а</w:t>
      </w:r>
      <w:r w:rsidRPr="00FB79F0">
        <w:rPr>
          <w:b/>
          <w:i/>
        </w:rPr>
        <w:t>ния, торговли и бытового обслуживания</w:t>
      </w:r>
    </w:p>
    <w:tbl>
      <w:tblPr>
        <w:tblStyle w:val="af1"/>
        <w:tblW w:w="943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1"/>
        <w:gridCol w:w="2268"/>
        <w:gridCol w:w="3025"/>
      </w:tblGrid>
      <w:tr w:rsidR="0010726E" w:rsidRPr="003E7FBE" w:rsidTr="006D577A">
        <w:trPr>
          <w:tblHeader/>
        </w:trPr>
        <w:tc>
          <w:tcPr>
            <w:tcW w:w="1588" w:type="dxa"/>
            <w:shd w:val="clear" w:color="auto" w:fill="D9D9D9" w:themeFill="background1" w:themeFillShade="D9"/>
          </w:tcPr>
          <w:p w:rsidR="0010726E" w:rsidRPr="003E7FBE" w:rsidRDefault="0010726E" w:rsidP="006D577A">
            <w:pPr>
              <w:pStyle w:val="aff6"/>
              <w:ind w:firstLine="0"/>
              <w:jc w:val="center"/>
              <w:rPr>
                <w:b/>
                <w:i/>
                <w:sz w:val="20"/>
                <w:szCs w:val="20"/>
                <w:lang w:val="ru-RU"/>
              </w:rPr>
            </w:pPr>
            <w:r w:rsidRPr="003E7FBE">
              <w:rPr>
                <w:b/>
                <w:i/>
                <w:sz w:val="20"/>
                <w:szCs w:val="20"/>
                <w:lang w:val="ru-RU"/>
              </w:rPr>
              <w:t>Наименование вида объекта</w:t>
            </w:r>
          </w:p>
        </w:tc>
        <w:tc>
          <w:tcPr>
            <w:tcW w:w="2551" w:type="dxa"/>
            <w:shd w:val="clear" w:color="auto" w:fill="D9D9D9" w:themeFill="background1" w:themeFillShade="D9"/>
          </w:tcPr>
          <w:p w:rsidR="0010726E" w:rsidRPr="003E7FBE" w:rsidRDefault="0010726E" w:rsidP="006D577A">
            <w:pPr>
              <w:pStyle w:val="aff6"/>
              <w:ind w:firstLine="0"/>
              <w:jc w:val="center"/>
              <w:rPr>
                <w:b/>
                <w:i/>
                <w:sz w:val="20"/>
                <w:szCs w:val="20"/>
                <w:lang w:val="ru-RU"/>
              </w:rPr>
            </w:pPr>
            <w:r w:rsidRPr="003E7FBE">
              <w:rPr>
                <w:b/>
                <w:i/>
                <w:sz w:val="20"/>
                <w:szCs w:val="20"/>
                <w:lang w:val="ru-RU"/>
              </w:rPr>
              <w:t>Тип расчетного показат</w:t>
            </w:r>
            <w:r w:rsidRPr="003E7FBE">
              <w:rPr>
                <w:b/>
                <w:i/>
                <w:sz w:val="20"/>
                <w:szCs w:val="20"/>
                <w:lang w:val="ru-RU"/>
              </w:rPr>
              <w:t>е</w:t>
            </w:r>
            <w:r w:rsidRPr="003E7FBE">
              <w:rPr>
                <w:b/>
                <w:i/>
                <w:sz w:val="20"/>
                <w:szCs w:val="20"/>
                <w:lang w:val="ru-RU"/>
              </w:rPr>
              <w:t>ля</w:t>
            </w:r>
          </w:p>
        </w:tc>
        <w:tc>
          <w:tcPr>
            <w:tcW w:w="2268" w:type="dxa"/>
            <w:shd w:val="clear" w:color="auto" w:fill="D9D9D9" w:themeFill="background1" w:themeFillShade="D9"/>
          </w:tcPr>
          <w:p w:rsidR="0010726E" w:rsidRPr="003E7FBE" w:rsidRDefault="0010726E" w:rsidP="006D577A">
            <w:pPr>
              <w:pStyle w:val="aff6"/>
              <w:ind w:firstLine="0"/>
              <w:jc w:val="center"/>
              <w:rPr>
                <w:b/>
                <w:i/>
                <w:sz w:val="20"/>
                <w:szCs w:val="20"/>
                <w:lang w:val="ru-RU"/>
              </w:rPr>
            </w:pPr>
            <w:r w:rsidRPr="003E7FBE">
              <w:rPr>
                <w:b/>
                <w:i/>
                <w:sz w:val="20"/>
                <w:szCs w:val="20"/>
                <w:lang w:val="ru-RU"/>
              </w:rPr>
              <w:t>Наименование расче</w:t>
            </w:r>
            <w:r w:rsidRPr="003E7FBE">
              <w:rPr>
                <w:b/>
                <w:i/>
                <w:sz w:val="20"/>
                <w:szCs w:val="20"/>
                <w:lang w:val="ru-RU"/>
              </w:rPr>
              <w:t>т</w:t>
            </w:r>
            <w:r w:rsidRPr="003E7FBE">
              <w:rPr>
                <w:b/>
                <w:i/>
                <w:sz w:val="20"/>
                <w:szCs w:val="20"/>
                <w:lang w:val="ru-RU"/>
              </w:rPr>
              <w:t>ного показателя,</w:t>
            </w:r>
            <w:r>
              <w:rPr>
                <w:b/>
                <w:i/>
                <w:sz w:val="20"/>
                <w:szCs w:val="20"/>
                <w:lang w:val="ru-RU"/>
              </w:rPr>
              <w:t xml:space="preserve"> </w:t>
            </w:r>
            <w:r w:rsidRPr="003E7FBE">
              <w:rPr>
                <w:b/>
                <w:i/>
                <w:sz w:val="20"/>
                <w:szCs w:val="20"/>
                <w:lang w:val="ru-RU"/>
              </w:rPr>
              <w:t>един</w:t>
            </w:r>
            <w:r w:rsidRPr="003E7FBE">
              <w:rPr>
                <w:b/>
                <w:i/>
                <w:sz w:val="20"/>
                <w:szCs w:val="20"/>
                <w:lang w:val="ru-RU"/>
              </w:rPr>
              <w:t>и</w:t>
            </w:r>
            <w:r w:rsidRPr="003E7FBE">
              <w:rPr>
                <w:b/>
                <w:i/>
                <w:sz w:val="20"/>
                <w:szCs w:val="20"/>
                <w:lang w:val="ru-RU"/>
              </w:rPr>
              <w:t>ца измерения</w:t>
            </w:r>
          </w:p>
        </w:tc>
        <w:tc>
          <w:tcPr>
            <w:tcW w:w="3025" w:type="dxa"/>
            <w:shd w:val="clear" w:color="auto" w:fill="D9D9D9" w:themeFill="background1" w:themeFillShade="D9"/>
          </w:tcPr>
          <w:p w:rsidR="0010726E" w:rsidRPr="003E7FBE" w:rsidRDefault="0010726E" w:rsidP="006D577A">
            <w:pPr>
              <w:pStyle w:val="aff6"/>
              <w:ind w:firstLine="0"/>
              <w:jc w:val="center"/>
              <w:rPr>
                <w:sz w:val="20"/>
                <w:szCs w:val="20"/>
                <w:lang w:val="ru-RU"/>
              </w:rPr>
            </w:pPr>
            <w:r w:rsidRPr="003E7FBE">
              <w:rPr>
                <w:b/>
                <w:i/>
                <w:sz w:val="20"/>
                <w:szCs w:val="20"/>
                <w:lang w:val="ru-RU"/>
              </w:rPr>
              <w:t>Значение расчетного показат</w:t>
            </w:r>
            <w:r w:rsidRPr="003E7FBE">
              <w:rPr>
                <w:b/>
                <w:i/>
                <w:sz w:val="20"/>
                <w:szCs w:val="20"/>
                <w:lang w:val="ru-RU"/>
              </w:rPr>
              <w:t>е</w:t>
            </w:r>
            <w:r w:rsidRPr="003E7FBE">
              <w:rPr>
                <w:b/>
                <w:i/>
                <w:sz w:val="20"/>
                <w:szCs w:val="20"/>
                <w:lang w:val="ru-RU"/>
              </w:rPr>
              <w:t>ля</w:t>
            </w:r>
          </w:p>
        </w:tc>
      </w:tr>
      <w:tr w:rsidR="0010726E" w:rsidRPr="003E7FBE" w:rsidTr="006D577A">
        <w:trPr>
          <w:trHeight w:val="690"/>
        </w:trPr>
        <w:tc>
          <w:tcPr>
            <w:tcW w:w="1588" w:type="dxa"/>
            <w:vMerge w:val="restart"/>
            <w:shd w:val="clear" w:color="auto" w:fill="F2F2F2" w:themeFill="background1" w:themeFillShade="F2"/>
          </w:tcPr>
          <w:p w:rsidR="0010726E" w:rsidRPr="0010475C" w:rsidRDefault="0010726E" w:rsidP="006D577A">
            <w:pPr>
              <w:pStyle w:val="aff6"/>
              <w:ind w:firstLine="0"/>
              <w:jc w:val="left"/>
              <w:rPr>
                <w:sz w:val="20"/>
                <w:szCs w:val="20"/>
                <w:lang w:val="ru-RU"/>
              </w:rPr>
            </w:pPr>
            <w:r>
              <w:rPr>
                <w:sz w:val="20"/>
                <w:szCs w:val="20"/>
                <w:lang w:val="ru-RU"/>
              </w:rPr>
              <w:t>Магазины</w:t>
            </w:r>
          </w:p>
        </w:tc>
        <w:tc>
          <w:tcPr>
            <w:tcW w:w="2551" w:type="dxa"/>
          </w:tcPr>
          <w:p w:rsidR="0010726E" w:rsidRPr="003E7FBE" w:rsidRDefault="0010726E" w:rsidP="006D577A">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2268" w:type="dxa"/>
          </w:tcPr>
          <w:p w:rsidR="0010726E" w:rsidRPr="0010475C" w:rsidRDefault="0010726E" w:rsidP="006D577A">
            <w:pPr>
              <w:pStyle w:val="aff6"/>
              <w:ind w:firstLine="0"/>
              <w:jc w:val="left"/>
              <w:rPr>
                <w:bCs/>
                <w:sz w:val="20"/>
                <w:szCs w:val="20"/>
                <w:lang w:val="ru-RU"/>
              </w:rPr>
            </w:pPr>
            <w:r>
              <w:rPr>
                <w:bCs/>
                <w:sz w:val="20"/>
                <w:szCs w:val="20"/>
                <w:lang w:val="ru-RU"/>
              </w:rPr>
              <w:t xml:space="preserve">Уровень обеспеченности, </w:t>
            </w:r>
            <w:r w:rsidRPr="0010475C">
              <w:rPr>
                <w:bCs/>
                <w:sz w:val="20"/>
                <w:szCs w:val="20"/>
                <w:lang w:val="ru-RU"/>
              </w:rPr>
              <w:t>м</w:t>
            </w:r>
            <w:proofErr w:type="gramStart"/>
            <w:r w:rsidRPr="0010475C">
              <w:rPr>
                <w:bCs/>
                <w:sz w:val="20"/>
                <w:szCs w:val="20"/>
                <w:vertAlign w:val="superscript"/>
                <w:lang w:val="ru-RU"/>
              </w:rPr>
              <w:t>2</w:t>
            </w:r>
            <w:proofErr w:type="gramEnd"/>
            <w:r w:rsidRPr="0010475C">
              <w:rPr>
                <w:bCs/>
                <w:sz w:val="20"/>
                <w:szCs w:val="20"/>
                <w:lang w:val="ru-RU"/>
              </w:rPr>
              <w:t xml:space="preserve"> торговой площади /1 тыс. чел.</w:t>
            </w:r>
          </w:p>
        </w:tc>
        <w:tc>
          <w:tcPr>
            <w:tcW w:w="3025" w:type="dxa"/>
          </w:tcPr>
          <w:p w:rsidR="0010726E" w:rsidRDefault="0010726E" w:rsidP="006D577A">
            <w:pPr>
              <w:pStyle w:val="aff6"/>
              <w:ind w:firstLine="0"/>
              <w:jc w:val="center"/>
              <w:rPr>
                <w:sz w:val="20"/>
                <w:szCs w:val="20"/>
                <w:lang w:val="ru-RU"/>
              </w:rPr>
            </w:pPr>
            <w:r>
              <w:rPr>
                <w:sz w:val="20"/>
                <w:szCs w:val="20"/>
                <w:lang w:val="ru-RU"/>
              </w:rPr>
              <w:t>300</w:t>
            </w:r>
          </w:p>
        </w:tc>
      </w:tr>
      <w:tr w:rsidR="0010726E" w:rsidRPr="003E7FBE" w:rsidTr="006D577A">
        <w:trPr>
          <w:trHeight w:val="920"/>
        </w:trPr>
        <w:tc>
          <w:tcPr>
            <w:tcW w:w="1588" w:type="dxa"/>
            <w:vMerge/>
            <w:shd w:val="clear" w:color="auto" w:fill="F2F2F2" w:themeFill="background1" w:themeFillShade="F2"/>
          </w:tcPr>
          <w:p w:rsidR="0010726E" w:rsidRPr="0010475C" w:rsidRDefault="0010726E" w:rsidP="006D577A">
            <w:pPr>
              <w:pStyle w:val="aff6"/>
              <w:ind w:firstLine="0"/>
              <w:jc w:val="left"/>
              <w:rPr>
                <w:sz w:val="20"/>
                <w:szCs w:val="20"/>
                <w:lang w:val="ru-RU"/>
              </w:rPr>
            </w:pPr>
          </w:p>
        </w:tc>
        <w:tc>
          <w:tcPr>
            <w:tcW w:w="2551" w:type="dxa"/>
          </w:tcPr>
          <w:p w:rsidR="0010726E" w:rsidRPr="0010475C" w:rsidRDefault="0010726E" w:rsidP="006D577A">
            <w:pPr>
              <w:pStyle w:val="aff6"/>
              <w:ind w:firstLine="0"/>
              <w:jc w:val="left"/>
              <w:rPr>
                <w:bCs/>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2268" w:type="dxa"/>
          </w:tcPr>
          <w:p w:rsidR="0010726E" w:rsidRPr="0010475C" w:rsidRDefault="0010726E" w:rsidP="006D577A">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 xml:space="preserve">ность, </w:t>
            </w:r>
            <w:proofErr w:type="gramStart"/>
            <w:r w:rsidRPr="0010475C">
              <w:rPr>
                <w:bCs/>
                <w:sz w:val="20"/>
                <w:szCs w:val="20"/>
                <w:lang w:val="ru-RU"/>
              </w:rPr>
              <w:t>м</w:t>
            </w:r>
            <w:proofErr w:type="gramEnd"/>
          </w:p>
        </w:tc>
        <w:tc>
          <w:tcPr>
            <w:tcW w:w="3025" w:type="dxa"/>
          </w:tcPr>
          <w:p w:rsidR="0010726E" w:rsidRDefault="0010726E" w:rsidP="006D577A">
            <w:pPr>
              <w:pStyle w:val="aff6"/>
              <w:ind w:firstLine="0"/>
              <w:jc w:val="center"/>
              <w:rPr>
                <w:sz w:val="20"/>
                <w:szCs w:val="20"/>
                <w:lang w:val="ru-RU"/>
              </w:rPr>
            </w:pPr>
            <w:r>
              <w:rPr>
                <w:sz w:val="20"/>
                <w:szCs w:val="20"/>
                <w:lang w:val="ru-RU"/>
              </w:rPr>
              <w:t>800</w:t>
            </w:r>
          </w:p>
        </w:tc>
      </w:tr>
      <w:tr w:rsidR="0010726E" w:rsidRPr="003E7FBE" w:rsidTr="006D577A">
        <w:tc>
          <w:tcPr>
            <w:tcW w:w="1588" w:type="dxa"/>
            <w:vMerge w:val="restart"/>
            <w:shd w:val="clear" w:color="auto" w:fill="F2F2F2" w:themeFill="background1" w:themeFillShade="F2"/>
          </w:tcPr>
          <w:p w:rsidR="0010726E" w:rsidRPr="003E7FBE" w:rsidRDefault="0010726E" w:rsidP="006D577A">
            <w:pPr>
              <w:pStyle w:val="aff6"/>
              <w:ind w:firstLine="0"/>
              <w:jc w:val="left"/>
              <w:rPr>
                <w:sz w:val="20"/>
                <w:szCs w:val="20"/>
                <w:lang w:val="ru-RU"/>
              </w:rPr>
            </w:pPr>
            <w:r w:rsidRPr="0010475C">
              <w:rPr>
                <w:sz w:val="20"/>
                <w:szCs w:val="20"/>
                <w:lang w:val="ru-RU"/>
              </w:rPr>
              <w:t>Предприятия общественного питания</w:t>
            </w:r>
          </w:p>
        </w:tc>
        <w:tc>
          <w:tcPr>
            <w:tcW w:w="2551" w:type="dxa"/>
          </w:tcPr>
          <w:p w:rsidR="0010726E" w:rsidRPr="003E7FBE" w:rsidRDefault="0010726E" w:rsidP="006D577A">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2268" w:type="dxa"/>
          </w:tcPr>
          <w:p w:rsidR="0010726E" w:rsidRPr="00940694" w:rsidRDefault="0010726E" w:rsidP="006D577A">
            <w:pPr>
              <w:pStyle w:val="aff6"/>
              <w:ind w:firstLine="0"/>
              <w:jc w:val="left"/>
              <w:rPr>
                <w:bCs/>
                <w:sz w:val="20"/>
                <w:szCs w:val="20"/>
                <w:lang w:val="ru-RU"/>
              </w:rPr>
            </w:pPr>
            <w:r>
              <w:rPr>
                <w:bCs/>
                <w:sz w:val="20"/>
                <w:szCs w:val="20"/>
                <w:lang w:val="ru-RU"/>
              </w:rPr>
              <w:t xml:space="preserve">Уровень обеспеченности, </w:t>
            </w:r>
            <w:r w:rsidRPr="00940694">
              <w:rPr>
                <w:bCs/>
                <w:sz w:val="20"/>
                <w:szCs w:val="20"/>
                <w:lang w:val="ru-RU"/>
              </w:rPr>
              <w:t>мест на 1 тыс. чел.</w:t>
            </w:r>
          </w:p>
        </w:tc>
        <w:tc>
          <w:tcPr>
            <w:tcW w:w="3025" w:type="dxa"/>
          </w:tcPr>
          <w:p w:rsidR="0010726E" w:rsidRPr="00276B23" w:rsidRDefault="0010726E" w:rsidP="0010726E">
            <w:pPr>
              <w:pStyle w:val="aff6"/>
              <w:ind w:firstLine="0"/>
              <w:jc w:val="center"/>
              <w:rPr>
                <w:sz w:val="20"/>
                <w:szCs w:val="20"/>
              </w:rPr>
            </w:pPr>
            <w:r w:rsidRPr="00940694">
              <w:rPr>
                <w:sz w:val="20"/>
                <w:szCs w:val="20"/>
                <w:lang w:val="ru-RU"/>
              </w:rPr>
              <w:t>40</w:t>
            </w:r>
          </w:p>
        </w:tc>
      </w:tr>
      <w:tr w:rsidR="0010726E" w:rsidRPr="003E7FBE" w:rsidTr="006D577A">
        <w:trPr>
          <w:trHeight w:val="920"/>
        </w:trPr>
        <w:tc>
          <w:tcPr>
            <w:tcW w:w="1588" w:type="dxa"/>
            <w:vMerge/>
            <w:shd w:val="clear" w:color="auto" w:fill="F2F2F2" w:themeFill="background1" w:themeFillShade="F2"/>
          </w:tcPr>
          <w:p w:rsidR="0010726E" w:rsidRPr="0010475C" w:rsidRDefault="0010726E" w:rsidP="006D577A">
            <w:pPr>
              <w:pStyle w:val="aff6"/>
              <w:ind w:firstLine="0"/>
              <w:jc w:val="left"/>
              <w:rPr>
                <w:sz w:val="20"/>
                <w:szCs w:val="20"/>
                <w:lang w:val="ru-RU"/>
              </w:rPr>
            </w:pPr>
          </w:p>
        </w:tc>
        <w:tc>
          <w:tcPr>
            <w:tcW w:w="2551" w:type="dxa"/>
          </w:tcPr>
          <w:p w:rsidR="0010726E" w:rsidRPr="003E7FBE" w:rsidRDefault="0010726E" w:rsidP="006D577A">
            <w:pPr>
              <w:pStyle w:val="aff6"/>
              <w:ind w:firstLine="0"/>
              <w:jc w:val="left"/>
              <w:rPr>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2268" w:type="dxa"/>
          </w:tcPr>
          <w:p w:rsidR="0010726E" w:rsidRPr="00940694" w:rsidRDefault="0010726E" w:rsidP="006D577A">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 xml:space="preserve">ность, </w:t>
            </w:r>
            <w:proofErr w:type="gramStart"/>
            <w:r w:rsidRPr="0010475C">
              <w:rPr>
                <w:bCs/>
                <w:sz w:val="20"/>
                <w:szCs w:val="20"/>
                <w:lang w:val="ru-RU"/>
              </w:rPr>
              <w:t>м</w:t>
            </w:r>
            <w:proofErr w:type="gramEnd"/>
          </w:p>
        </w:tc>
        <w:tc>
          <w:tcPr>
            <w:tcW w:w="3025" w:type="dxa"/>
          </w:tcPr>
          <w:p w:rsidR="0010726E" w:rsidRDefault="0010726E" w:rsidP="006D577A">
            <w:pPr>
              <w:pStyle w:val="aff6"/>
              <w:ind w:firstLine="0"/>
              <w:jc w:val="center"/>
              <w:rPr>
                <w:sz w:val="20"/>
                <w:szCs w:val="20"/>
                <w:lang w:val="ru-RU"/>
              </w:rPr>
            </w:pPr>
            <w:r>
              <w:rPr>
                <w:sz w:val="20"/>
                <w:szCs w:val="20"/>
                <w:lang w:val="ru-RU"/>
              </w:rPr>
              <w:t>800</w:t>
            </w:r>
          </w:p>
        </w:tc>
      </w:tr>
      <w:tr w:rsidR="0010726E" w:rsidRPr="003E7FBE" w:rsidTr="006D577A">
        <w:trPr>
          <w:trHeight w:val="690"/>
        </w:trPr>
        <w:tc>
          <w:tcPr>
            <w:tcW w:w="1588" w:type="dxa"/>
            <w:vMerge w:val="restart"/>
            <w:shd w:val="clear" w:color="auto" w:fill="F2F2F2" w:themeFill="background1" w:themeFillShade="F2"/>
          </w:tcPr>
          <w:p w:rsidR="0010726E" w:rsidRPr="003E7FBE" w:rsidRDefault="0010726E" w:rsidP="006D577A">
            <w:pPr>
              <w:pStyle w:val="aff6"/>
              <w:ind w:firstLine="0"/>
              <w:jc w:val="left"/>
              <w:rPr>
                <w:sz w:val="20"/>
                <w:szCs w:val="20"/>
                <w:lang w:val="ru-RU"/>
              </w:rPr>
            </w:pPr>
            <w:r w:rsidRPr="0010475C">
              <w:rPr>
                <w:sz w:val="20"/>
                <w:szCs w:val="20"/>
                <w:lang w:val="ru-RU"/>
              </w:rPr>
              <w:t>Предприятия бытового обсл</w:t>
            </w:r>
            <w:r w:rsidRPr="0010475C">
              <w:rPr>
                <w:sz w:val="20"/>
                <w:szCs w:val="20"/>
                <w:lang w:val="ru-RU"/>
              </w:rPr>
              <w:t>у</w:t>
            </w:r>
            <w:r w:rsidRPr="0010475C">
              <w:rPr>
                <w:sz w:val="20"/>
                <w:szCs w:val="20"/>
                <w:lang w:val="ru-RU"/>
              </w:rPr>
              <w:t>живания</w:t>
            </w:r>
          </w:p>
        </w:tc>
        <w:tc>
          <w:tcPr>
            <w:tcW w:w="2551" w:type="dxa"/>
          </w:tcPr>
          <w:p w:rsidR="0010726E" w:rsidRPr="003E7FBE" w:rsidRDefault="0010726E" w:rsidP="006D577A">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2268" w:type="dxa"/>
          </w:tcPr>
          <w:p w:rsidR="0010726E" w:rsidRPr="00940694" w:rsidRDefault="0010726E" w:rsidP="006D577A">
            <w:pPr>
              <w:pStyle w:val="aff6"/>
              <w:ind w:firstLine="0"/>
              <w:jc w:val="left"/>
              <w:rPr>
                <w:bCs/>
                <w:sz w:val="20"/>
                <w:szCs w:val="20"/>
                <w:lang w:val="ru-RU"/>
              </w:rPr>
            </w:pPr>
            <w:r>
              <w:rPr>
                <w:bCs/>
                <w:sz w:val="20"/>
                <w:szCs w:val="20"/>
                <w:lang w:val="ru-RU"/>
              </w:rPr>
              <w:t xml:space="preserve">Уровень обеспеченности, </w:t>
            </w:r>
            <w:r w:rsidRPr="00940694">
              <w:rPr>
                <w:bCs/>
                <w:sz w:val="20"/>
                <w:szCs w:val="20"/>
                <w:lang w:val="ru-RU"/>
              </w:rPr>
              <w:t>рабочих мест на 1 тыс. чел.</w:t>
            </w:r>
          </w:p>
        </w:tc>
        <w:tc>
          <w:tcPr>
            <w:tcW w:w="3025" w:type="dxa"/>
          </w:tcPr>
          <w:p w:rsidR="0010726E" w:rsidRDefault="0010726E" w:rsidP="006D577A">
            <w:pPr>
              <w:pStyle w:val="aff6"/>
              <w:ind w:firstLine="0"/>
              <w:jc w:val="center"/>
              <w:rPr>
                <w:sz w:val="20"/>
                <w:szCs w:val="20"/>
                <w:lang w:val="ru-RU"/>
              </w:rPr>
            </w:pPr>
            <w:r>
              <w:rPr>
                <w:sz w:val="20"/>
                <w:szCs w:val="20"/>
                <w:lang w:val="ru-RU"/>
              </w:rPr>
              <w:t>7</w:t>
            </w:r>
          </w:p>
        </w:tc>
      </w:tr>
      <w:tr w:rsidR="0010726E" w:rsidRPr="003E7FBE" w:rsidTr="006D577A">
        <w:trPr>
          <w:trHeight w:val="920"/>
        </w:trPr>
        <w:tc>
          <w:tcPr>
            <w:tcW w:w="1588" w:type="dxa"/>
            <w:vMerge/>
            <w:shd w:val="clear" w:color="auto" w:fill="F2F2F2" w:themeFill="background1" w:themeFillShade="F2"/>
          </w:tcPr>
          <w:p w:rsidR="0010726E" w:rsidRPr="0010475C" w:rsidRDefault="0010726E" w:rsidP="006D577A">
            <w:pPr>
              <w:pStyle w:val="aff6"/>
              <w:ind w:firstLine="0"/>
              <w:jc w:val="left"/>
              <w:rPr>
                <w:sz w:val="20"/>
                <w:szCs w:val="20"/>
                <w:lang w:val="ru-RU"/>
              </w:rPr>
            </w:pPr>
          </w:p>
        </w:tc>
        <w:tc>
          <w:tcPr>
            <w:tcW w:w="2551" w:type="dxa"/>
          </w:tcPr>
          <w:p w:rsidR="0010726E" w:rsidRPr="003E7FBE" w:rsidRDefault="0010726E" w:rsidP="006D577A">
            <w:pPr>
              <w:pStyle w:val="aff6"/>
              <w:ind w:firstLine="0"/>
              <w:jc w:val="left"/>
              <w:rPr>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2268" w:type="dxa"/>
          </w:tcPr>
          <w:p w:rsidR="0010726E" w:rsidRPr="0010475C" w:rsidRDefault="0010726E" w:rsidP="006D577A">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 xml:space="preserve">ность, </w:t>
            </w:r>
            <w:proofErr w:type="gramStart"/>
            <w:r w:rsidRPr="0010475C">
              <w:rPr>
                <w:bCs/>
                <w:sz w:val="20"/>
                <w:szCs w:val="20"/>
                <w:lang w:val="ru-RU"/>
              </w:rPr>
              <w:t>м</w:t>
            </w:r>
            <w:proofErr w:type="gramEnd"/>
          </w:p>
        </w:tc>
        <w:tc>
          <w:tcPr>
            <w:tcW w:w="3025" w:type="dxa"/>
          </w:tcPr>
          <w:p w:rsidR="0010726E" w:rsidRDefault="0010726E" w:rsidP="006D577A">
            <w:pPr>
              <w:pStyle w:val="aff6"/>
              <w:ind w:firstLine="0"/>
              <w:jc w:val="center"/>
              <w:rPr>
                <w:sz w:val="20"/>
                <w:szCs w:val="20"/>
                <w:lang w:val="ru-RU"/>
              </w:rPr>
            </w:pPr>
            <w:r>
              <w:rPr>
                <w:sz w:val="20"/>
                <w:szCs w:val="20"/>
                <w:lang w:val="ru-RU"/>
              </w:rPr>
              <w:t>800</w:t>
            </w:r>
          </w:p>
        </w:tc>
      </w:tr>
      <w:tr w:rsidR="0010726E" w:rsidRPr="003E7FBE" w:rsidTr="006D577A">
        <w:tc>
          <w:tcPr>
            <w:tcW w:w="1588" w:type="dxa"/>
            <w:vMerge w:val="restart"/>
            <w:shd w:val="clear" w:color="auto" w:fill="F2F2F2" w:themeFill="background1" w:themeFillShade="F2"/>
          </w:tcPr>
          <w:p w:rsidR="0010726E" w:rsidRPr="0010475C" w:rsidRDefault="0010726E" w:rsidP="006D577A">
            <w:pPr>
              <w:pStyle w:val="aff6"/>
              <w:ind w:firstLine="0"/>
              <w:jc w:val="left"/>
              <w:rPr>
                <w:sz w:val="20"/>
                <w:szCs w:val="20"/>
                <w:lang w:val="ru-RU"/>
              </w:rPr>
            </w:pPr>
            <w:r w:rsidRPr="0010475C">
              <w:rPr>
                <w:sz w:val="20"/>
                <w:szCs w:val="20"/>
                <w:lang w:val="ru-RU"/>
              </w:rPr>
              <w:t>Отделения связи</w:t>
            </w:r>
          </w:p>
        </w:tc>
        <w:tc>
          <w:tcPr>
            <w:tcW w:w="2551" w:type="dxa"/>
          </w:tcPr>
          <w:p w:rsidR="0010726E" w:rsidRPr="003E7FBE" w:rsidRDefault="0010726E" w:rsidP="006D577A">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2268" w:type="dxa"/>
          </w:tcPr>
          <w:p w:rsidR="0010726E" w:rsidRPr="00940694" w:rsidRDefault="0010726E" w:rsidP="006D577A">
            <w:pPr>
              <w:pStyle w:val="aff6"/>
              <w:ind w:firstLine="0"/>
              <w:jc w:val="left"/>
              <w:rPr>
                <w:bCs/>
                <w:sz w:val="20"/>
                <w:szCs w:val="20"/>
                <w:lang w:val="ru-RU"/>
              </w:rPr>
            </w:pPr>
            <w:r>
              <w:rPr>
                <w:bCs/>
                <w:sz w:val="20"/>
                <w:szCs w:val="20"/>
                <w:lang w:val="ru-RU"/>
              </w:rPr>
              <w:t>Уровень обеспеченности, о</w:t>
            </w:r>
            <w:r w:rsidRPr="00940694">
              <w:rPr>
                <w:bCs/>
                <w:sz w:val="20"/>
                <w:szCs w:val="20"/>
                <w:lang w:val="ru-RU"/>
              </w:rPr>
              <w:t>бъект на поселение</w:t>
            </w:r>
          </w:p>
        </w:tc>
        <w:tc>
          <w:tcPr>
            <w:tcW w:w="3025" w:type="dxa"/>
          </w:tcPr>
          <w:p w:rsidR="0010726E" w:rsidRDefault="0010726E" w:rsidP="006D577A">
            <w:pPr>
              <w:pStyle w:val="aff6"/>
              <w:ind w:firstLine="0"/>
              <w:jc w:val="center"/>
              <w:rPr>
                <w:sz w:val="20"/>
                <w:szCs w:val="20"/>
                <w:lang w:val="ru-RU"/>
              </w:rPr>
            </w:pPr>
            <w:r>
              <w:rPr>
                <w:sz w:val="20"/>
                <w:szCs w:val="20"/>
                <w:lang w:val="ru-RU"/>
              </w:rPr>
              <w:t>1</w:t>
            </w:r>
          </w:p>
        </w:tc>
      </w:tr>
      <w:tr w:rsidR="0010726E" w:rsidRPr="003E7FBE" w:rsidTr="006D577A">
        <w:trPr>
          <w:trHeight w:val="920"/>
        </w:trPr>
        <w:tc>
          <w:tcPr>
            <w:tcW w:w="1588" w:type="dxa"/>
            <w:vMerge/>
            <w:shd w:val="clear" w:color="auto" w:fill="F2F2F2" w:themeFill="background1" w:themeFillShade="F2"/>
          </w:tcPr>
          <w:p w:rsidR="0010726E" w:rsidRPr="0010475C" w:rsidRDefault="0010726E" w:rsidP="006D577A">
            <w:pPr>
              <w:pStyle w:val="aff6"/>
              <w:ind w:firstLine="0"/>
              <w:rPr>
                <w:sz w:val="20"/>
                <w:szCs w:val="20"/>
                <w:lang w:val="ru-RU"/>
              </w:rPr>
            </w:pPr>
          </w:p>
        </w:tc>
        <w:tc>
          <w:tcPr>
            <w:tcW w:w="2551" w:type="dxa"/>
          </w:tcPr>
          <w:p w:rsidR="0010726E" w:rsidRPr="003E7FBE" w:rsidRDefault="0010726E" w:rsidP="006D577A">
            <w:pPr>
              <w:pStyle w:val="aff6"/>
              <w:ind w:firstLine="0"/>
              <w:jc w:val="left"/>
              <w:rPr>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2268" w:type="dxa"/>
          </w:tcPr>
          <w:p w:rsidR="0010726E" w:rsidRPr="00940694" w:rsidRDefault="0010726E" w:rsidP="006D577A">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 xml:space="preserve">ность, </w:t>
            </w:r>
            <w:proofErr w:type="gramStart"/>
            <w:r w:rsidRPr="0010475C">
              <w:rPr>
                <w:bCs/>
                <w:sz w:val="20"/>
                <w:szCs w:val="20"/>
                <w:lang w:val="ru-RU"/>
              </w:rPr>
              <w:t>м</w:t>
            </w:r>
            <w:proofErr w:type="gramEnd"/>
          </w:p>
        </w:tc>
        <w:tc>
          <w:tcPr>
            <w:tcW w:w="3025" w:type="dxa"/>
          </w:tcPr>
          <w:p w:rsidR="0010726E" w:rsidRDefault="0010726E" w:rsidP="006D577A">
            <w:pPr>
              <w:pStyle w:val="aff6"/>
              <w:ind w:firstLine="0"/>
              <w:jc w:val="center"/>
              <w:rPr>
                <w:sz w:val="20"/>
                <w:szCs w:val="20"/>
                <w:lang w:val="ru-RU"/>
              </w:rPr>
            </w:pPr>
            <w:r>
              <w:rPr>
                <w:sz w:val="20"/>
                <w:szCs w:val="20"/>
                <w:lang w:val="ru-RU"/>
              </w:rPr>
              <w:t>800</w:t>
            </w:r>
          </w:p>
        </w:tc>
      </w:tr>
      <w:tr w:rsidR="0010726E" w:rsidRPr="003E7FBE" w:rsidTr="006D577A">
        <w:tc>
          <w:tcPr>
            <w:tcW w:w="9432" w:type="dxa"/>
            <w:gridSpan w:val="4"/>
            <w:shd w:val="clear" w:color="auto" w:fill="F2F2F2" w:themeFill="background1" w:themeFillShade="F2"/>
          </w:tcPr>
          <w:p w:rsidR="0010726E" w:rsidRPr="00787595" w:rsidRDefault="0010726E" w:rsidP="006D577A">
            <w:pPr>
              <w:pStyle w:val="aff6"/>
              <w:ind w:firstLine="0"/>
              <w:jc w:val="left"/>
              <w:rPr>
                <w:b/>
                <w:sz w:val="20"/>
                <w:szCs w:val="20"/>
                <w:lang w:val="ru-RU"/>
              </w:rPr>
            </w:pPr>
            <w:r w:rsidRPr="00787595">
              <w:rPr>
                <w:b/>
                <w:sz w:val="20"/>
                <w:szCs w:val="20"/>
                <w:lang w:val="ru-RU"/>
              </w:rPr>
              <w:t>Примечани</w:t>
            </w:r>
            <w:r>
              <w:rPr>
                <w:b/>
                <w:sz w:val="20"/>
                <w:szCs w:val="20"/>
                <w:lang w:val="ru-RU"/>
              </w:rPr>
              <w:t>я</w:t>
            </w:r>
            <w:r w:rsidRPr="00787595">
              <w:rPr>
                <w:b/>
                <w:sz w:val="20"/>
                <w:szCs w:val="20"/>
                <w:lang w:val="ru-RU"/>
              </w:rPr>
              <w:t>:</w:t>
            </w:r>
          </w:p>
          <w:p w:rsidR="0010726E" w:rsidRPr="00276B23" w:rsidRDefault="0010726E" w:rsidP="006D577A">
            <w:pPr>
              <w:pStyle w:val="aff6"/>
              <w:ind w:firstLine="0"/>
              <w:jc w:val="left"/>
              <w:rPr>
                <w:sz w:val="20"/>
                <w:szCs w:val="20"/>
                <w:lang w:val="ru-RU"/>
              </w:rPr>
            </w:pPr>
            <w:r>
              <w:rPr>
                <w:sz w:val="20"/>
                <w:szCs w:val="20"/>
                <w:lang w:val="ru-RU"/>
              </w:rPr>
              <w:t xml:space="preserve">1. </w:t>
            </w:r>
            <w:r w:rsidRPr="00FA7D76">
              <w:rPr>
                <w:sz w:val="20"/>
                <w:szCs w:val="20"/>
                <w:lang w:val="ru-RU"/>
              </w:rPr>
              <w:t xml:space="preserve">Предприятия бытового </w:t>
            </w:r>
            <w:proofErr w:type="gramStart"/>
            <w:r w:rsidRPr="00FA7D76">
              <w:rPr>
                <w:sz w:val="20"/>
                <w:szCs w:val="20"/>
                <w:lang w:val="ru-RU"/>
              </w:rPr>
              <w:t>обслуживания</w:t>
            </w:r>
            <w:proofErr w:type="gramEnd"/>
            <w:r w:rsidRPr="00FA7D76">
              <w:rPr>
                <w:sz w:val="20"/>
                <w:szCs w:val="20"/>
                <w:lang w:val="ru-RU"/>
              </w:rPr>
              <w:t xml:space="preserve"> возможно размещать во встроенно-пристроенных помещениях. </w:t>
            </w:r>
          </w:p>
        </w:tc>
      </w:tr>
    </w:tbl>
    <w:p w:rsidR="00DD7EEF" w:rsidRDefault="00DD7EEF" w:rsidP="00DD7EEF">
      <w:pPr>
        <w:pStyle w:val="20"/>
      </w:pPr>
      <w:bookmarkStart w:id="292" w:name="_Toc467625425"/>
      <w:bookmarkStart w:id="293" w:name="_Toc488147976"/>
      <w:bookmarkEnd w:id="284"/>
      <w:bookmarkEnd w:id="285"/>
      <w:bookmarkEnd w:id="286"/>
      <w:bookmarkEnd w:id="287"/>
      <w:bookmarkEnd w:id="288"/>
      <w:bookmarkEnd w:id="289"/>
      <w:bookmarkEnd w:id="290"/>
      <w:bookmarkEnd w:id="291"/>
      <w:r>
        <w:t>2.11</w:t>
      </w:r>
      <w:r w:rsidRPr="003B36EE">
        <w:t xml:space="preserve"> Расчетные показатели, устанавливаемые для объектов местного значения</w:t>
      </w:r>
      <w:r>
        <w:t xml:space="preserve"> поселений</w:t>
      </w:r>
      <w:r w:rsidRPr="003B36EE">
        <w:t xml:space="preserve"> в </w:t>
      </w:r>
      <w:r>
        <w:t xml:space="preserve">области </w:t>
      </w:r>
      <w:r>
        <w:rPr>
          <w:rFonts w:cs="Times New Roman"/>
          <w:szCs w:val="24"/>
        </w:rPr>
        <w:t>туризма и рекреации</w:t>
      </w:r>
      <w:bookmarkEnd w:id="293"/>
    </w:p>
    <w:p w:rsidR="00DD7EEF" w:rsidRPr="0037660A" w:rsidRDefault="00DD7EEF" w:rsidP="00DD7EEF">
      <w:pPr>
        <w:spacing w:before="120"/>
        <w:jc w:val="right"/>
        <w:rPr>
          <w:b/>
          <w:i/>
        </w:rPr>
      </w:pPr>
      <w:bookmarkStart w:id="294" w:name="OLE_LINK134"/>
      <w:r w:rsidRPr="0037660A">
        <w:rPr>
          <w:b/>
          <w:i/>
        </w:rPr>
        <w:t xml:space="preserve">Таблица </w:t>
      </w:r>
      <w:r w:rsidR="0040461F">
        <w:rPr>
          <w:b/>
          <w:i/>
        </w:rPr>
        <w:t>2.15</w:t>
      </w:r>
    </w:p>
    <w:p w:rsidR="00DD7EEF" w:rsidRDefault="00DD7EEF" w:rsidP="00DD7EEF">
      <w:pPr>
        <w:spacing w:after="120"/>
        <w:ind w:firstLine="0"/>
        <w:jc w:val="center"/>
        <w:rPr>
          <w:b/>
          <w:i/>
        </w:rPr>
      </w:pPr>
      <w:r w:rsidRPr="0037660A">
        <w:rPr>
          <w:b/>
          <w:i/>
        </w:rPr>
        <w:t>Объекты местного значения</w:t>
      </w:r>
      <w:r w:rsidRPr="009F0700">
        <w:rPr>
          <w:b/>
          <w:i/>
        </w:rPr>
        <w:t xml:space="preserve"> </w:t>
      </w:r>
      <w:r>
        <w:rPr>
          <w:b/>
          <w:i/>
        </w:rPr>
        <w:t>поселений</w:t>
      </w:r>
      <w:r w:rsidRPr="0037660A">
        <w:rPr>
          <w:b/>
          <w:i/>
        </w:rPr>
        <w:t xml:space="preserve"> в области </w:t>
      </w:r>
      <w:r>
        <w:rPr>
          <w:b/>
          <w:i/>
        </w:rPr>
        <w:t>туризма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526"/>
        <w:gridCol w:w="2977"/>
        <w:gridCol w:w="3119"/>
        <w:gridCol w:w="1842"/>
      </w:tblGrid>
      <w:tr w:rsidR="00DD7EEF" w:rsidTr="00936EAC">
        <w:trPr>
          <w:cantSplit/>
          <w:trHeight w:val="204"/>
          <w:tblHeader/>
        </w:trPr>
        <w:tc>
          <w:tcPr>
            <w:tcW w:w="1526" w:type="dxa"/>
            <w:shd w:val="clear" w:color="auto" w:fill="D9D9D9" w:themeFill="background1" w:themeFillShade="D9"/>
          </w:tcPr>
          <w:p w:rsidR="00DD7EEF" w:rsidRPr="00531F6D" w:rsidRDefault="00DD7EEF" w:rsidP="006D577A">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2977" w:type="dxa"/>
            <w:shd w:val="clear" w:color="auto" w:fill="D9D9D9" w:themeFill="background1" w:themeFillShade="D9"/>
          </w:tcPr>
          <w:p w:rsidR="00DD7EEF" w:rsidRPr="00531F6D" w:rsidRDefault="00DD7EEF" w:rsidP="006D577A">
            <w:pPr>
              <w:pStyle w:val="Default"/>
              <w:jc w:val="center"/>
              <w:rPr>
                <w:i/>
                <w:sz w:val="20"/>
                <w:szCs w:val="20"/>
              </w:rPr>
            </w:pPr>
            <w:r w:rsidRPr="00531F6D">
              <w:rPr>
                <w:b/>
                <w:bCs/>
                <w:i/>
                <w:sz w:val="20"/>
                <w:szCs w:val="20"/>
              </w:rPr>
              <w:t>Наименование расчетного показателя, единица измер</w:t>
            </w:r>
            <w:r w:rsidRPr="00531F6D">
              <w:rPr>
                <w:b/>
                <w:bCs/>
                <w:i/>
                <w:sz w:val="20"/>
                <w:szCs w:val="20"/>
              </w:rPr>
              <w:t>е</w:t>
            </w:r>
            <w:r w:rsidRPr="00531F6D">
              <w:rPr>
                <w:b/>
                <w:bCs/>
                <w:i/>
                <w:sz w:val="20"/>
                <w:szCs w:val="20"/>
              </w:rPr>
              <w:t>ния</w:t>
            </w:r>
          </w:p>
        </w:tc>
        <w:tc>
          <w:tcPr>
            <w:tcW w:w="4961" w:type="dxa"/>
            <w:gridSpan w:val="2"/>
            <w:shd w:val="clear" w:color="auto" w:fill="D9D9D9" w:themeFill="background1" w:themeFillShade="D9"/>
          </w:tcPr>
          <w:p w:rsidR="00DD7EEF" w:rsidRPr="00531F6D" w:rsidRDefault="00DD7EEF" w:rsidP="006D577A">
            <w:pPr>
              <w:pStyle w:val="Default"/>
              <w:jc w:val="center"/>
              <w:rPr>
                <w:i/>
                <w:sz w:val="20"/>
                <w:szCs w:val="20"/>
              </w:rPr>
            </w:pPr>
            <w:r w:rsidRPr="00531F6D">
              <w:rPr>
                <w:b/>
                <w:bCs/>
                <w:i/>
                <w:sz w:val="20"/>
                <w:szCs w:val="20"/>
              </w:rPr>
              <w:t>Значение расчетного показателя</w:t>
            </w:r>
          </w:p>
        </w:tc>
      </w:tr>
      <w:tr w:rsidR="00DD7EEF" w:rsidTr="00936EAC">
        <w:trPr>
          <w:cantSplit/>
          <w:trHeight w:val="490"/>
        </w:trPr>
        <w:tc>
          <w:tcPr>
            <w:tcW w:w="1526" w:type="dxa"/>
            <w:vMerge w:val="restart"/>
            <w:shd w:val="clear" w:color="auto" w:fill="F2F2F2" w:themeFill="background1" w:themeFillShade="F2"/>
          </w:tcPr>
          <w:p w:rsidR="00DD7EEF" w:rsidRDefault="00DD7EEF" w:rsidP="006D577A">
            <w:pPr>
              <w:pStyle w:val="Default"/>
              <w:rPr>
                <w:sz w:val="20"/>
                <w:szCs w:val="20"/>
              </w:rPr>
            </w:pPr>
            <w:r>
              <w:rPr>
                <w:sz w:val="20"/>
                <w:szCs w:val="20"/>
              </w:rPr>
              <w:t>Коллективные средства ра</w:t>
            </w:r>
            <w:r>
              <w:rPr>
                <w:sz w:val="20"/>
                <w:szCs w:val="20"/>
              </w:rPr>
              <w:t>з</w:t>
            </w:r>
            <w:r>
              <w:rPr>
                <w:sz w:val="20"/>
                <w:szCs w:val="20"/>
              </w:rPr>
              <w:t>мещения</w:t>
            </w:r>
          </w:p>
        </w:tc>
        <w:tc>
          <w:tcPr>
            <w:tcW w:w="2977" w:type="dxa"/>
          </w:tcPr>
          <w:p w:rsidR="00DD7EEF" w:rsidRDefault="00DD7EEF" w:rsidP="006D577A">
            <w:pPr>
              <w:pStyle w:val="Default"/>
              <w:rPr>
                <w:sz w:val="20"/>
                <w:szCs w:val="20"/>
              </w:rPr>
            </w:pPr>
            <w:r>
              <w:rPr>
                <w:sz w:val="20"/>
                <w:szCs w:val="20"/>
              </w:rPr>
              <w:t>Уровень обеспеченности гост</w:t>
            </w:r>
            <w:r>
              <w:rPr>
                <w:sz w:val="20"/>
                <w:szCs w:val="20"/>
              </w:rPr>
              <w:t>и</w:t>
            </w:r>
            <w:r>
              <w:rPr>
                <w:sz w:val="20"/>
                <w:szCs w:val="20"/>
              </w:rPr>
              <w:t>ницами [1], мест на 1 тыс. чел</w:t>
            </w:r>
            <w:r>
              <w:rPr>
                <w:sz w:val="20"/>
                <w:szCs w:val="20"/>
              </w:rPr>
              <w:t>о</w:t>
            </w:r>
            <w:r>
              <w:rPr>
                <w:sz w:val="20"/>
                <w:szCs w:val="20"/>
              </w:rPr>
              <w:t xml:space="preserve">век </w:t>
            </w:r>
          </w:p>
        </w:tc>
        <w:tc>
          <w:tcPr>
            <w:tcW w:w="4961" w:type="dxa"/>
            <w:gridSpan w:val="2"/>
          </w:tcPr>
          <w:p w:rsidR="00DD7EEF" w:rsidRDefault="00DD7EEF" w:rsidP="006D577A">
            <w:pPr>
              <w:pStyle w:val="Default"/>
              <w:jc w:val="center"/>
              <w:rPr>
                <w:sz w:val="20"/>
                <w:szCs w:val="20"/>
              </w:rPr>
            </w:pPr>
            <w:r>
              <w:rPr>
                <w:sz w:val="20"/>
                <w:szCs w:val="20"/>
              </w:rPr>
              <w:t>6</w:t>
            </w:r>
          </w:p>
        </w:tc>
      </w:tr>
      <w:tr w:rsidR="00DD7EEF" w:rsidTr="00936EAC">
        <w:trPr>
          <w:cantSplit/>
          <w:trHeight w:val="50"/>
        </w:trPr>
        <w:tc>
          <w:tcPr>
            <w:tcW w:w="1526" w:type="dxa"/>
            <w:vMerge/>
            <w:shd w:val="clear" w:color="auto" w:fill="F2F2F2" w:themeFill="background1" w:themeFillShade="F2"/>
          </w:tcPr>
          <w:p w:rsidR="00DD7EEF" w:rsidRDefault="00DD7EEF" w:rsidP="006D577A">
            <w:pPr>
              <w:pStyle w:val="Default"/>
              <w:rPr>
                <w:sz w:val="20"/>
                <w:szCs w:val="20"/>
              </w:rPr>
            </w:pPr>
          </w:p>
        </w:tc>
        <w:tc>
          <w:tcPr>
            <w:tcW w:w="2977" w:type="dxa"/>
            <w:vMerge w:val="restart"/>
          </w:tcPr>
          <w:p w:rsidR="00DD7EEF" w:rsidRDefault="00DD7EEF" w:rsidP="006D577A">
            <w:pPr>
              <w:pStyle w:val="Default"/>
              <w:rPr>
                <w:sz w:val="20"/>
                <w:szCs w:val="20"/>
              </w:rPr>
            </w:pPr>
            <w:r>
              <w:rPr>
                <w:sz w:val="20"/>
                <w:szCs w:val="20"/>
              </w:rPr>
              <w:t>Площадь территории для ра</w:t>
            </w:r>
            <w:r>
              <w:rPr>
                <w:sz w:val="20"/>
                <w:szCs w:val="20"/>
              </w:rPr>
              <w:t>з</w:t>
            </w:r>
            <w:r>
              <w:rPr>
                <w:sz w:val="20"/>
                <w:szCs w:val="20"/>
              </w:rPr>
              <w:t>мещения объекта [1], кв. м на 1 м</w:t>
            </w:r>
            <w:r>
              <w:rPr>
                <w:sz w:val="20"/>
                <w:szCs w:val="20"/>
              </w:rPr>
              <w:t>е</w:t>
            </w:r>
            <w:r>
              <w:rPr>
                <w:sz w:val="20"/>
                <w:szCs w:val="20"/>
              </w:rPr>
              <w:t xml:space="preserve">сто </w:t>
            </w:r>
          </w:p>
        </w:tc>
        <w:tc>
          <w:tcPr>
            <w:tcW w:w="3119" w:type="dxa"/>
          </w:tcPr>
          <w:p w:rsidR="00DD7EEF" w:rsidRDefault="00DD7EEF" w:rsidP="006D577A">
            <w:pPr>
              <w:pStyle w:val="Default"/>
              <w:jc w:val="center"/>
              <w:rPr>
                <w:sz w:val="20"/>
                <w:szCs w:val="20"/>
              </w:rPr>
            </w:pPr>
            <w:r>
              <w:rPr>
                <w:sz w:val="20"/>
                <w:szCs w:val="20"/>
              </w:rPr>
              <w:t>туристские гостиницы</w:t>
            </w:r>
          </w:p>
        </w:tc>
        <w:tc>
          <w:tcPr>
            <w:tcW w:w="1842" w:type="dxa"/>
          </w:tcPr>
          <w:p w:rsidR="00DD7EEF" w:rsidRDefault="00DD7EEF" w:rsidP="006D577A">
            <w:pPr>
              <w:pStyle w:val="Default"/>
              <w:jc w:val="center"/>
              <w:rPr>
                <w:sz w:val="20"/>
                <w:szCs w:val="20"/>
              </w:rPr>
            </w:pPr>
            <w:r>
              <w:rPr>
                <w:sz w:val="20"/>
                <w:szCs w:val="20"/>
              </w:rPr>
              <w:t>50–75</w:t>
            </w:r>
          </w:p>
        </w:tc>
      </w:tr>
      <w:tr w:rsidR="00DD7EEF" w:rsidTr="00936EAC">
        <w:trPr>
          <w:cantSplit/>
          <w:trHeight w:val="50"/>
        </w:trPr>
        <w:tc>
          <w:tcPr>
            <w:tcW w:w="1526" w:type="dxa"/>
            <w:vMerge/>
            <w:shd w:val="clear" w:color="auto" w:fill="F2F2F2" w:themeFill="background1" w:themeFillShade="F2"/>
          </w:tcPr>
          <w:p w:rsidR="00DD7EEF" w:rsidRDefault="00DD7EEF" w:rsidP="006D577A">
            <w:pPr>
              <w:pStyle w:val="Default"/>
              <w:rPr>
                <w:sz w:val="20"/>
                <w:szCs w:val="20"/>
              </w:rPr>
            </w:pPr>
          </w:p>
        </w:tc>
        <w:tc>
          <w:tcPr>
            <w:tcW w:w="2977" w:type="dxa"/>
            <w:vMerge/>
          </w:tcPr>
          <w:p w:rsidR="00DD7EEF" w:rsidRDefault="00DD7EEF" w:rsidP="006D577A">
            <w:pPr>
              <w:pStyle w:val="Default"/>
              <w:rPr>
                <w:sz w:val="20"/>
                <w:szCs w:val="20"/>
              </w:rPr>
            </w:pPr>
          </w:p>
        </w:tc>
        <w:tc>
          <w:tcPr>
            <w:tcW w:w="3119" w:type="dxa"/>
          </w:tcPr>
          <w:p w:rsidR="00DD7EEF" w:rsidRDefault="00DD7EEF" w:rsidP="006D577A">
            <w:pPr>
              <w:pStyle w:val="Default"/>
              <w:jc w:val="center"/>
              <w:rPr>
                <w:sz w:val="20"/>
                <w:szCs w:val="20"/>
              </w:rPr>
            </w:pPr>
            <w:r>
              <w:rPr>
                <w:sz w:val="20"/>
                <w:szCs w:val="20"/>
              </w:rPr>
              <w:t>гостиницы от 25 до 100 мест</w:t>
            </w:r>
          </w:p>
        </w:tc>
        <w:tc>
          <w:tcPr>
            <w:tcW w:w="1842" w:type="dxa"/>
          </w:tcPr>
          <w:p w:rsidR="00DD7EEF" w:rsidRDefault="00DD7EEF" w:rsidP="006D577A">
            <w:pPr>
              <w:pStyle w:val="Default"/>
              <w:jc w:val="center"/>
              <w:rPr>
                <w:sz w:val="20"/>
                <w:szCs w:val="20"/>
              </w:rPr>
            </w:pPr>
            <w:r>
              <w:rPr>
                <w:sz w:val="20"/>
                <w:szCs w:val="20"/>
              </w:rPr>
              <w:t>55</w:t>
            </w:r>
          </w:p>
        </w:tc>
      </w:tr>
      <w:tr w:rsidR="00DD7EEF" w:rsidTr="00936EAC">
        <w:trPr>
          <w:cantSplit/>
          <w:trHeight w:val="50"/>
        </w:trPr>
        <w:tc>
          <w:tcPr>
            <w:tcW w:w="1526" w:type="dxa"/>
            <w:vMerge/>
            <w:shd w:val="clear" w:color="auto" w:fill="F2F2F2" w:themeFill="background1" w:themeFillShade="F2"/>
          </w:tcPr>
          <w:p w:rsidR="00DD7EEF" w:rsidRDefault="00DD7EEF" w:rsidP="006D577A">
            <w:pPr>
              <w:pStyle w:val="Default"/>
              <w:rPr>
                <w:sz w:val="20"/>
                <w:szCs w:val="20"/>
              </w:rPr>
            </w:pPr>
          </w:p>
        </w:tc>
        <w:tc>
          <w:tcPr>
            <w:tcW w:w="2977" w:type="dxa"/>
            <w:vMerge/>
          </w:tcPr>
          <w:p w:rsidR="00DD7EEF" w:rsidRDefault="00DD7EEF" w:rsidP="006D577A">
            <w:pPr>
              <w:pStyle w:val="Default"/>
              <w:rPr>
                <w:sz w:val="20"/>
                <w:szCs w:val="20"/>
              </w:rPr>
            </w:pPr>
          </w:p>
        </w:tc>
        <w:tc>
          <w:tcPr>
            <w:tcW w:w="3119" w:type="dxa"/>
          </w:tcPr>
          <w:p w:rsidR="00DD7EEF" w:rsidRDefault="00DD7EEF" w:rsidP="006D577A">
            <w:pPr>
              <w:pStyle w:val="Default"/>
              <w:jc w:val="center"/>
              <w:rPr>
                <w:sz w:val="20"/>
                <w:szCs w:val="20"/>
              </w:rPr>
            </w:pPr>
            <w:r>
              <w:rPr>
                <w:sz w:val="20"/>
                <w:szCs w:val="20"/>
              </w:rPr>
              <w:t>гостиницы от 100 до 500 мест</w:t>
            </w:r>
          </w:p>
        </w:tc>
        <w:tc>
          <w:tcPr>
            <w:tcW w:w="1842" w:type="dxa"/>
          </w:tcPr>
          <w:p w:rsidR="00DD7EEF" w:rsidRDefault="00DD7EEF" w:rsidP="006D577A">
            <w:pPr>
              <w:pStyle w:val="Default"/>
              <w:jc w:val="center"/>
              <w:rPr>
                <w:sz w:val="20"/>
                <w:szCs w:val="20"/>
              </w:rPr>
            </w:pPr>
            <w:r>
              <w:rPr>
                <w:sz w:val="20"/>
                <w:szCs w:val="20"/>
              </w:rPr>
              <w:t>30</w:t>
            </w:r>
          </w:p>
        </w:tc>
      </w:tr>
      <w:tr w:rsidR="00DD7EEF" w:rsidTr="00936EAC">
        <w:trPr>
          <w:cantSplit/>
          <w:trHeight w:val="50"/>
        </w:trPr>
        <w:tc>
          <w:tcPr>
            <w:tcW w:w="1526" w:type="dxa"/>
            <w:vMerge/>
            <w:shd w:val="clear" w:color="auto" w:fill="F2F2F2" w:themeFill="background1" w:themeFillShade="F2"/>
          </w:tcPr>
          <w:p w:rsidR="00DD7EEF" w:rsidRDefault="00DD7EEF" w:rsidP="006D577A">
            <w:pPr>
              <w:pStyle w:val="Default"/>
              <w:rPr>
                <w:sz w:val="20"/>
                <w:szCs w:val="20"/>
              </w:rPr>
            </w:pPr>
          </w:p>
        </w:tc>
        <w:tc>
          <w:tcPr>
            <w:tcW w:w="2977" w:type="dxa"/>
            <w:vMerge/>
          </w:tcPr>
          <w:p w:rsidR="00DD7EEF" w:rsidRDefault="00DD7EEF" w:rsidP="006D577A">
            <w:pPr>
              <w:pStyle w:val="Default"/>
              <w:rPr>
                <w:sz w:val="20"/>
                <w:szCs w:val="20"/>
              </w:rPr>
            </w:pPr>
          </w:p>
        </w:tc>
        <w:tc>
          <w:tcPr>
            <w:tcW w:w="3119" w:type="dxa"/>
          </w:tcPr>
          <w:p w:rsidR="00DD7EEF" w:rsidRDefault="00DD7EEF" w:rsidP="006D577A">
            <w:pPr>
              <w:pStyle w:val="Default"/>
              <w:jc w:val="center"/>
              <w:rPr>
                <w:sz w:val="20"/>
                <w:szCs w:val="20"/>
              </w:rPr>
            </w:pPr>
            <w:r>
              <w:rPr>
                <w:sz w:val="20"/>
                <w:szCs w:val="20"/>
              </w:rPr>
              <w:t>базы отдыха предприятий и о</w:t>
            </w:r>
            <w:r>
              <w:rPr>
                <w:sz w:val="20"/>
                <w:szCs w:val="20"/>
              </w:rPr>
              <w:t>р</w:t>
            </w:r>
            <w:r>
              <w:rPr>
                <w:sz w:val="20"/>
                <w:szCs w:val="20"/>
              </w:rPr>
              <w:t>ганизаций, молодежные лагеря</w:t>
            </w:r>
          </w:p>
        </w:tc>
        <w:tc>
          <w:tcPr>
            <w:tcW w:w="1842" w:type="dxa"/>
          </w:tcPr>
          <w:p w:rsidR="00DD7EEF" w:rsidRDefault="00DD7EEF" w:rsidP="006D577A">
            <w:pPr>
              <w:pStyle w:val="Default"/>
              <w:jc w:val="center"/>
              <w:rPr>
                <w:sz w:val="20"/>
                <w:szCs w:val="20"/>
              </w:rPr>
            </w:pPr>
            <w:r>
              <w:rPr>
                <w:sz w:val="20"/>
                <w:szCs w:val="20"/>
              </w:rPr>
              <w:t>140-160</w:t>
            </w:r>
          </w:p>
        </w:tc>
      </w:tr>
      <w:tr w:rsidR="00DD7EEF" w:rsidTr="00936EAC">
        <w:trPr>
          <w:cantSplit/>
          <w:trHeight w:val="50"/>
        </w:trPr>
        <w:tc>
          <w:tcPr>
            <w:tcW w:w="1526" w:type="dxa"/>
            <w:vMerge/>
            <w:shd w:val="clear" w:color="auto" w:fill="F2F2F2" w:themeFill="background1" w:themeFillShade="F2"/>
          </w:tcPr>
          <w:p w:rsidR="00DD7EEF" w:rsidRDefault="00DD7EEF" w:rsidP="006D577A">
            <w:pPr>
              <w:pStyle w:val="Default"/>
              <w:rPr>
                <w:sz w:val="20"/>
                <w:szCs w:val="20"/>
              </w:rPr>
            </w:pPr>
          </w:p>
        </w:tc>
        <w:tc>
          <w:tcPr>
            <w:tcW w:w="2977" w:type="dxa"/>
            <w:vMerge/>
          </w:tcPr>
          <w:p w:rsidR="00DD7EEF" w:rsidRDefault="00DD7EEF" w:rsidP="006D577A">
            <w:pPr>
              <w:pStyle w:val="Default"/>
              <w:rPr>
                <w:sz w:val="20"/>
                <w:szCs w:val="20"/>
              </w:rPr>
            </w:pPr>
          </w:p>
        </w:tc>
        <w:tc>
          <w:tcPr>
            <w:tcW w:w="3119" w:type="dxa"/>
          </w:tcPr>
          <w:p w:rsidR="00DD7EEF" w:rsidRDefault="00DD7EEF" w:rsidP="006D577A">
            <w:pPr>
              <w:pStyle w:val="Default"/>
              <w:jc w:val="center"/>
              <w:rPr>
                <w:sz w:val="20"/>
                <w:szCs w:val="20"/>
              </w:rPr>
            </w:pPr>
            <w:r>
              <w:rPr>
                <w:sz w:val="20"/>
                <w:szCs w:val="20"/>
              </w:rPr>
              <w:t>кемпинги</w:t>
            </w:r>
          </w:p>
        </w:tc>
        <w:tc>
          <w:tcPr>
            <w:tcW w:w="1842" w:type="dxa"/>
          </w:tcPr>
          <w:p w:rsidR="00DD7EEF" w:rsidRDefault="00DD7EEF" w:rsidP="006D577A">
            <w:pPr>
              <w:pStyle w:val="Default"/>
              <w:jc w:val="center"/>
              <w:rPr>
                <w:sz w:val="20"/>
                <w:szCs w:val="20"/>
              </w:rPr>
            </w:pPr>
            <w:r>
              <w:rPr>
                <w:sz w:val="20"/>
                <w:szCs w:val="20"/>
              </w:rPr>
              <w:t>135-150</w:t>
            </w:r>
          </w:p>
        </w:tc>
      </w:tr>
      <w:tr w:rsidR="00DD7EEF" w:rsidTr="00936EAC">
        <w:trPr>
          <w:cantSplit/>
          <w:trHeight w:val="50"/>
        </w:trPr>
        <w:tc>
          <w:tcPr>
            <w:tcW w:w="9464" w:type="dxa"/>
            <w:gridSpan w:val="4"/>
            <w:shd w:val="clear" w:color="auto" w:fill="F2F2F2" w:themeFill="background1" w:themeFillShade="F2"/>
          </w:tcPr>
          <w:p w:rsidR="00DD7EEF" w:rsidRDefault="00DD7EEF" w:rsidP="006D577A">
            <w:pPr>
              <w:pStyle w:val="Default"/>
              <w:rPr>
                <w:sz w:val="20"/>
                <w:szCs w:val="20"/>
              </w:rPr>
            </w:pPr>
            <w:r>
              <w:rPr>
                <w:b/>
                <w:bCs/>
                <w:sz w:val="20"/>
                <w:szCs w:val="20"/>
              </w:rPr>
              <w:t xml:space="preserve">Примечание: </w:t>
            </w:r>
          </w:p>
          <w:p w:rsidR="00DD7EEF" w:rsidRDefault="00DD7EEF" w:rsidP="00EB7B9D">
            <w:pPr>
              <w:pStyle w:val="Default"/>
              <w:rPr>
                <w:sz w:val="20"/>
                <w:szCs w:val="20"/>
              </w:rPr>
            </w:pPr>
            <w:r>
              <w:rPr>
                <w:sz w:val="20"/>
                <w:szCs w:val="20"/>
              </w:rPr>
              <w:t>1. Значение расчетного показателя принято в соответствии с СП 42.13330.2011.</w:t>
            </w:r>
            <w:r w:rsidR="00EB7B9D">
              <w:rPr>
                <w:sz w:val="20"/>
                <w:szCs w:val="20"/>
              </w:rPr>
              <w:t xml:space="preserve"> Значение может быть и</w:t>
            </w:r>
            <w:r w:rsidR="00EB7B9D">
              <w:rPr>
                <w:sz w:val="20"/>
                <w:szCs w:val="20"/>
              </w:rPr>
              <w:t>з</w:t>
            </w:r>
            <w:r w:rsidR="00EB7B9D">
              <w:rPr>
                <w:sz w:val="20"/>
                <w:szCs w:val="20"/>
              </w:rPr>
              <w:t>менено по заданию на проектирование.</w:t>
            </w:r>
          </w:p>
        </w:tc>
      </w:tr>
    </w:tbl>
    <w:p w:rsidR="00DD7EEF" w:rsidRDefault="00DD7EEF" w:rsidP="00DD7EEF">
      <w:pPr>
        <w:pStyle w:val="20"/>
      </w:pPr>
      <w:bookmarkStart w:id="295" w:name="_Toc488147977"/>
      <w:bookmarkEnd w:id="294"/>
      <w:r>
        <w:t>2.12</w:t>
      </w:r>
      <w:r w:rsidRPr="003B36EE">
        <w:t xml:space="preserve"> Расчетные показатели, устанавливаемые для объектов </w:t>
      </w:r>
      <w:r>
        <w:t>благоустройства территории поселений</w:t>
      </w:r>
      <w:bookmarkEnd w:id="295"/>
    </w:p>
    <w:p w:rsidR="00DD7EEF" w:rsidRPr="0037660A" w:rsidRDefault="00DD7EEF" w:rsidP="00DD7EEF">
      <w:pPr>
        <w:spacing w:before="120"/>
        <w:jc w:val="right"/>
        <w:rPr>
          <w:b/>
          <w:i/>
        </w:rPr>
      </w:pPr>
      <w:r w:rsidRPr="0037660A">
        <w:rPr>
          <w:b/>
          <w:i/>
        </w:rPr>
        <w:t xml:space="preserve">Таблица </w:t>
      </w:r>
      <w:r w:rsidR="0040461F">
        <w:rPr>
          <w:b/>
          <w:i/>
        </w:rPr>
        <w:t>2.16</w:t>
      </w:r>
    </w:p>
    <w:p w:rsidR="00DD7EEF" w:rsidRDefault="00DD7EEF" w:rsidP="00DD7EEF">
      <w:pPr>
        <w:spacing w:after="120"/>
        <w:ind w:firstLine="0"/>
        <w:jc w:val="center"/>
        <w:rPr>
          <w:b/>
          <w:i/>
        </w:rPr>
      </w:pPr>
      <w:r w:rsidRPr="0037660A">
        <w:rPr>
          <w:b/>
          <w:i/>
        </w:rPr>
        <w:t xml:space="preserve">Объекты </w:t>
      </w:r>
      <w:bookmarkStart w:id="296" w:name="OLE_LINK136"/>
      <w:bookmarkStart w:id="297" w:name="OLE_LINK137"/>
      <w:bookmarkStart w:id="298" w:name="OLE_LINK138"/>
      <w:bookmarkStart w:id="299" w:name="OLE_LINK139"/>
      <w:r>
        <w:rPr>
          <w:b/>
          <w:i/>
        </w:rPr>
        <w:t>благоустройства территории поселений</w:t>
      </w:r>
      <w:bookmarkEnd w:id="296"/>
      <w:bookmarkEnd w:id="297"/>
      <w:bookmarkEnd w:id="298"/>
      <w:bookmarkEnd w:id="299"/>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686"/>
        <w:gridCol w:w="2835"/>
        <w:gridCol w:w="992"/>
      </w:tblGrid>
      <w:tr w:rsidR="00DD7EEF" w:rsidTr="00936EAC">
        <w:trPr>
          <w:cantSplit/>
          <w:trHeight w:val="204"/>
          <w:tblHeader/>
        </w:trPr>
        <w:tc>
          <w:tcPr>
            <w:tcW w:w="1951" w:type="dxa"/>
            <w:shd w:val="clear" w:color="auto" w:fill="D9D9D9" w:themeFill="background1" w:themeFillShade="D9"/>
          </w:tcPr>
          <w:p w:rsidR="00DD7EEF" w:rsidRPr="00531F6D" w:rsidRDefault="00DD7EEF" w:rsidP="006D577A">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3686" w:type="dxa"/>
            <w:shd w:val="clear" w:color="auto" w:fill="D9D9D9" w:themeFill="background1" w:themeFillShade="D9"/>
          </w:tcPr>
          <w:p w:rsidR="00DD7EEF" w:rsidRPr="00531F6D" w:rsidRDefault="00DD7EEF" w:rsidP="006D577A">
            <w:pPr>
              <w:pStyle w:val="Default"/>
              <w:jc w:val="center"/>
              <w:rPr>
                <w:i/>
                <w:sz w:val="20"/>
                <w:szCs w:val="20"/>
              </w:rPr>
            </w:pPr>
            <w:r w:rsidRPr="00531F6D">
              <w:rPr>
                <w:b/>
                <w:bCs/>
                <w:i/>
                <w:sz w:val="20"/>
                <w:szCs w:val="20"/>
              </w:rPr>
              <w:t>Наименование расчетного показат</w:t>
            </w:r>
            <w:r w:rsidRPr="00531F6D">
              <w:rPr>
                <w:b/>
                <w:bCs/>
                <w:i/>
                <w:sz w:val="20"/>
                <w:szCs w:val="20"/>
              </w:rPr>
              <w:t>е</w:t>
            </w:r>
            <w:r w:rsidRPr="00531F6D">
              <w:rPr>
                <w:b/>
                <w:bCs/>
                <w:i/>
                <w:sz w:val="20"/>
                <w:szCs w:val="20"/>
              </w:rPr>
              <w:t>ля, единица измерения</w:t>
            </w:r>
          </w:p>
        </w:tc>
        <w:tc>
          <w:tcPr>
            <w:tcW w:w="3827" w:type="dxa"/>
            <w:gridSpan w:val="2"/>
            <w:shd w:val="clear" w:color="auto" w:fill="D9D9D9" w:themeFill="background1" w:themeFillShade="D9"/>
          </w:tcPr>
          <w:p w:rsidR="00DD7EEF" w:rsidRPr="00531F6D" w:rsidRDefault="00DD7EEF" w:rsidP="006D577A">
            <w:pPr>
              <w:pStyle w:val="Default"/>
              <w:jc w:val="center"/>
              <w:rPr>
                <w:i/>
                <w:sz w:val="20"/>
                <w:szCs w:val="20"/>
              </w:rPr>
            </w:pPr>
            <w:r w:rsidRPr="00531F6D">
              <w:rPr>
                <w:b/>
                <w:bCs/>
                <w:i/>
                <w:sz w:val="20"/>
                <w:szCs w:val="20"/>
              </w:rPr>
              <w:t>Значение расчетного показателя</w:t>
            </w:r>
          </w:p>
        </w:tc>
      </w:tr>
      <w:tr w:rsidR="00DD7EEF" w:rsidTr="00936EAC">
        <w:trPr>
          <w:cantSplit/>
          <w:trHeight w:val="50"/>
        </w:trPr>
        <w:tc>
          <w:tcPr>
            <w:tcW w:w="1951" w:type="dxa"/>
            <w:vMerge w:val="restart"/>
            <w:shd w:val="clear" w:color="auto" w:fill="F2F2F2" w:themeFill="background1" w:themeFillShade="F2"/>
          </w:tcPr>
          <w:p w:rsidR="00DD7EEF" w:rsidRDefault="00DD7EEF" w:rsidP="006D577A">
            <w:pPr>
              <w:pStyle w:val="Default"/>
              <w:rPr>
                <w:sz w:val="20"/>
                <w:szCs w:val="20"/>
              </w:rPr>
            </w:pPr>
            <w:r>
              <w:rPr>
                <w:sz w:val="20"/>
                <w:szCs w:val="20"/>
              </w:rPr>
              <w:t>Объекты озелен</w:t>
            </w:r>
            <w:r>
              <w:rPr>
                <w:sz w:val="20"/>
                <w:szCs w:val="20"/>
              </w:rPr>
              <w:t>е</w:t>
            </w:r>
            <w:r>
              <w:rPr>
                <w:sz w:val="20"/>
                <w:szCs w:val="20"/>
              </w:rPr>
              <w:t>ния общего польз</w:t>
            </w:r>
            <w:r>
              <w:rPr>
                <w:sz w:val="20"/>
                <w:szCs w:val="20"/>
              </w:rPr>
              <w:t>о</w:t>
            </w:r>
            <w:r>
              <w:rPr>
                <w:sz w:val="20"/>
                <w:szCs w:val="20"/>
              </w:rPr>
              <w:t>вания (парки, сады, скверы, бульвары, набережные) [1]</w:t>
            </w:r>
          </w:p>
        </w:tc>
        <w:tc>
          <w:tcPr>
            <w:tcW w:w="3686" w:type="dxa"/>
          </w:tcPr>
          <w:p w:rsidR="00DD7EEF" w:rsidRDefault="00DD7EEF" w:rsidP="00936EAC">
            <w:pPr>
              <w:pStyle w:val="Default"/>
              <w:rPr>
                <w:sz w:val="20"/>
                <w:szCs w:val="20"/>
              </w:rPr>
            </w:pPr>
            <w:r>
              <w:rPr>
                <w:sz w:val="20"/>
                <w:szCs w:val="20"/>
              </w:rPr>
              <w:t>Уровень обеспеченности, кв. м на 1 чел. [2]</w:t>
            </w:r>
          </w:p>
        </w:tc>
        <w:tc>
          <w:tcPr>
            <w:tcW w:w="3827" w:type="dxa"/>
            <w:gridSpan w:val="2"/>
          </w:tcPr>
          <w:p w:rsidR="00DD7EEF" w:rsidRDefault="00DD7EEF" w:rsidP="006D577A">
            <w:pPr>
              <w:pStyle w:val="Default"/>
              <w:jc w:val="center"/>
              <w:rPr>
                <w:sz w:val="20"/>
                <w:szCs w:val="20"/>
              </w:rPr>
            </w:pPr>
            <w:r>
              <w:rPr>
                <w:sz w:val="20"/>
                <w:szCs w:val="20"/>
              </w:rPr>
              <w:t>12</w:t>
            </w:r>
          </w:p>
        </w:tc>
      </w:tr>
      <w:tr w:rsidR="00DD7EEF" w:rsidTr="00936EAC">
        <w:trPr>
          <w:cantSplit/>
          <w:trHeight w:val="50"/>
        </w:trPr>
        <w:tc>
          <w:tcPr>
            <w:tcW w:w="1951" w:type="dxa"/>
            <w:vMerge/>
            <w:shd w:val="clear" w:color="auto" w:fill="F2F2F2" w:themeFill="background1" w:themeFillShade="F2"/>
          </w:tcPr>
          <w:p w:rsidR="00DD7EEF" w:rsidRDefault="00DD7EEF" w:rsidP="006D577A">
            <w:pPr>
              <w:pStyle w:val="Default"/>
              <w:rPr>
                <w:sz w:val="20"/>
                <w:szCs w:val="20"/>
              </w:rPr>
            </w:pPr>
          </w:p>
        </w:tc>
        <w:tc>
          <w:tcPr>
            <w:tcW w:w="3686" w:type="dxa"/>
            <w:vMerge w:val="restart"/>
          </w:tcPr>
          <w:p w:rsidR="00DD7EEF" w:rsidRDefault="00DD7EEF" w:rsidP="006D577A">
            <w:pPr>
              <w:pStyle w:val="Default"/>
              <w:rPr>
                <w:sz w:val="20"/>
                <w:szCs w:val="20"/>
              </w:rPr>
            </w:pPr>
            <w:r>
              <w:rPr>
                <w:sz w:val="20"/>
                <w:szCs w:val="20"/>
              </w:rPr>
              <w:t xml:space="preserve">Размер земельного участка, </w:t>
            </w:r>
            <w:proofErr w:type="gramStart"/>
            <w:r>
              <w:rPr>
                <w:sz w:val="20"/>
                <w:szCs w:val="20"/>
              </w:rPr>
              <w:t>га</w:t>
            </w:r>
            <w:proofErr w:type="gramEnd"/>
          </w:p>
        </w:tc>
        <w:tc>
          <w:tcPr>
            <w:tcW w:w="2835" w:type="dxa"/>
          </w:tcPr>
          <w:p w:rsidR="00DD7EEF" w:rsidRDefault="00DD7EEF" w:rsidP="006D577A">
            <w:pPr>
              <w:pStyle w:val="Default"/>
              <w:jc w:val="center"/>
              <w:rPr>
                <w:sz w:val="20"/>
                <w:szCs w:val="20"/>
              </w:rPr>
            </w:pPr>
            <w:r>
              <w:rPr>
                <w:sz w:val="20"/>
                <w:szCs w:val="20"/>
              </w:rPr>
              <w:t>парки</w:t>
            </w:r>
          </w:p>
        </w:tc>
        <w:tc>
          <w:tcPr>
            <w:tcW w:w="992" w:type="dxa"/>
          </w:tcPr>
          <w:p w:rsidR="00DD7EEF" w:rsidRDefault="00DD7EEF" w:rsidP="006D577A">
            <w:pPr>
              <w:pStyle w:val="Default"/>
              <w:jc w:val="center"/>
              <w:rPr>
                <w:sz w:val="20"/>
                <w:szCs w:val="20"/>
              </w:rPr>
            </w:pPr>
            <w:r>
              <w:rPr>
                <w:sz w:val="20"/>
                <w:szCs w:val="20"/>
              </w:rPr>
              <w:t>10</w:t>
            </w:r>
          </w:p>
        </w:tc>
      </w:tr>
      <w:tr w:rsidR="00DD7EEF" w:rsidTr="00936EAC">
        <w:trPr>
          <w:cantSplit/>
          <w:trHeight w:val="50"/>
        </w:trPr>
        <w:tc>
          <w:tcPr>
            <w:tcW w:w="1951" w:type="dxa"/>
            <w:vMerge/>
            <w:shd w:val="clear" w:color="auto" w:fill="F2F2F2" w:themeFill="background1" w:themeFillShade="F2"/>
          </w:tcPr>
          <w:p w:rsidR="00DD7EEF" w:rsidRDefault="00DD7EEF" w:rsidP="006D577A">
            <w:pPr>
              <w:pStyle w:val="Default"/>
              <w:rPr>
                <w:sz w:val="20"/>
                <w:szCs w:val="20"/>
              </w:rPr>
            </w:pPr>
          </w:p>
        </w:tc>
        <w:tc>
          <w:tcPr>
            <w:tcW w:w="3686" w:type="dxa"/>
            <w:vMerge/>
          </w:tcPr>
          <w:p w:rsidR="00DD7EEF" w:rsidRDefault="00DD7EEF" w:rsidP="006D577A">
            <w:pPr>
              <w:pStyle w:val="Default"/>
              <w:rPr>
                <w:sz w:val="20"/>
                <w:szCs w:val="20"/>
              </w:rPr>
            </w:pPr>
          </w:p>
        </w:tc>
        <w:tc>
          <w:tcPr>
            <w:tcW w:w="2835" w:type="dxa"/>
          </w:tcPr>
          <w:p w:rsidR="00DD7EEF" w:rsidRDefault="00DD7EEF" w:rsidP="006D577A">
            <w:pPr>
              <w:pStyle w:val="Default"/>
              <w:jc w:val="center"/>
              <w:rPr>
                <w:sz w:val="20"/>
                <w:szCs w:val="20"/>
              </w:rPr>
            </w:pPr>
            <w:r>
              <w:rPr>
                <w:sz w:val="20"/>
                <w:szCs w:val="20"/>
              </w:rPr>
              <w:t>сады</w:t>
            </w:r>
          </w:p>
        </w:tc>
        <w:tc>
          <w:tcPr>
            <w:tcW w:w="992" w:type="dxa"/>
          </w:tcPr>
          <w:p w:rsidR="00DD7EEF" w:rsidRDefault="00DD7EEF" w:rsidP="006D577A">
            <w:pPr>
              <w:pStyle w:val="Default"/>
              <w:jc w:val="center"/>
              <w:rPr>
                <w:sz w:val="20"/>
                <w:szCs w:val="20"/>
              </w:rPr>
            </w:pPr>
            <w:r>
              <w:rPr>
                <w:sz w:val="20"/>
                <w:szCs w:val="20"/>
              </w:rPr>
              <w:t>1</w:t>
            </w:r>
          </w:p>
        </w:tc>
      </w:tr>
      <w:tr w:rsidR="00DD7EEF" w:rsidTr="00936EAC">
        <w:trPr>
          <w:cantSplit/>
          <w:trHeight w:val="50"/>
        </w:trPr>
        <w:tc>
          <w:tcPr>
            <w:tcW w:w="1951" w:type="dxa"/>
            <w:vMerge/>
            <w:shd w:val="clear" w:color="auto" w:fill="F2F2F2" w:themeFill="background1" w:themeFillShade="F2"/>
          </w:tcPr>
          <w:p w:rsidR="00DD7EEF" w:rsidRDefault="00DD7EEF" w:rsidP="006D577A">
            <w:pPr>
              <w:pStyle w:val="Default"/>
              <w:rPr>
                <w:sz w:val="20"/>
                <w:szCs w:val="20"/>
              </w:rPr>
            </w:pPr>
          </w:p>
        </w:tc>
        <w:tc>
          <w:tcPr>
            <w:tcW w:w="3686" w:type="dxa"/>
            <w:vMerge/>
          </w:tcPr>
          <w:p w:rsidR="00DD7EEF" w:rsidRDefault="00DD7EEF" w:rsidP="006D577A">
            <w:pPr>
              <w:pStyle w:val="Default"/>
              <w:rPr>
                <w:sz w:val="20"/>
                <w:szCs w:val="20"/>
              </w:rPr>
            </w:pPr>
          </w:p>
        </w:tc>
        <w:tc>
          <w:tcPr>
            <w:tcW w:w="2835" w:type="dxa"/>
          </w:tcPr>
          <w:p w:rsidR="00DD7EEF" w:rsidRDefault="00DD7EEF" w:rsidP="006D577A">
            <w:pPr>
              <w:pStyle w:val="Default"/>
              <w:jc w:val="center"/>
              <w:rPr>
                <w:sz w:val="20"/>
                <w:szCs w:val="20"/>
              </w:rPr>
            </w:pPr>
            <w:r>
              <w:rPr>
                <w:sz w:val="20"/>
                <w:szCs w:val="20"/>
              </w:rPr>
              <w:t>скверы</w:t>
            </w:r>
          </w:p>
        </w:tc>
        <w:tc>
          <w:tcPr>
            <w:tcW w:w="992" w:type="dxa"/>
          </w:tcPr>
          <w:p w:rsidR="00DD7EEF" w:rsidRDefault="00DD7EEF" w:rsidP="006D577A">
            <w:pPr>
              <w:pStyle w:val="Default"/>
              <w:jc w:val="center"/>
              <w:rPr>
                <w:sz w:val="20"/>
                <w:szCs w:val="20"/>
              </w:rPr>
            </w:pPr>
          </w:p>
        </w:tc>
      </w:tr>
      <w:tr w:rsidR="00DD7EEF" w:rsidTr="00936EAC">
        <w:trPr>
          <w:cantSplit/>
          <w:trHeight w:val="50"/>
        </w:trPr>
        <w:tc>
          <w:tcPr>
            <w:tcW w:w="1951" w:type="dxa"/>
            <w:vMerge/>
            <w:shd w:val="clear" w:color="auto" w:fill="F2F2F2" w:themeFill="background1" w:themeFillShade="F2"/>
          </w:tcPr>
          <w:p w:rsidR="00DD7EEF" w:rsidRDefault="00DD7EEF" w:rsidP="006D577A">
            <w:pPr>
              <w:pStyle w:val="Default"/>
              <w:rPr>
                <w:sz w:val="20"/>
                <w:szCs w:val="20"/>
              </w:rPr>
            </w:pPr>
          </w:p>
        </w:tc>
        <w:tc>
          <w:tcPr>
            <w:tcW w:w="3686" w:type="dxa"/>
            <w:vMerge w:val="restart"/>
          </w:tcPr>
          <w:p w:rsidR="00DD7EEF" w:rsidRDefault="00DD7EEF" w:rsidP="006D577A">
            <w:pPr>
              <w:pStyle w:val="Default"/>
              <w:rPr>
                <w:sz w:val="20"/>
                <w:szCs w:val="20"/>
              </w:rPr>
            </w:pPr>
            <w:r>
              <w:rPr>
                <w:sz w:val="20"/>
                <w:szCs w:val="20"/>
              </w:rPr>
              <w:t xml:space="preserve">Ширина бульвара, </w:t>
            </w:r>
            <w:proofErr w:type="gramStart"/>
            <w:r>
              <w:rPr>
                <w:sz w:val="20"/>
                <w:szCs w:val="20"/>
              </w:rPr>
              <w:t>м</w:t>
            </w:r>
            <w:proofErr w:type="gramEnd"/>
            <w:r>
              <w:rPr>
                <w:sz w:val="20"/>
                <w:szCs w:val="20"/>
              </w:rPr>
              <w:t xml:space="preserve"> [3]</w:t>
            </w:r>
          </w:p>
        </w:tc>
        <w:tc>
          <w:tcPr>
            <w:tcW w:w="2835" w:type="dxa"/>
          </w:tcPr>
          <w:p w:rsidR="00DD7EEF" w:rsidRDefault="00DD7EEF" w:rsidP="006D577A">
            <w:pPr>
              <w:pStyle w:val="Default"/>
              <w:rPr>
                <w:sz w:val="20"/>
                <w:szCs w:val="20"/>
              </w:rPr>
            </w:pPr>
            <w:r>
              <w:rPr>
                <w:sz w:val="20"/>
                <w:szCs w:val="20"/>
              </w:rPr>
              <w:t>ширина бульвара с одной продольной</w:t>
            </w:r>
            <w:r w:rsidR="00936EAC">
              <w:rPr>
                <w:sz w:val="20"/>
                <w:szCs w:val="20"/>
              </w:rPr>
              <w:t xml:space="preserve"> пешеходной а</w:t>
            </w:r>
            <w:r w:rsidR="00936EAC">
              <w:rPr>
                <w:sz w:val="20"/>
                <w:szCs w:val="20"/>
              </w:rPr>
              <w:t>л</w:t>
            </w:r>
            <w:r w:rsidR="00936EAC">
              <w:rPr>
                <w:sz w:val="20"/>
                <w:szCs w:val="20"/>
              </w:rPr>
              <w:t>леей по оси улиц</w:t>
            </w:r>
          </w:p>
        </w:tc>
        <w:tc>
          <w:tcPr>
            <w:tcW w:w="992" w:type="dxa"/>
          </w:tcPr>
          <w:p w:rsidR="00DD7EEF" w:rsidRDefault="00DD7EEF" w:rsidP="00936EAC">
            <w:pPr>
              <w:pStyle w:val="Default"/>
              <w:jc w:val="center"/>
              <w:rPr>
                <w:sz w:val="20"/>
                <w:szCs w:val="20"/>
              </w:rPr>
            </w:pPr>
            <w:r>
              <w:rPr>
                <w:sz w:val="20"/>
                <w:szCs w:val="20"/>
              </w:rPr>
              <w:t>18</w:t>
            </w:r>
          </w:p>
        </w:tc>
      </w:tr>
      <w:tr w:rsidR="00DD7EEF" w:rsidTr="00936EAC">
        <w:trPr>
          <w:cantSplit/>
          <w:trHeight w:val="50"/>
        </w:trPr>
        <w:tc>
          <w:tcPr>
            <w:tcW w:w="1951" w:type="dxa"/>
            <w:vMerge/>
            <w:shd w:val="clear" w:color="auto" w:fill="F2F2F2" w:themeFill="background1" w:themeFillShade="F2"/>
          </w:tcPr>
          <w:p w:rsidR="00DD7EEF" w:rsidRDefault="00DD7EEF" w:rsidP="006D577A">
            <w:pPr>
              <w:pStyle w:val="Default"/>
              <w:rPr>
                <w:sz w:val="20"/>
                <w:szCs w:val="20"/>
              </w:rPr>
            </w:pPr>
          </w:p>
        </w:tc>
        <w:tc>
          <w:tcPr>
            <w:tcW w:w="3686" w:type="dxa"/>
            <w:vMerge/>
          </w:tcPr>
          <w:p w:rsidR="00DD7EEF" w:rsidRDefault="00DD7EEF" w:rsidP="006D577A">
            <w:pPr>
              <w:pStyle w:val="Default"/>
              <w:rPr>
                <w:sz w:val="20"/>
                <w:szCs w:val="20"/>
              </w:rPr>
            </w:pPr>
          </w:p>
        </w:tc>
        <w:tc>
          <w:tcPr>
            <w:tcW w:w="2835" w:type="dxa"/>
          </w:tcPr>
          <w:p w:rsidR="00DD7EEF" w:rsidRDefault="00DD7EEF" w:rsidP="006D577A">
            <w:pPr>
              <w:pStyle w:val="Default"/>
              <w:rPr>
                <w:sz w:val="20"/>
                <w:szCs w:val="20"/>
              </w:rPr>
            </w:pPr>
            <w:r>
              <w:rPr>
                <w:sz w:val="20"/>
                <w:szCs w:val="20"/>
              </w:rPr>
              <w:t>с одной стороны улицы ме</w:t>
            </w:r>
            <w:r>
              <w:rPr>
                <w:sz w:val="20"/>
                <w:szCs w:val="20"/>
              </w:rPr>
              <w:t>ж</w:t>
            </w:r>
            <w:r>
              <w:rPr>
                <w:sz w:val="20"/>
                <w:szCs w:val="20"/>
              </w:rPr>
              <w:t>ду проезжей частью и з</w:t>
            </w:r>
            <w:r>
              <w:rPr>
                <w:sz w:val="20"/>
                <w:szCs w:val="20"/>
              </w:rPr>
              <w:t>а</w:t>
            </w:r>
            <w:r>
              <w:rPr>
                <w:sz w:val="20"/>
                <w:szCs w:val="20"/>
              </w:rPr>
              <w:t xml:space="preserve">стройкой </w:t>
            </w:r>
          </w:p>
        </w:tc>
        <w:tc>
          <w:tcPr>
            <w:tcW w:w="992" w:type="dxa"/>
          </w:tcPr>
          <w:p w:rsidR="00DD7EEF" w:rsidRDefault="00DD7EEF" w:rsidP="00936EAC">
            <w:pPr>
              <w:pStyle w:val="Default"/>
              <w:jc w:val="center"/>
              <w:rPr>
                <w:sz w:val="20"/>
                <w:szCs w:val="20"/>
              </w:rPr>
            </w:pPr>
            <w:r>
              <w:rPr>
                <w:sz w:val="20"/>
                <w:szCs w:val="20"/>
              </w:rPr>
              <w:t>10</w:t>
            </w:r>
          </w:p>
        </w:tc>
      </w:tr>
      <w:tr w:rsidR="00936EAC" w:rsidTr="00936EAC">
        <w:trPr>
          <w:cantSplit/>
          <w:trHeight w:val="50"/>
        </w:trPr>
        <w:tc>
          <w:tcPr>
            <w:tcW w:w="1951" w:type="dxa"/>
            <w:vMerge/>
            <w:shd w:val="clear" w:color="auto" w:fill="F2F2F2" w:themeFill="background1" w:themeFillShade="F2"/>
          </w:tcPr>
          <w:p w:rsidR="00936EAC" w:rsidRDefault="00936EAC" w:rsidP="006D577A">
            <w:pPr>
              <w:pStyle w:val="Default"/>
              <w:rPr>
                <w:sz w:val="20"/>
                <w:szCs w:val="20"/>
              </w:rPr>
            </w:pPr>
          </w:p>
        </w:tc>
        <w:tc>
          <w:tcPr>
            <w:tcW w:w="3686" w:type="dxa"/>
          </w:tcPr>
          <w:p w:rsidR="00936EAC" w:rsidRDefault="00936EAC" w:rsidP="006D577A">
            <w:pPr>
              <w:pStyle w:val="Default"/>
              <w:rPr>
                <w:sz w:val="20"/>
                <w:szCs w:val="20"/>
              </w:rPr>
            </w:pPr>
            <w:r>
              <w:rPr>
                <w:sz w:val="20"/>
                <w:szCs w:val="20"/>
              </w:rPr>
              <w:t>Ширина пешеходной аллеи для наб</w:t>
            </w:r>
            <w:r>
              <w:rPr>
                <w:sz w:val="20"/>
                <w:szCs w:val="20"/>
              </w:rPr>
              <w:t>е</w:t>
            </w:r>
            <w:r>
              <w:rPr>
                <w:sz w:val="20"/>
                <w:szCs w:val="20"/>
              </w:rPr>
              <w:t xml:space="preserve">режных, </w:t>
            </w:r>
            <w:proofErr w:type="gramStart"/>
            <w:r>
              <w:rPr>
                <w:sz w:val="20"/>
                <w:szCs w:val="20"/>
              </w:rPr>
              <w:t>м</w:t>
            </w:r>
            <w:proofErr w:type="gramEnd"/>
          </w:p>
        </w:tc>
        <w:tc>
          <w:tcPr>
            <w:tcW w:w="3827" w:type="dxa"/>
            <w:gridSpan w:val="2"/>
          </w:tcPr>
          <w:p w:rsidR="00936EAC" w:rsidRDefault="00936EAC" w:rsidP="00936EAC">
            <w:pPr>
              <w:pStyle w:val="Default"/>
              <w:jc w:val="center"/>
              <w:rPr>
                <w:sz w:val="20"/>
                <w:szCs w:val="20"/>
              </w:rPr>
            </w:pPr>
            <w:r>
              <w:rPr>
                <w:sz w:val="20"/>
                <w:szCs w:val="20"/>
              </w:rPr>
              <w:t>6</w:t>
            </w:r>
          </w:p>
        </w:tc>
      </w:tr>
      <w:tr w:rsidR="00DD7EEF" w:rsidTr="00936EAC">
        <w:trPr>
          <w:cantSplit/>
          <w:trHeight w:val="50"/>
        </w:trPr>
        <w:tc>
          <w:tcPr>
            <w:tcW w:w="1951" w:type="dxa"/>
            <w:vMerge/>
            <w:shd w:val="clear" w:color="auto" w:fill="F2F2F2" w:themeFill="background1" w:themeFillShade="F2"/>
          </w:tcPr>
          <w:p w:rsidR="00DD7EEF" w:rsidRDefault="00DD7EEF" w:rsidP="006D577A">
            <w:pPr>
              <w:pStyle w:val="Default"/>
              <w:rPr>
                <w:sz w:val="20"/>
                <w:szCs w:val="20"/>
              </w:rPr>
            </w:pPr>
          </w:p>
        </w:tc>
        <w:tc>
          <w:tcPr>
            <w:tcW w:w="3686" w:type="dxa"/>
            <w:vMerge w:val="restart"/>
          </w:tcPr>
          <w:p w:rsidR="00DD7EEF" w:rsidRDefault="00DD7EEF" w:rsidP="006D577A">
            <w:pPr>
              <w:pStyle w:val="Default"/>
              <w:rPr>
                <w:sz w:val="20"/>
                <w:szCs w:val="20"/>
              </w:rPr>
            </w:pPr>
            <w:r>
              <w:rPr>
                <w:sz w:val="20"/>
                <w:szCs w:val="20"/>
              </w:rPr>
              <w:t xml:space="preserve">Пешеходная доступность, </w:t>
            </w:r>
            <w:proofErr w:type="gramStart"/>
            <w:r>
              <w:rPr>
                <w:sz w:val="20"/>
                <w:szCs w:val="20"/>
              </w:rPr>
              <w:t>м</w:t>
            </w:r>
            <w:proofErr w:type="gramEnd"/>
          </w:p>
        </w:tc>
        <w:tc>
          <w:tcPr>
            <w:tcW w:w="2835" w:type="dxa"/>
          </w:tcPr>
          <w:p w:rsidR="00DD7EEF" w:rsidRDefault="00DD7EEF" w:rsidP="006D577A">
            <w:pPr>
              <w:pStyle w:val="Default"/>
              <w:rPr>
                <w:sz w:val="20"/>
                <w:szCs w:val="20"/>
              </w:rPr>
            </w:pPr>
            <w:r>
              <w:rPr>
                <w:sz w:val="20"/>
                <w:szCs w:val="20"/>
              </w:rPr>
              <w:t xml:space="preserve">Для парков </w:t>
            </w:r>
          </w:p>
        </w:tc>
        <w:tc>
          <w:tcPr>
            <w:tcW w:w="992" w:type="dxa"/>
          </w:tcPr>
          <w:p w:rsidR="00DD7EEF" w:rsidRDefault="00DD7EEF" w:rsidP="00936EAC">
            <w:pPr>
              <w:pStyle w:val="Default"/>
              <w:jc w:val="center"/>
              <w:rPr>
                <w:sz w:val="20"/>
                <w:szCs w:val="20"/>
              </w:rPr>
            </w:pPr>
            <w:r>
              <w:rPr>
                <w:sz w:val="20"/>
                <w:szCs w:val="20"/>
              </w:rPr>
              <w:t>1350</w:t>
            </w:r>
          </w:p>
        </w:tc>
      </w:tr>
      <w:tr w:rsidR="00DD7EEF" w:rsidTr="00936EAC">
        <w:trPr>
          <w:cantSplit/>
          <w:trHeight w:val="50"/>
        </w:trPr>
        <w:tc>
          <w:tcPr>
            <w:tcW w:w="1951" w:type="dxa"/>
            <w:vMerge/>
            <w:shd w:val="clear" w:color="auto" w:fill="F2F2F2" w:themeFill="background1" w:themeFillShade="F2"/>
          </w:tcPr>
          <w:p w:rsidR="00DD7EEF" w:rsidRDefault="00DD7EEF" w:rsidP="006D577A">
            <w:pPr>
              <w:pStyle w:val="Default"/>
              <w:rPr>
                <w:sz w:val="20"/>
                <w:szCs w:val="20"/>
              </w:rPr>
            </w:pPr>
          </w:p>
        </w:tc>
        <w:tc>
          <w:tcPr>
            <w:tcW w:w="3686" w:type="dxa"/>
            <w:vMerge/>
          </w:tcPr>
          <w:p w:rsidR="00DD7EEF" w:rsidRDefault="00DD7EEF" w:rsidP="006D577A">
            <w:pPr>
              <w:pStyle w:val="Default"/>
              <w:rPr>
                <w:sz w:val="20"/>
                <w:szCs w:val="20"/>
              </w:rPr>
            </w:pPr>
          </w:p>
        </w:tc>
        <w:tc>
          <w:tcPr>
            <w:tcW w:w="2835" w:type="dxa"/>
          </w:tcPr>
          <w:p w:rsidR="00DD7EEF" w:rsidRDefault="00DD7EEF" w:rsidP="006D577A">
            <w:pPr>
              <w:pStyle w:val="Default"/>
              <w:rPr>
                <w:sz w:val="20"/>
                <w:szCs w:val="20"/>
              </w:rPr>
            </w:pPr>
            <w:r>
              <w:rPr>
                <w:sz w:val="20"/>
                <w:szCs w:val="20"/>
              </w:rPr>
              <w:t>Для садов, скверов и бульв</w:t>
            </w:r>
            <w:r>
              <w:rPr>
                <w:sz w:val="20"/>
                <w:szCs w:val="20"/>
              </w:rPr>
              <w:t>а</w:t>
            </w:r>
            <w:r>
              <w:rPr>
                <w:sz w:val="20"/>
                <w:szCs w:val="20"/>
              </w:rPr>
              <w:t xml:space="preserve">ров </w:t>
            </w:r>
          </w:p>
        </w:tc>
        <w:tc>
          <w:tcPr>
            <w:tcW w:w="992" w:type="dxa"/>
          </w:tcPr>
          <w:p w:rsidR="00DD7EEF" w:rsidRDefault="00DD7EEF" w:rsidP="00936EAC">
            <w:pPr>
              <w:pStyle w:val="Default"/>
              <w:jc w:val="center"/>
              <w:rPr>
                <w:sz w:val="20"/>
                <w:szCs w:val="20"/>
              </w:rPr>
            </w:pPr>
            <w:r>
              <w:rPr>
                <w:sz w:val="20"/>
                <w:szCs w:val="20"/>
              </w:rPr>
              <w:t>700</w:t>
            </w:r>
          </w:p>
        </w:tc>
      </w:tr>
      <w:tr w:rsidR="00DD7EEF" w:rsidTr="00936EAC">
        <w:trPr>
          <w:cantSplit/>
          <w:trHeight w:val="50"/>
        </w:trPr>
        <w:tc>
          <w:tcPr>
            <w:tcW w:w="9464" w:type="dxa"/>
            <w:gridSpan w:val="4"/>
            <w:shd w:val="clear" w:color="auto" w:fill="F2F2F2" w:themeFill="background1" w:themeFillShade="F2"/>
          </w:tcPr>
          <w:p w:rsidR="00DD7EEF" w:rsidRPr="00676C65" w:rsidRDefault="00DD7EEF" w:rsidP="006D577A">
            <w:pPr>
              <w:pStyle w:val="Default"/>
              <w:rPr>
                <w:b/>
                <w:sz w:val="20"/>
                <w:szCs w:val="20"/>
              </w:rPr>
            </w:pPr>
            <w:r w:rsidRPr="00676C65">
              <w:rPr>
                <w:b/>
                <w:sz w:val="20"/>
                <w:szCs w:val="20"/>
              </w:rPr>
              <w:t xml:space="preserve">Примечания: </w:t>
            </w:r>
          </w:p>
          <w:p w:rsidR="00DD7EEF" w:rsidRDefault="00DD7EEF" w:rsidP="006D577A">
            <w:pPr>
              <w:pStyle w:val="Default"/>
              <w:rPr>
                <w:sz w:val="20"/>
                <w:szCs w:val="20"/>
              </w:rPr>
            </w:pPr>
            <w:r>
              <w:rPr>
                <w:sz w:val="20"/>
                <w:szCs w:val="20"/>
              </w:rPr>
              <w:t>1. При проектировании объектов озеленения общего пользования необходимо руководствоваться правил</w:t>
            </w:r>
            <w:r>
              <w:rPr>
                <w:sz w:val="20"/>
                <w:szCs w:val="20"/>
              </w:rPr>
              <w:t>а</w:t>
            </w:r>
            <w:r>
              <w:rPr>
                <w:sz w:val="20"/>
                <w:szCs w:val="20"/>
              </w:rPr>
              <w:t xml:space="preserve">ми благоустройства и озеленения муниципального образования. </w:t>
            </w:r>
          </w:p>
          <w:p w:rsidR="00DD7EEF" w:rsidRDefault="00DD7EEF" w:rsidP="006D577A">
            <w:pPr>
              <w:pStyle w:val="Default"/>
              <w:rPr>
                <w:sz w:val="20"/>
                <w:szCs w:val="20"/>
              </w:rPr>
            </w:pPr>
            <w:r>
              <w:rPr>
                <w:sz w:val="20"/>
                <w:szCs w:val="20"/>
              </w:rPr>
              <w:t>2. Расчетные показатели минимально допустимого уровня обеспеченности объектами местного знач</w:t>
            </w:r>
            <w:r>
              <w:rPr>
                <w:sz w:val="20"/>
                <w:szCs w:val="20"/>
              </w:rPr>
              <w:t>е</w:t>
            </w:r>
            <w:r>
              <w:rPr>
                <w:sz w:val="20"/>
                <w:szCs w:val="20"/>
              </w:rPr>
              <w:t>ния поселения в области благоустройства и озеленения территории (парки, скверы, бульвары, набере</w:t>
            </w:r>
            <w:r>
              <w:rPr>
                <w:sz w:val="20"/>
                <w:szCs w:val="20"/>
              </w:rPr>
              <w:t>ж</w:t>
            </w:r>
            <w:r>
              <w:rPr>
                <w:sz w:val="20"/>
                <w:szCs w:val="20"/>
              </w:rPr>
              <w:t>ные) населения сельских поселений Октябрьского муниципального района, устанавливаются в соотве</w:t>
            </w:r>
            <w:r>
              <w:rPr>
                <w:sz w:val="20"/>
                <w:szCs w:val="20"/>
              </w:rPr>
              <w:t>т</w:t>
            </w:r>
            <w:r>
              <w:rPr>
                <w:sz w:val="20"/>
                <w:szCs w:val="20"/>
              </w:rPr>
              <w:t xml:space="preserve">ствии с Таблицей 4 СП 42.13330.2011. </w:t>
            </w:r>
          </w:p>
          <w:p w:rsidR="00DD7EEF" w:rsidRDefault="00DD7EEF" w:rsidP="006D577A">
            <w:pPr>
              <w:pStyle w:val="Default"/>
              <w:rPr>
                <w:sz w:val="20"/>
                <w:szCs w:val="20"/>
              </w:rPr>
            </w:pPr>
            <w:r>
              <w:rPr>
                <w:sz w:val="20"/>
                <w:szCs w:val="20"/>
              </w:rPr>
              <w:t xml:space="preserve">3. Расчетные показатели минимально допустимой ширины бульвара устанавливаются в соответствии с п. 9.4 СП 42.13330.2011. </w:t>
            </w:r>
          </w:p>
        </w:tc>
      </w:tr>
    </w:tbl>
    <w:p w:rsidR="006E1A9E" w:rsidRPr="003B36EE" w:rsidRDefault="006E1A9E" w:rsidP="006E1A9E">
      <w:pPr>
        <w:pStyle w:val="20"/>
      </w:pPr>
      <w:bookmarkStart w:id="300" w:name="_Toc488147978"/>
      <w:r>
        <w:t>2.</w:t>
      </w:r>
      <w:r w:rsidR="00DD7EEF">
        <w:t>13</w:t>
      </w:r>
      <w:r w:rsidRPr="003B36EE">
        <w:t xml:space="preserve"> Расчетные показатели обеспеченности и интенсивности использования территорий с учетом потребностей маломобильных групп населения</w:t>
      </w:r>
      <w:bookmarkEnd w:id="292"/>
      <w:bookmarkEnd w:id="300"/>
    </w:p>
    <w:p w:rsidR="006E1A9E" w:rsidRPr="0037660A" w:rsidRDefault="006E1A9E" w:rsidP="006E1A9E">
      <w:pPr>
        <w:jc w:val="right"/>
        <w:rPr>
          <w:b/>
          <w:i/>
        </w:rPr>
      </w:pPr>
      <w:r w:rsidRPr="0037660A">
        <w:rPr>
          <w:b/>
          <w:i/>
        </w:rPr>
        <w:t xml:space="preserve">Таблица </w:t>
      </w:r>
      <w:r>
        <w:rPr>
          <w:b/>
          <w:i/>
        </w:rPr>
        <w:t>2.</w:t>
      </w:r>
      <w:r w:rsidR="0040461F">
        <w:rPr>
          <w:b/>
          <w:i/>
        </w:rPr>
        <w:t>17</w:t>
      </w:r>
    </w:p>
    <w:p w:rsidR="006E1A9E" w:rsidRDefault="006E1A9E" w:rsidP="006E1A9E">
      <w:pPr>
        <w:spacing w:after="120"/>
        <w:ind w:firstLine="0"/>
        <w:jc w:val="center"/>
        <w:rPr>
          <w:b/>
          <w:i/>
        </w:rPr>
      </w:pPr>
      <w:r>
        <w:rPr>
          <w:b/>
          <w:i/>
        </w:rPr>
        <w:t xml:space="preserve">Обеспеченность и интенсивность </w:t>
      </w:r>
      <w:r w:rsidRPr="00F45CD8">
        <w:rPr>
          <w:b/>
          <w:i/>
        </w:rPr>
        <w:t>использования территорий с учетом потребн</w:t>
      </w:r>
      <w:r w:rsidRPr="00F45CD8">
        <w:rPr>
          <w:b/>
          <w:i/>
        </w:rPr>
        <w:t>о</w:t>
      </w:r>
      <w:r w:rsidRPr="00F45CD8">
        <w:rPr>
          <w:b/>
          <w:i/>
        </w:rPr>
        <w:t>стей маломобильных групп населения</w:t>
      </w: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4253"/>
        <w:gridCol w:w="1559"/>
        <w:gridCol w:w="1843"/>
      </w:tblGrid>
      <w:tr w:rsidR="006E1A9E" w:rsidRPr="00041B40" w:rsidTr="007F2D50">
        <w:trPr>
          <w:cantSplit/>
          <w:trHeight w:val="204"/>
          <w:tblHeader/>
        </w:trPr>
        <w:tc>
          <w:tcPr>
            <w:tcW w:w="1951" w:type="dxa"/>
            <w:shd w:val="clear" w:color="auto" w:fill="D9D9D9" w:themeFill="background1" w:themeFillShade="D9"/>
          </w:tcPr>
          <w:p w:rsidR="006E1A9E" w:rsidRPr="00041B40" w:rsidRDefault="006E1A9E" w:rsidP="007F2D50">
            <w:pPr>
              <w:pStyle w:val="Default"/>
              <w:jc w:val="center"/>
              <w:rPr>
                <w:i/>
                <w:sz w:val="20"/>
                <w:szCs w:val="20"/>
              </w:rPr>
            </w:pPr>
            <w:r w:rsidRPr="00041B40">
              <w:rPr>
                <w:b/>
                <w:bCs/>
                <w:i/>
                <w:sz w:val="20"/>
                <w:szCs w:val="20"/>
              </w:rPr>
              <w:t>Наименование в</w:t>
            </w:r>
            <w:r w:rsidRPr="00041B40">
              <w:rPr>
                <w:b/>
                <w:bCs/>
                <w:i/>
                <w:sz w:val="20"/>
                <w:szCs w:val="20"/>
              </w:rPr>
              <w:t>и</w:t>
            </w:r>
            <w:r w:rsidRPr="00041B40">
              <w:rPr>
                <w:b/>
                <w:bCs/>
                <w:i/>
                <w:sz w:val="20"/>
                <w:szCs w:val="20"/>
              </w:rPr>
              <w:t>да объекта</w:t>
            </w:r>
          </w:p>
        </w:tc>
        <w:tc>
          <w:tcPr>
            <w:tcW w:w="4253" w:type="dxa"/>
            <w:shd w:val="clear" w:color="auto" w:fill="D9D9D9" w:themeFill="background1" w:themeFillShade="D9"/>
          </w:tcPr>
          <w:p w:rsidR="006E1A9E" w:rsidRPr="00041B40" w:rsidRDefault="006E1A9E" w:rsidP="007F2D50">
            <w:pPr>
              <w:pStyle w:val="Default"/>
              <w:jc w:val="center"/>
              <w:rPr>
                <w:i/>
                <w:sz w:val="20"/>
                <w:szCs w:val="20"/>
              </w:rPr>
            </w:pPr>
            <w:r w:rsidRPr="00041B40">
              <w:rPr>
                <w:b/>
                <w:bCs/>
                <w:i/>
                <w:sz w:val="20"/>
                <w:szCs w:val="20"/>
              </w:rPr>
              <w:t>Наименование расчетного показателя, ед</w:t>
            </w:r>
            <w:r w:rsidRPr="00041B40">
              <w:rPr>
                <w:b/>
                <w:bCs/>
                <w:i/>
                <w:sz w:val="20"/>
                <w:szCs w:val="20"/>
              </w:rPr>
              <w:t>и</w:t>
            </w:r>
            <w:r w:rsidRPr="00041B40">
              <w:rPr>
                <w:b/>
                <w:bCs/>
                <w:i/>
                <w:sz w:val="20"/>
                <w:szCs w:val="20"/>
              </w:rPr>
              <w:t>ница измерения</w:t>
            </w:r>
          </w:p>
        </w:tc>
        <w:tc>
          <w:tcPr>
            <w:tcW w:w="3402" w:type="dxa"/>
            <w:gridSpan w:val="2"/>
            <w:shd w:val="clear" w:color="auto" w:fill="D9D9D9" w:themeFill="background1" w:themeFillShade="D9"/>
          </w:tcPr>
          <w:p w:rsidR="006E1A9E" w:rsidRPr="00041B40" w:rsidRDefault="006E1A9E" w:rsidP="007F2D50">
            <w:pPr>
              <w:pStyle w:val="Default"/>
              <w:jc w:val="center"/>
              <w:rPr>
                <w:i/>
                <w:sz w:val="20"/>
                <w:szCs w:val="20"/>
              </w:rPr>
            </w:pPr>
            <w:r w:rsidRPr="00041B40">
              <w:rPr>
                <w:b/>
                <w:bCs/>
                <w:i/>
                <w:sz w:val="20"/>
                <w:szCs w:val="20"/>
              </w:rPr>
              <w:t>Значение расчетного показателя</w:t>
            </w:r>
          </w:p>
        </w:tc>
      </w:tr>
      <w:tr w:rsidR="006E1A9E" w:rsidRPr="00041B40" w:rsidTr="00FA5BD2">
        <w:trPr>
          <w:cantSplit/>
          <w:trHeight w:val="690"/>
        </w:trPr>
        <w:tc>
          <w:tcPr>
            <w:tcW w:w="1951" w:type="dxa"/>
            <w:shd w:val="clear" w:color="auto" w:fill="F2F2F2" w:themeFill="background1" w:themeFillShade="F2"/>
          </w:tcPr>
          <w:p w:rsidR="006E1A9E" w:rsidRPr="00041B40" w:rsidRDefault="006E1A9E" w:rsidP="007F2D50">
            <w:pPr>
              <w:pStyle w:val="Default"/>
              <w:rPr>
                <w:sz w:val="20"/>
                <w:szCs w:val="20"/>
              </w:rPr>
            </w:pPr>
            <w:r w:rsidRPr="00041B40">
              <w:rPr>
                <w:sz w:val="20"/>
                <w:szCs w:val="20"/>
              </w:rPr>
              <w:t>Остановки специ</w:t>
            </w:r>
            <w:r w:rsidRPr="00041B40">
              <w:rPr>
                <w:sz w:val="20"/>
                <w:szCs w:val="20"/>
              </w:rPr>
              <w:t>а</w:t>
            </w:r>
            <w:r w:rsidRPr="00041B40">
              <w:rPr>
                <w:sz w:val="20"/>
                <w:szCs w:val="20"/>
              </w:rPr>
              <w:t>лизированного транспорта</w:t>
            </w:r>
          </w:p>
        </w:tc>
        <w:tc>
          <w:tcPr>
            <w:tcW w:w="4253" w:type="dxa"/>
          </w:tcPr>
          <w:p w:rsidR="006E1A9E" w:rsidRPr="00041B40" w:rsidRDefault="006E1A9E" w:rsidP="007F2D50">
            <w:pPr>
              <w:pStyle w:val="Default"/>
              <w:rPr>
                <w:bCs/>
                <w:kern w:val="36"/>
                <w:sz w:val="20"/>
                <w:szCs w:val="20"/>
              </w:rPr>
            </w:pPr>
            <w:proofErr w:type="gramStart"/>
            <w:r w:rsidRPr="00041B40">
              <w:rPr>
                <w:bCs/>
                <w:kern w:val="36"/>
                <w:sz w:val="20"/>
                <w:szCs w:val="20"/>
              </w:rPr>
              <w:t>Минимальное</w:t>
            </w:r>
            <w:proofErr w:type="gramEnd"/>
            <w:r w:rsidRPr="00041B40">
              <w:rPr>
                <w:bCs/>
                <w:kern w:val="36"/>
                <w:sz w:val="20"/>
                <w:szCs w:val="20"/>
              </w:rPr>
              <w:t xml:space="preserve"> от остановок специализирова</w:t>
            </w:r>
            <w:r w:rsidRPr="00041B40">
              <w:rPr>
                <w:bCs/>
                <w:kern w:val="36"/>
                <w:sz w:val="20"/>
                <w:szCs w:val="20"/>
              </w:rPr>
              <w:t>н</w:t>
            </w:r>
            <w:r w:rsidRPr="00041B40">
              <w:rPr>
                <w:bCs/>
                <w:kern w:val="36"/>
                <w:sz w:val="20"/>
                <w:szCs w:val="20"/>
              </w:rPr>
              <w:t>ного транспорта, перевозящих только инвал</w:t>
            </w:r>
            <w:r w:rsidRPr="00041B40">
              <w:rPr>
                <w:bCs/>
                <w:kern w:val="36"/>
                <w:sz w:val="20"/>
                <w:szCs w:val="20"/>
              </w:rPr>
              <w:t>и</w:t>
            </w:r>
            <w:r w:rsidRPr="00041B40">
              <w:rPr>
                <w:bCs/>
                <w:kern w:val="36"/>
                <w:sz w:val="20"/>
                <w:szCs w:val="20"/>
              </w:rPr>
              <w:t>дов, до входов в общественные здания, м</w:t>
            </w:r>
          </w:p>
        </w:tc>
        <w:tc>
          <w:tcPr>
            <w:tcW w:w="3402" w:type="dxa"/>
            <w:gridSpan w:val="2"/>
          </w:tcPr>
          <w:p w:rsidR="006E1A9E" w:rsidRPr="00041B40" w:rsidRDefault="006E1A9E" w:rsidP="006E1A9E">
            <w:pPr>
              <w:pStyle w:val="Default"/>
              <w:jc w:val="center"/>
              <w:rPr>
                <w:sz w:val="20"/>
                <w:szCs w:val="20"/>
              </w:rPr>
            </w:pPr>
            <w:r w:rsidRPr="00041B40">
              <w:rPr>
                <w:sz w:val="20"/>
                <w:szCs w:val="20"/>
              </w:rPr>
              <w:t>100</w:t>
            </w:r>
          </w:p>
        </w:tc>
      </w:tr>
      <w:tr w:rsidR="006E1A9E" w:rsidRPr="00041B40" w:rsidTr="00FA5BD2">
        <w:trPr>
          <w:cantSplit/>
          <w:trHeight w:val="68"/>
        </w:trPr>
        <w:tc>
          <w:tcPr>
            <w:tcW w:w="1951" w:type="dxa"/>
            <w:vMerge w:val="restart"/>
            <w:shd w:val="clear" w:color="auto" w:fill="F2F2F2" w:themeFill="background1" w:themeFillShade="F2"/>
          </w:tcPr>
          <w:p w:rsidR="006E1A9E" w:rsidRPr="00041B40" w:rsidRDefault="006E1A9E" w:rsidP="007F2D50">
            <w:pPr>
              <w:pStyle w:val="Default"/>
              <w:rPr>
                <w:sz w:val="20"/>
                <w:szCs w:val="20"/>
              </w:rPr>
            </w:pPr>
            <w:r w:rsidRPr="00041B40">
              <w:rPr>
                <w:sz w:val="20"/>
                <w:szCs w:val="20"/>
              </w:rPr>
              <w:lastRenderedPageBreak/>
              <w:t xml:space="preserve">Индивидуальные автостоянки </w:t>
            </w:r>
            <w:r w:rsidRPr="00F45CD8">
              <w:rPr>
                <w:sz w:val="20"/>
                <w:szCs w:val="20"/>
              </w:rPr>
              <w:t>на участке около или внутри зданий учреждений обсл</w:t>
            </w:r>
            <w:r w:rsidRPr="00F45CD8">
              <w:rPr>
                <w:sz w:val="20"/>
                <w:szCs w:val="20"/>
              </w:rPr>
              <w:t>у</w:t>
            </w:r>
            <w:r w:rsidRPr="00F45CD8">
              <w:rPr>
                <w:sz w:val="20"/>
                <w:szCs w:val="20"/>
              </w:rPr>
              <w:t>живания</w:t>
            </w:r>
          </w:p>
        </w:tc>
        <w:tc>
          <w:tcPr>
            <w:tcW w:w="4253" w:type="dxa"/>
          </w:tcPr>
          <w:p w:rsidR="006E1A9E" w:rsidRPr="00041B40" w:rsidRDefault="006E1A9E" w:rsidP="007F2D50">
            <w:pPr>
              <w:pStyle w:val="Default"/>
              <w:rPr>
                <w:bCs/>
                <w:kern w:val="36"/>
                <w:sz w:val="20"/>
                <w:szCs w:val="20"/>
              </w:rPr>
            </w:pPr>
            <w:r w:rsidRPr="00041B40">
              <w:rPr>
                <w:bCs/>
                <w:kern w:val="36"/>
                <w:sz w:val="20"/>
                <w:szCs w:val="20"/>
              </w:rPr>
              <w:t xml:space="preserve">Доля мест для </w:t>
            </w:r>
            <w:r w:rsidRPr="00F45CD8">
              <w:rPr>
                <w:bCs/>
                <w:kern w:val="36"/>
                <w:sz w:val="20"/>
                <w:szCs w:val="20"/>
              </w:rPr>
              <w:t>транспорта инвалидов</w:t>
            </w:r>
            <w:r w:rsidRPr="00041B40">
              <w:rPr>
                <w:bCs/>
                <w:kern w:val="36"/>
                <w:sz w:val="20"/>
                <w:szCs w:val="20"/>
              </w:rPr>
              <w:t>, %</w:t>
            </w:r>
          </w:p>
        </w:tc>
        <w:tc>
          <w:tcPr>
            <w:tcW w:w="3402" w:type="dxa"/>
            <w:gridSpan w:val="2"/>
          </w:tcPr>
          <w:p w:rsidR="006E1A9E" w:rsidRPr="00041B40" w:rsidRDefault="006E1A9E" w:rsidP="007F2D50">
            <w:pPr>
              <w:pStyle w:val="Default"/>
              <w:jc w:val="center"/>
              <w:rPr>
                <w:sz w:val="20"/>
                <w:szCs w:val="20"/>
              </w:rPr>
            </w:pPr>
            <w:r w:rsidRPr="00041B40">
              <w:rPr>
                <w:sz w:val="20"/>
                <w:szCs w:val="20"/>
              </w:rPr>
              <w:t>10</w:t>
            </w:r>
          </w:p>
        </w:tc>
      </w:tr>
      <w:tr w:rsidR="006E1A9E" w:rsidRPr="00041B40" w:rsidTr="00FA5BD2">
        <w:trPr>
          <w:cantSplit/>
          <w:trHeight w:val="50"/>
        </w:trPr>
        <w:tc>
          <w:tcPr>
            <w:tcW w:w="1951" w:type="dxa"/>
            <w:vMerge/>
            <w:shd w:val="clear" w:color="auto" w:fill="F2F2F2" w:themeFill="background1" w:themeFillShade="F2"/>
          </w:tcPr>
          <w:p w:rsidR="006E1A9E" w:rsidRPr="00041B40" w:rsidRDefault="006E1A9E" w:rsidP="007F2D50">
            <w:pPr>
              <w:pStyle w:val="Default"/>
              <w:rPr>
                <w:sz w:val="20"/>
                <w:szCs w:val="20"/>
              </w:rPr>
            </w:pPr>
          </w:p>
        </w:tc>
        <w:tc>
          <w:tcPr>
            <w:tcW w:w="4253" w:type="dxa"/>
            <w:vMerge w:val="restart"/>
          </w:tcPr>
          <w:p w:rsidR="006E1A9E" w:rsidRPr="00041B40" w:rsidRDefault="006E1A9E" w:rsidP="007F2D50">
            <w:pPr>
              <w:pStyle w:val="Default"/>
              <w:rPr>
                <w:bCs/>
                <w:kern w:val="36"/>
                <w:sz w:val="20"/>
                <w:szCs w:val="20"/>
              </w:rPr>
            </w:pPr>
            <w:r w:rsidRPr="00041B40">
              <w:rPr>
                <w:bCs/>
                <w:kern w:val="36"/>
                <w:sz w:val="20"/>
                <w:szCs w:val="20"/>
              </w:rPr>
              <w:t>С</w:t>
            </w:r>
            <w:r w:rsidRPr="00F45CD8">
              <w:rPr>
                <w:bCs/>
                <w:kern w:val="36"/>
                <w:sz w:val="20"/>
                <w:szCs w:val="20"/>
              </w:rPr>
              <w:t>пециализированных мест для автотранспорта инвалидов на кресле-коляске из расчета</w:t>
            </w:r>
            <w:r w:rsidRPr="00041B40">
              <w:rPr>
                <w:bCs/>
                <w:kern w:val="36"/>
                <w:sz w:val="20"/>
                <w:szCs w:val="20"/>
              </w:rPr>
              <w:t>, % (мест)</w:t>
            </w:r>
          </w:p>
        </w:tc>
        <w:tc>
          <w:tcPr>
            <w:tcW w:w="1559" w:type="dxa"/>
          </w:tcPr>
          <w:p w:rsidR="006E1A9E" w:rsidRPr="00041B40" w:rsidRDefault="006E1A9E" w:rsidP="007F2D50">
            <w:pPr>
              <w:pStyle w:val="Default"/>
              <w:rPr>
                <w:sz w:val="20"/>
                <w:szCs w:val="20"/>
              </w:rPr>
            </w:pPr>
            <w:r w:rsidRPr="00041B40">
              <w:rPr>
                <w:sz w:val="20"/>
                <w:szCs w:val="20"/>
              </w:rPr>
              <w:t>число мест на стоянке</w:t>
            </w:r>
          </w:p>
        </w:tc>
        <w:tc>
          <w:tcPr>
            <w:tcW w:w="1843" w:type="dxa"/>
          </w:tcPr>
          <w:p w:rsidR="006E1A9E" w:rsidRPr="00041B40" w:rsidRDefault="006E1A9E" w:rsidP="007F2D50">
            <w:pPr>
              <w:pStyle w:val="Default"/>
              <w:rPr>
                <w:sz w:val="20"/>
                <w:szCs w:val="20"/>
              </w:rPr>
            </w:pPr>
            <w:r>
              <w:rPr>
                <w:sz w:val="20"/>
                <w:szCs w:val="20"/>
              </w:rPr>
              <w:t xml:space="preserve">число </w:t>
            </w:r>
            <w:proofErr w:type="spellStart"/>
            <w:r>
              <w:rPr>
                <w:sz w:val="20"/>
                <w:szCs w:val="20"/>
              </w:rPr>
              <w:t>спец</w:t>
            </w:r>
            <w:proofErr w:type="gramStart"/>
            <w:r>
              <w:rPr>
                <w:sz w:val="20"/>
                <w:szCs w:val="20"/>
              </w:rPr>
              <w:t>.м</w:t>
            </w:r>
            <w:proofErr w:type="gramEnd"/>
            <w:r>
              <w:rPr>
                <w:sz w:val="20"/>
                <w:szCs w:val="20"/>
              </w:rPr>
              <w:t>ест</w:t>
            </w:r>
            <w:proofErr w:type="spellEnd"/>
          </w:p>
        </w:tc>
      </w:tr>
      <w:tr w:rsidR="006E1A9E" w:rsidRPr="00041B40" w:rsidTr="00FA5BD2">
        <w:trPr>
          <w:cantSplit/>
          <w:trHeight w:val="50"/>
        </w:trPr>
        <w:tc>
          <w:tcPr>
            <w:tcW w:w="1951" w:type="dxa"/>
            <w:vMerge/>
            <w:shd w:val="clear" w:color="auto" w:fill="F2F2F2" w:themeFill="background1" w:themeFillShade="F2"/>
          </w:tcPr>
          <w:p w:rsidR="006E1A9E" w:rsidRPr="00041B40" w:rsidRDefault="006E1A9E" w:rsidP="007F2D50">
            <w:pPr>
              <w:pStyle w:val="Default"/>
              <w:rPr>
                <w:sz w:val="20"/>
                <w:szCs w:val="20"/>
              </w:rPr>
            </w:pPr>
          </w:p>
        </w:tc>
        <w:tc>
          <w:tcPr>
            <w:tcW w:w="4253" w:type="dxa"/>
            <w:vMerge/>
          </w:tcPr>
          <w:p w:rsidR="006E1A9E" w:rsidRPr="00041B40" w:rsidRDefault="006E1A9E" w:rsidP="007F2D50">
            <w:pPr>
              <w:pStyle w:val="Default"/>
              <w:rPr>
                <w:bCs/>
                <w:kern w:val="36"/>
                <w:sz w:val="20"/>
                <w:szCs w:val="20"/>
              </w:rPr>
            </w:pPr>
          </w:p>
        </w:tc>
        <w:tc>
          <w:tcPr>
            <w:tcW w:w="1559" w:type="dxa"/>
          </w:tcPr>
          <w:p w:rsidR="006E1A9E" w:rsidRPr="00F45CD8" w:rsidRDefault="006E1A9E" w:rsidP="007F2D50">
            <w:pPr>
              <w:pStyle w:val="Default"/>
              <w:rPr>
                <w:sz w:val="20"/>
                <w:szCs w:val="20"/>
              </w:rPr>
            </w:pPr>
            <w:r w:rsidRPr="00F45CD8">
              <w:rPr>
                <w:sz w:val="20"/>
                <w:szCs w:val="20"/>
              </w:rPr>
              <w:t>до 100 включ</w:t>
            </w:r>
            <w:r w:rsidRPr="00F45CD8">
              <w:rPr>
                <w:sz w:val="20"/>
                <w:szCs w:val="20"/>
              </w:rPr>
              <w:t>и</w:t>
            </w:r>
            <w:r w:rsidRPr="00F45CD8">
              <w:rPr>
                <w:sz w:val="20"/>
                <w:szCs w:val="20"/>
              </w:rPr>
              <w:t>тельно</w:t>
            </w:r>
          </w:p>
        </w:tc>
        <w:tc>
          <w:tcPr>
            <w:tcW w:w="1843" w:type="dxa"/>
          </w:tcPr>
          <w:p w:rsidR="006E1A9E" w:rsidRPr="00F45CD8" w:rsidRDefault="006E1A9E" w:rsidP="007F2D50">
            <w:pPr>
              <w:pStyle w:val="Default"/>
              <w:rPr>
                <w:sz w:val="20"/>
                <w:szCs w:val="20"/>
              </w:rPr>
            </w:pPr>
            <w:r w:rsidRPr="00F45CD8">
              <w:rPr>
                <w:sz w:val="20"/>
                <w:szCs w:val="20"/>
              </w:rPr>
              <w:t>5%, но не менее одного места;</w:t>
            </w:r>
          </w:p>
        </w:tc>
      </w:tr>
      <w:tr w:rsidR="006E1A9E" w:rsidRPr="00041B40" w:rsidTr="00FA5BD2">
        <w:trPr>
          <w:cantSplit/>
          <w:trHeight w:val="50"/>
        </w:trPr>
        <w:tc>
          <w:tcPr>
            <w:tcW w:w="1951" w:type="dxa"/>
            <w:vMerge/>
            <w:shd w:val="clear" w:color="auto" w:fill="F2F2F2" w:themeFill="background1" w:themeFillShade="F2"/>
          </w:tcPr>
          <w:p w:rsidR="006E1A9E" w:rsidRPr="00041B40" w:rsidRDefault="006E1A9E" w:rsidP="007F2D50">
            <w:pPr>
              <w:pStyle w:val="Default"/>
              <w:rPr>
                <w:sz w:val="20"/>
                <w:szCs w:val="20"/>
              </w:rPr>
            </w:pPr>
          </w:p>
        </w:tc>
        <w:tc>
          <w:tcPr>
            <w:tcW w:w="4253" w:type="dxa"/>
            <w:vMerge/>
          </w:tcPr>
          <w:p w:rsidR="006E1A9E" w:rsidRPr="00041B40" w:rsidRDefault="006E1A9E" w:rsidP="007F2D50">
            <w:pPr>
              <w:pStyle w:val="Default"/>
              <w:rPr>
                <w:rFonts w:ascii="Arial" w:eastAsia="Times New Roman" w:hAnsi="Arial" w:cs="Arial"/>
                <w:color w:val="2D2D2D"/>
                <w:spacing w:val="2"/>
                <w:sz w:val="20"/>
                <w:szCs w:val="20"/>
              </w:rPr>
            </w:pPr>
          </w:p>
        </w:tc>
        <w:tc>
          <w:tcPr>
            <w:tcW w:w="1559" w:type="dxa"/>
          </w:tcPr>
          <w:p w:rsidR="006E1A9E" w:rsidRPr="00F45CD8" w:rsidRDefault="006E1A9E" w:rsidP="007F2D50">
            <w:pPr>
              <w:pStyle w:val="Default"/>
              <w:rPr>
                <w:sz w:val="20"/>
                <w:szCs w:val="20"/>
              </w:rPr>
            </w:pPr>
            <w:r w:rsidRPr="00F45CD8">
              <w:rPr>
                <w:sz w:val="20"/>
                <w:szCs w:val="20"/>
              </w:rPr>
              <w:t>от 101 до 200</w:t>
            </w:r>
          </w:p>
        </w:tc>
        <w:tc>
          <w:tcPr>
            <w:tcW w:w="1843" w:type="dxa"/>
          </w:tcPr>
          <w:p w:rsidR="006E1A9E" w:rsidRPr="00F45CD8" w:rsidRDefault="006E1A9E" w:rsidP="007F2D50">
            <w:pPr>
              <w:pStyle w:val="Default"/>
              <w:rPr>
                <w:sz w:val="20"/>
                <w:szCs w:val="20"/>
              </w:rPr>
            </w:pPr>
            <w:r w:rsidRPr="00F45CD8">
              <w:rPr>
                <w:sz w:val="20"/>
                <w:szCs w:val="20"/>
              </w:rPr>
              <w:t>5 мест и дополн</w:t>
            </w:r>
            <w:r w:rsidRPr="00F45CD8">
              <w:rPr>
                <w:sz w:val="20"/>
                <w:szCs w:val="20"/>
              </w:rPr>
              <w:t>и</w:t>
            </w:r>
            <w:r w:rsidRPr="00F45CD8">
              <w:rPr>
                <w:sz w:val="20"/>
                <w:szCs w:val="20"/>
              </w:rPr>
              <w:t>тельно 3%;</w:t>
            </w:r>
          </w:p>
        </w:tc>
      </w:tr>
      <w:tr w:rsidR="006E1A9E" w:rsidRPr="00041B40" w:rsidTr="00FA5BD2">
        <w:trPr>
          <w:cantSplit/>
          <w:trHeight w:val="50"/>
        </w:trPr>
        <w:tc>
          <w:tcPr>
            <w:tcW w:w="1951" w:type="dxa"/>
            <w:vMerge/>
            <w:shd w:val="clear" w:color="auto" w:fill="F2F2F2" w:themeFill="background1" w:themeFillShade="F2"/>
          </w:tcPr>
          <w:p w:rsidR="006E1A9E" w:rsidRPr="00041B40" w:rsidRDefault="006E1A9E" w:rsidP="007F2D50">
            <w:pPr>
              <w:pStyle w:val="Default"/>
              <w:rPr>
                <w:sz w:val="20"/>
                <w:szCs w:val="20"/>
              </w:rPr>
            </w:pPr>
          </w:p>
        </w:tc>
        <w:tc>
          <w:tcPr>
            <w:tcW w:w="4253" w:type="dxa"/>
            <w:vMerge/>
          </w:tcPr>
          <w:p w:rsidR="006E1A9E" w:rsidRPr="00041B40" w:rsidRDefault="006E1A9E" w:rsidP="007F2D50">
            <w:pPr>
              <w:pStyle w:val="Default"/>
              <w:rPr>
                <w:rFonts w:ascii="Arial" w:eastAsia="Times New Roman" w:hAnsi="Arial" w:cs="Arial"/>
                <w:color w:val="2D2D2D"/>
                <w:spacing w:val="2"/>
                <w:sz w:val="20"/>
                <w:szCs w:val="20"/>
              </w:rPr>
            </w:pPr>
          </w:p>
        </w:tc>
        <w:tc>
          <w:tcPr>
            <w:tcW w:w="1559" w:type="dxa"/>
          </w:tcPr>
          <w:p w:rsidR="006E1A9E" w:rsidRPr="00F45CD8" w:rsidRDefault="006E1A9E" w:rsidP="007F2D50">
            <w:pPr>
              <w:pStyle w:val="Default"/>
              <w:rPr>
                <w:sz w:val="20"/>
                <w:szCs w:val="20"/>
              </w:rPr>
            </w:pPr>
            <w:r w:rsidRPr="00F45CD8">
              <w:rPr>
                <w:sz w:val="20"/>
                <w:szCs w:val="20"/>
              </w:rPr>
              <w:t>от 201 до 1000</w:t>
            </w:r>
          </w:p>
        </w:tc>
        <w:tc>
          <w:tcPr>
            <w:tcW w:w="1843" w:type="dxa"/>
          </w:tcPr>
          <w:p w:rsidR="006E1A9E" w:rsidRPr="00F45CD8" w:rsidRDefault="006E1A9E" w:rsidP="007F2D50">
            <w:pPr>
              <w:pStyle w:val="Default"/>
              <w:rPr>
                <w:sz w:val="20"/>
                <w:szCs w:val="20"/>
              </w:rPr>
            </w:pPr>
            <w:r w:rsidRPr="00F45CD8">
              <w:rPr>
                <w:sz w:val="20"/>
                <w:szCs w:val="20"/>
              </w:rPr>
              <w:t>8 мест и дополн</w:t>
            </w:r>
            <w:r w:rsidRPr="00F45CD8">
              <w:rPr>
                <w:sz w:val="20"/>
                <w:szCs w:val="20"/>
              </w:rPr>
              <w:t>и</w:t>
            </w:r>
            <w:r w:rsidRPr="00F45CD8">
              <w:rPr>
                <w:sz w:val="20"/>
                <w:szCs w:val="20"/>
              </w:rPr>
              <w:t>тельно 2%;</w:t>
            </w:r>
          </w:p>
        </w:tc>
      </w:tr>
      <w:tr w:rsidR="006E1A9E" w:rsidRPr="00041B40" w:rsidTr="00FA5BD2">
        <w:trPr>
          <w:cantSplit/>
          <w:trHeight w:val="50"/>
        </w:trPr>
        <w:tc>
          <w:tcPr>
            <w:tcW w:w="1951" w:type="dxa"/>
            <w:vMerge/>
            <w:shd w:val="clear" w:color="auto" w:fill="F2F2F2" w:themeFill="background1" w:themeFillShade="F2"/>
          </w:tcPr>
          <w:p w:rsidR="006E1A9E" w:rsidRPr="00041B40" w:rsidRDefault="006E1A9E" w:rsidP="007F2D50">
            <w:pPr>
              <w:pStyle w:val="Default"/>
              <w:rPr>
                <w:sz w:val="20"/>
                <w:szCs w:val="20"/>
              </w:rPr>
            </w:pPr>
          </w:p>
        </w:tc>
        <w:tc>
          <w:tcPr>
            <w:tcW w:w="4253" w:type="dxa"/>
            <w:vMerge/>
          </w:tcPr>
          <w:p w:rsidR="006E1A9E" w:rsidRPr="00041B40" w:rsidRDefault="006E1A9E" w:rsidP="007F2D50">
            <w:pPr>
              <w:pStyle w:val="Default"/>
              <w:rPr>
                <w:rFonts w:ascii="Arial" w:eastAsia="Times New Roman" w:hAnsi="Arial" w:cs="Arial"/>
                <w:color w:val="2D2D2D"/>
                <w:spacing w:val="2"/>
                <w:sz w:val="20"/>
                <w:szCs w:val="20"/>
              </w:rPr>
            </w:pPr>
          </w:p>
        </w:tc>
        <w:tc>
          <w:tcPr>
            <w:tcW w:w="1559" w:type="dxa"/>
          </w:tcPr>
          <w:p w:rsidR="006E1A9E" w:rsidRPr="00F45CD8" w:rsidRDefault="006E1A9E" w:rsidP="007F2D50">
            <w:pPr>
              <w:pStyle w:val="Default"/>
              <w:rPr>
                <w:sz w:val="20"/>
                <w:szCs w:val="20"/>
              </w:rPr>
            </w:pPr>
            <w:r w:rsidRPr="00F45CD8">
              <w:rPr>
                <w:sz w:val="20"/>
                <w:szCs w:val="20"/>
              </w:rPr>
              <w:t>1001 место и более</w:t>
            </w:r>
          </w:p>
        </w:tc>
        <w:tc>
          <w:tcPr>
            <w:tcW w:w="1843" w:type="dxa"/>
          </w:tcPr>
          <w:p w:rsidR="006E1A9E" w:rsidRPr="00F45CD8" w:rsidRDefault="006E1A9E" w:rsidP="007F2D50">
            <w:pPr>
              <w:pStyle w:val="Default"/>
              <w:rPr>
                <w:sz w:val="20"/>
                <w:szCs w:val="20"/>
              </w:rPr>
            </w:pPr>
            <w:r w:rsidRPr="00F45CD8">
              <w:rPr>
                <w:sz w:val="20"/>
                <w:szCs w:val="20"/>
              </w:rPr>
              <w:t>24 места плюс не менее 1% на ка</w:t>
            </w:r>
            <w:r w:rsidRPr="00F45CD8">
              <w:rPr>
                <w:sz w:val="20"/>
                <w:szCs w:val="20"/>
              </w:rPr>
              <w:t>ж</w:t>
            </w:r>
            <w:r w:rsidRPr="00F45CD8">
              <w:rPr>
                <w:sz w:val="20"/>
                <w:szCs w:val="20"/>
              </w:rPr>
              <w:t>дые 100 мест свыше.</w:t>
            </w:r>
          </w:p>
        </w:tc>
      </w:tr>
      <w:tr w:rsidR="006E1A9E" w:rsidRPr="00041B40" w:rsidTr="00FA5BD2">
        <w:trPr>
          <w:cantSplit/>
          <w:trHeight w:val="1150"/>
        </w:trPr>
        <w:tc>
          <w:tcPr>
            <w:tcW w:w="1951" w:type="dxa"/>
            <w:shd w:val="clear" w:color="auto" w:fill="F2F2F2" w:themeFill="background1" w:themeFillShade="F2"/>
          </w:tcPr>
          <w:p w:rsidR="006E1A9E" w:rsidRPr="00041B40" w:rsidRDefault="006E1A9E" w:rsidP="007F2D50">
            <w:pPr>
              <w:pStyle w:val="Default"/>
              <w:rPr>
                <w:bCs/>
                <w:kern w:val="36"/>
                <w:sz w:val="20"/>
                <w:szCs w:val="20"/>
              </w:rPr>
            </w:pPr>
            <w:r w:rsidRPr="00041B40">
              <w:rPr>
                <w:bCs/>
                <w:kern w:val="36"/>
                <w:sz w:val="20"/>
                <w:szCs w:val="20"/>
              </w:rPr>
              <w:t>Общественные зд</w:t>
            </w:r>
            <w:r w:rsidRPr="00041B40">
              <w:rPr>
                <w:bCs/>
                <w:kern w:val="36"/>
                <w:sz w:val="20"/>
                <w:szCs w:val="20"/>
              </w:rPr>
              <w:t>а</w:t>
            </w:r>
            <w:r w:rsidRPr="00041B40">
              <w:rPr>
                <w:bCs/>
                <w:kern w:val="36"/>
                <w:sz w:val="20"/>
                <w:szCs w:val="20"/>
              </w:rPr>
              <w:t>ния</w:t>
            </w:r>
          </w:p>
        </w:tc>
        <w:tc>
          <w:tcPr>
            <w:tcW w:w="4253" w:type="dxa"/>
          </w:tcPr>
          <w:p w:rsidR="006E1A9E" w:rsidRPr="00041B40" w:rsidRDefault="006E1A9E" w:rsidP="00FA5BD2">
            <w:pPr>
              <w:pStyle w:val="Default"/>
              <w:rPr>
                <w:bCs/>
                <w:kern w:val="36"/>
                <w:sz w:val="20"/>
                <w:szCs w:val="20"/>
              </w:rPr>
            </w:pPr>
            <w:r w:rsidRPr="00041B40">
              <w:rPr>
                <w:bCs/>
                <w:kern w:val="36"/>
                <w:sz w:val="20"/>
                <w:szCs w:val="20"/>
              </w:rPr>
              <w:t>Минимальная доля мест для людей на кре</w:t>
            </w:r>
            <w:r w:rsidRPr="00041B40">
              <w:rPr>
                <w:bCs/>
                <w:kern w:val="36"/>
                <w:sz w:val="20"/>
                <w:szCs w:val="20"/>
              </w:rPr>
              <w:t>с</w:t>
            </w:r>
            <w:r w:rsidRPr="00041B40">
              <w:rPr>
                <w:bCs/>
                <w:kern w:val="36"/>
                <w:sz w:val="20"/>
                <w:szCs w:val="20"/>
              </w:rPr>
              <w:t xml:space="preserve">лах-колясках </w:t>
            </w:r>
            <w:r w:rsidR="00FA5BD2">
              <w:rPr>
                <w:bCs/>
                <w:kern w:val="36"/>
                <w:sz w:val="20"/>
                <w:szCs w:val="20"/>
              </w:rPr>
              <w:t>в</w:t>
            </w:r>
            <w:r w:rsidRPr="00041B40">
              <w:rPr>
                <w:bCs/>
                <w:kern w:val="36"/>
                <w:sz w:val="20"/>
                <w:szCs w:val="20"/>
              </w:rPr>
              <w:t xml:space="preserve"> зрительных залах, на трибунах спортивно-зрелищных сооружений и других зрелищных объектах со стационарными м</w:t>
            </w:r>
            <w:r w:rsidRPr="00041B40">
              <w:rPr>
                <w:bCs/>
                <w:kern w:val="36"/>
                <w:sz w:val="20"/>
                <w:szCs w:val="20"/>
              </w:rPr>
              <w:t>е</w:t>
            </w:r>
            <w:r w:rsidRPr="00041B40">
              <w:rPr>
                <w:bCs/>
                <w:kern w:val="36"/>
                <w:sz w:val="20"/>
                <w:szCs w:val="20"/>
              </w:rPr>
              <w:t>стами, %</w:t>
            </w:r>
          </w:p>
        </w:tc>
        <w:tc>
          <w:tcPr>
            <w:tcW w:w="3402" w:type="dxa"/>
            <w:gridSpan w:val="2"/>
          </w:tcPr>
          <w:p w:rsidR="006E1A9E" w:rsidRPr="00041B40" w:rsidRDefault="006E1A9E" w:rsidP="007F2D50">
            <w:pPr>
              <w:pStyle w:val="Default"/>
              <w:jc w:val="center"/>
              <w:rPr>
                <w:sz w:val="20"/>
                <w:szCs w:val="20"/>
              </w:rPr>
            </w:pPr>
            <w:r w:rsidRPr="00041B40">
              <w:rPr>
                <w:sz w:val="20"/>
                <w:szCs w:val="20"/>
              </w:rPr>
              <w:t>1</w:t>
            </w:r>
          </w:p>
        </w:tc>
      </w:tr>
      <w:tr w:rsidR="006E1A9E" w:rsidRPr="00041B40" w:rsidTr="00FA5BD2">
        <w:trPr>
          <w:cantSplit/>
          <w:trHeight w:val="50"/>
        </w:trPr>
        <w:tc>
          <w:tcPr>
            <w:tcW w:w="9606" w:type="dxa"/>
            <w:gridSpan w:val="4"/>
            <w:shd w:val="clear" w:color="auto" w:fill="F2F2F2" w:themeFill="background1" w:themeFillShade="F2"/>
          </w:tcPr>
          <w:p w:rsidR="006E1A9E" w:rsidRPr="00AC1440" w:rsidRDefault="006E1A9E" w:rsidP="007F2D50">
            <w:pPr>
              <w:pStyle w:val="Default"/>
              <w:rPr>
                <w:b/>
                <w:sz w:val="20"/>
                <w:szCs w:val="20"/>
              </w:rPr>
            </w:pPr>
            <w:r w:rsidRPr="00AC1440">
              <w:rPr>
                <w:b/>
                <w:sz w:val="20"/>
                <w:szCs w:val="20"/>
              </w:rPr>
              <w:t>Примечание:</w:t>
            </w:r>
          </w:p>
          <w:p w:rsidR="006E1A9E" w:rsidRPr="00041B40" w:rsidRDefault="006E1A9E" w:rsidP="007F2D50">
            <w:pPr>
              <w:pStyle w:val="Default"/>
              <w:rPr>
                <w:sz w:val="20"/>
                <w:szCs w:val="20"/>
              </w:rPr>
            </w:pPr>
            <w:r w:rsidRPr="00041B40">
              <w:rPr>
                <w:sz w:val="20"/>
                <w:szCs w:val="20"/>
              </w:rPr>
              <w:t xml:space="preserve">1. В соответствии с СП </w:t>
            </w:r>
            <w:r w:rsidRPr="00041B40">
              <w:rPr>
                <w:rFonts w:cstheme="minorBidi"/>
                <w:color w:val="auto"/>
                <w:sz w:val="20"/>
                <w:szCs w:val="20"/>
              </w:rPr>
              <w:t>59.13330.2012</w:t>
            </w:r>
            <w:r w:rsidRPr="00041B40">
              <w:rPr>
                <w:sz w:val="20"/>
                <w:szCs w:val="20"/>
              </w:rPr>
              <w:t>.</w:t>
            </w:r>
          </w:p>
        </w:tc>
      </w:tr>
    </w:tbl>
    <w:p w:rsidR="00CC70F0" w:rsidRDefault="00CC70F0" w:rsidP="00FA7643">
      <w:pPr>
        <w:spacing w:line="240" w:lineRule="exact"/>
      </w:pPr>
    </w:p>
    <w:p w:rsidR="00CC70F0" w:rsidRDefault="00CC70F0" w:rsidP="00FA7643">
      <w:pPr>
        <w:spacing w:line="240" w:lineRule="exact"/>
      </w:pPr>
    </w:p>
    <w:p w:rsidR="00FE0FE6" w:rsidRDefault="00FE0FE6">
      <w:pPr>
        <w:spacing w:after="200" w:line="276" w:lineRule="auto"/>
        <w:ind w:firstLine="0"/>
        <w:jc w:val="left"/>
        <w:rPr>
          <w:rFonts w:eastAsiaTheme="majorEastAsia" w:cstheme="majorBidi"/>
          <w:b/>
          <w:bCs/>
          <w:caps/>
          <w:sz w:val="28"/>
          <w:szCs w:val="28"/>
        </w:rPr>
      </w:pPr>
      <w:r>
        <w:br w:type="page"/>
      </w:r>
    </w:p>
    <w:p w:rsidR="00FA7643" w:rsidRDefault="00FA7643" w:rsidP="00FA7643">
      <w:pPr>
        <w:pStyle w:val="11"/>
      </w:pPr>
      <w:bookmarkStart w:id="301" w:name="_Toc488147979"/>
      <w:r>
        <w:lastRenderedPageBreak/>
        <w:t xml:space="preserve">3. </w:t>
      </w:r>
      <w:r w:rsidRPr="00FA7643">
        <w:t>Правила и область применения расчетных показателей, содержащихся в основной части</w:t>
      </w:r>
      <w:bookmarkEnd w:id="301"/>
    </w:p>
    <w:p w:rsidR="0058535B" w:rsidRPr="009B35EA" w:rsidRDefault="0058535B" w:rsidP="0058535B">
      <w:pPr>
        <w:pStyle w:val="aff6"/>
        <w:rPr>
          <w:lang w:val="ru-RU"/>
        </w:rPr>
      </w:pPr>
      <w:r w:rsidRPr="00B63403">
        <w:rPr>
          <w:lang w:val="ru-RU"/>
        </w:rPr>
        <w:t xml:space="preserve">Действие местных нормативов градостроительного проектирования </w:t>
      </w:r>
      <w:proofErr w:type="spellStart"/>
      <w:r w:rsidR="009258FD" w:rsidRPr="009C566A">
        <w:rPr>
          <w:lang w:val="ru-RU"/>
        </w:rPr>
        <w:t>Атнягузинск</w:t>
      </w:r>
      <w:r w:rsidR="009258FD" w:rsidRPr="009C566A">
        <w:rPr>
          <w:lang w:val="ru-RU"/>
        </w:rPr>
        <w:t>о</w:t>
      </w:r>
      <w:r w:rsidR="009258FD" w:rsidRPr="009C566A">
        <w:rPr>
          <w:lang w:val="ru-RU"/>
        </w:rPr>
        <w:t>го</w:t>
      </w:r>
      <w:proofErr w:type="spellEnd"/>
      <w:r w:rsidR="009258FD" w:rsidRPr="009C566A">
        <w:rPr>
          <w:lang w:val="ru-RU"/>
        </w:rPr>
        <w:t xml:space="preserve">, </w:t>
      </w:r>
      <w:proofErr w:type="spellStart"/>
      <w:r w:rsidR="009258FD" w:rsidRPr="009C566A">
        <w:rPr>
          <w:lang w:val="ru-RU"/>
        </w:rPr>
        <w:t>Баси</w:t>
      </w:r>
      <w:r w:rsidR="009258FD" w:rsidRPr="009C566A">
        <w:rPr>
          <w:lang w:val="ru-RU"/>
        </w:rPr>
        <w:t>н</w:t>
      </w:r>
      <w:r w:rsidR="009258FD" w:rsidRPr="009C566A">
        <w:rPr>
          <w:lang w:val="ru-RU"/>
        </w:rPr>
        <w:t>ского</w:t>
      </w:r>
      <w:proofErr w:type="spellEnd"/>
      <w:r w:rsidR="009258FD" w:rsidRPr="009C566A">
        <w:rPr>
          <w:lang w:val="ru-RU"/>
        </w:rPr>
        <w:t xml:space="preserve">, </w:t>
      </w:r>
      <w:proofErr w:type="spellStart"/>
      <w:r w:rsidR="009258FD" w:rsidRPr="009C566A">
        <w:rPr>
          <w:lang w:val="ru-RU"/>
        </w:rPr>
        <w:t>Биявашского</w:t>
      </w:r>
      <w:proofErr w:type="spellEnd"/>
      <w:r w:rsidR="009258FD" w:rsidRPr="009C566A">
        <w:rPr>
          <w:lang w:val="ru-RU"/>
        </w:rPr>
        <w:t>, Богородского, Верх-</w:t>
      </w:r>
      <w:proofErr w:type="spellStart"/>
      <w:r w:rsidR="009258FD" w:rsidRPr="009C566A">
        <w:rPr>
          <w:lang w:val="ru-RU"/>
        </w:rPr>
        <w:t>Тюшевского</w:t>
      </w:r>
      <w:proofErr w:type="spellEnd"/>
      <w:r w:rsidR="009258FD" w:rsidRPr="009C566A">
        <w:rPr>
          <w:lang w:val="ru-RU"/>
        </w:rPr>
        <w:t xml:space="preserve">, </w:t>
      </w:r>
      <w:proofErr w:type="spellStart"/>
      <w:r w:rsidR="009258FD" w:rsidRPr="009C566A">
        <w:rPr>
          <w:lang w:val="ru-RU"/>
        </w:rPr>
        <w:t>Енапаевского</w:t>
      </w:r>
      <w:proofErr w:type="spellEnd"/>
      <w:r w:rsidR="009258FD" w:rsidRPr="009C566A">
        <w:rPr>
          <w:lang w:val="ru-RU"/>
        </w:rPr>
        <w:t xml:space="preserve">, </w:t>
      </w:r>
      <w:proofErr w:type="spellStart"/>
      <w:r w:rsidR="009258FD" w:rsidRPr="009C566A">
        <w:rPr>
          <w:lang w:val="ru-RU"/>
        </w:rPr>
        <w:t>Заводо-Тюшевского</w:t>
      </w:r>
      <w:proofErr w:type="spellEnd"/>
      <w:r w:rsidR="009258FD" w:rsidRPr="009C566A">
        <w:rPr>
          <w:lang w:val="ru-RU"/>
        </w:rPr>
        <w:t xml:space="preserve">, </w:t>
      </w:r>
      <w:proofErr w:type="spellStart"/>
      <w:r w:rsidR="009258FD" w:rsidRPr="009C566A">
        <w:rPr>
          <w:lang w:val="ru-RU"/>
        </w:rPr>
        <w:t>Ишимовского</w:t>
      </w:r>
      <w:proofErr w:type="spellEnd"/>
      <w:r w:rsidR="009258FD" w:rsidRPr="009C566A">
        <w:rPr>
          <w:lang w:val="ru-RU"/>
        </w:rPr>
        <w:t>, Русско-</w:t>
      </w:r>
      <w:proofErr w:type="spellStart"/>
      <w:r w:rsidR="009258FD" w:rsidRPr="009C566A">
        <w:rPr>
          <w:lang w:val="ru-RU"/>
        </w:rPr>
        <w:t>Сарсиснкого</w:t>
      </w:r>
      <w:proofErr w:type="spellEnd"/>
      <w:r w:rsidR="009258FD" w:rsidRPr="009C566A">
        <w:rPr>
          <w:lang w:val="ru-RU"/>
        </w:rPr>
        <w:t xml:space="preserve">, </w:t>
      </w:r>
      <w:proofErr w:type="gramStart"/>
      <w:r w:rsidR="009258FD" w:rsidRPr="009C566A">
        <w:rPr>
          <w:lang w:val="ru-RU"/>
        </w:rPr>
        <w:t>Щучье-</w:t>
      </w:r>
      <w:proofErr w:type="spellStart"/>
      <w:r w:rsidR="009258FD" w:rsidRPr="009C566A">
        <w:rPr>
          <w:lang w:val="ru-RU"/>
        </w:rPr>
        <w:t>Озёрского</w:t>
      </w:r>
      <w:proofErr w:type="spellEnd"/>
      <w:proofErr w:type="gramEnd"/>
      <w:r w:rsidR="009258FD" w:rsidRPr="009C566A">
        <w:rPr>
          <w:lang w:val="ru-RU"/>
        </w:rPr>
        <w:t xml:space="preserve"> сельских поселений </w:t>
      </w:r>
      <w:r w:rsidR="009258FD" w:rsidRPr="00BD3893">
        <w:rPr>
          <w:lang w:val="ru-RU"/>
        </w:rPr>
        <w:t>Октябрьского муниципального района Пермского края</w:t>
      </w:r>
      <w:r w:rsidR="009258FD">
        <w:rPr>
          <w:lang w:val="ru-RU"/>
        </w:rPr>
        <w:t xml:space="preserve"> </w:t>
      </w:r>
      <w:r w:rsidRPr="00B63403">
        <w:rPr>
          <w:lang w:val="ru-RU"/>
        </w:rPr>
        <w:t>распространяется на всю террит</w:t>
      </w:r>
      <w:r w:rsidRPr="00B63403">
        <w:rPr>
          <w:lang w:val="ru-RU"/>
        </w:rPr>
        <w:t>о</w:t>
      </w:r>
      <w:r w:rsidRPr="00B63403">
        <w:rPr>
          <w:lang w:val="ru-RU"/>
        </w:rPr>
        <w:t>рию</w:t>
      </w:r>
      <w:r w:rsidR="009258FD">
        <w:rPr>
          <w:lang w:val="ru-RU"/>
        </w:rPr>
        <w:t xml:space="preserve"> сельских поселений</w:t>
      </w:r>
      <w:r w:rsidRPr="00B63403">
        <w:rPr>
          <w:lang w:val="ru-RU"/>
        </w:rPr>
        <w:t xml:space="preserve"> </w:t>
      </w:r>
      <w:r>
        <w:rPr>
          <w:lang w:val="ru-RU"/>
        </w:rPr>
        <w:t>Октябрьского</w:t>
      </w:r>
      <w:r w:rsidRPr="009B35EA">
        <w:rPr>
          <w:lang w:val="ru-RU"/>
        </w:rPr>
        <w:t xml:space="preserve"> муниципального района</w:t>
      </w:r>
      <w:r>
        <w:rPr>
          <w:lang w:val="ru-RU"/>
        </w:rPr>
        <w:t xml:space="preserve">, </w:t>
      </w:r>
      <w:r w:rsidRPr="009B35EA">
        <w:rPr>
          <w:lang w:val="ru-RU"/>
        </w:rPr>
        <w:t>на правоотношения, во</w:t>
      </w:r>
      <w:r w:rsidRPr="009B35EA">
        <w:rPr>
          <w:lang w:val="ru-RU"/>
        </w:rPr>
        <w:t>з</w:t>
      </w:r>
      <w:r w:rsidRPr="009B35EA">
        <w:rPr>
          <w:lang w:val="ru-RU"/>
        </w:rPr>
        <w:t xml:space="preserve">никшие после утверждения настоящих МНГП. </w:t>
      </w:r>
    </w:p>
    <w:p w:rsidR="0058535B" w:rsidRDefault="0058535B" w:rsidP="0058535B">
      <w:pPr>
        <w:pStyle w:val="aff6"/>
        <w:rPr>
          <w:lang w:val="ru-RU"/>
        </w:rPr>
      </w:pPr>
      <w:proofErr w:type="gramStart"/>
      <w:r w:rsidRPr="009B35EA">
        <w:rPr>
          <w:lang w:val="ru-RU"/>
        </w:rPr>
        <w:t>Настоящие МНГП</w:t>
      </w:r>
      <w:r w:rsidR="009258FD">
        <w:rPr>
          <w:lang w:val="ru-RU"/>
        </w:rPr>
        <w:t xml:space="preserve"> сельских поселений</w:t>
      </w:r>
      <w:r w:rsidRPr="009B35EA">
        <w:rPr>
          <w:lang w:val="ru-RU"/>
        </w:rPr>
        <w:t xml:space="preserve"> </w:t>
      </w:r>
      <w:r>
        <w:rPr>
          <w:lang w:val="ru-RU"/>
        </w:rPr>
        <w:t>Октябрьского</w:t>
      </w:r>
      <w:r w:rsidRPr="009B35EA">
        <w:rPr>
          <w:lang w:val="ru-RU"/>
        </w:rPr>
        <w:t xml:space="preserve"> муниципального района устанавливают совокупность расчетных показателей </w:t>
      </w:r>
      <w:r w:rsidR="009258FD" w:rsidRPr="007F0252">
        <w:rPr>
          <w:lang w:val="ru-RU"/>
        </w:rPr>
        <w:t xml:space="preserve">минимально допустимого уровня обеспеченности населения муниципальных образований </w:t>
      </w:r>
      <w:proofErr w:type="spellStart"/>
      <w:r w:rsidR="009258FD" w:rsidRPr="007F0252">
        <w:rPr>
          <w:lang w:val="ru-RU"/>
        </w:rPr>
        <w:t>Атнягузинского</w:t>
      </w:r>
      <w:proofErr w:type="spellEnd"/>
      <w:r w:rsidR="009258FD" w:rsidRPr="007F0252">
        <w:rPr>
          <w:lang w:val="ru-RU"/>
        </w:rPr>
        <w:t xml:space="preserve">, </w:t>
      </w:r>
      <w:proofErr w:type="spellStart"/>
      <w:r w:rsidR="009258FD" w:rsidRPr="007F0252">
        <w:rPr>
          <w:lang w:val="ru-RU"/>
        </w:rPr>
        <w:t>Басинского</w:t>
      </w:r>
      <w:proofErr w:type="spellEnd"/>
      <w:r w:rsidR="009258FD" w:rsidRPr="007F0252">
        <w:rPr>
          <w:lang w:val="ru-RU"/>
        </w:rPr>
        <w:t xml:space="preserve">, </w:t>
      </w:r>
      <w:proofErr w:type="spellStart"/>
      <w:r w:rsidR="009258FD" w:rsidRPr="007F0252">
        <w:rPr>
          <w:lang w:val="ru-RU"/>
        </w:rPr>
        <w:t>Б</w:t>
      </w:r>
      <w:r w:rsidR="009258FD" w:rsidRPr="007F0252">
        <w:rPr>
          <w:lang w:val="ru-RU"/>
        </w:rPr>
        <w:t>и</w:t>
      </w:r>
      <w:r w:rsidR="009258FD" w:rsidRPr="007F0252">
        <w:rPr>
          <w:lang w:val="ru-RU"/>
        </w:rPr>
        <w:t>явашского</w:t>
      </w:r>
      <w:proofErr w:type="spellEnd"/>
      <w:r w:rsidR="009258FD" w:rsidRPr="007F0252">
        <w:rPr>
          <w:lang w:val="ru-RU"/>
        </w:rPr>
        <w:t>, Богородского, Верх-</w:t>
      </w:r>
      <w:proofErr w:type="spellStart"/>
      <w:r w:rsidR="009258FD" w:rsidRPr="007F0252">
        <w:rPr>
          <w:lang w:val="ru-RU"/>
        </w:rPr>
        <w:t>Тюшевского</w:t>
      </w:r>
      <w:proofErr w:type="spellEnd"/>
      <w:r w:rsidR="009258FD" w:rsidRPr="007F0252">
        <w:rPr>
          <w:lang w:val="ru-RU"/>
        </w:rPr>
        <w:t xml:space="preserve">, </w:t>
      </w:r>
      <w:proofErr w:type="spellStart"/>
      <w:r w:rsidR="009258FD" w:rsidRPr="007F0252">
        <w:rPr>
          <w:lang w:val="ru-RU"/>
        </w:rPr>
        <w:t>Енапаевского</w:t>
      </w:r>
      <w:proofErr w:type="spellEnd"/>
      <w:r w:rsidR="009258FD" w:rsidRPr="007F0252">
        <w:rPr>
          <w:lang w:val="ru-RU"/>
        </w:rPr>
        <w:t xml:space="preserve">, </w:t>
      </w:r>
      <w:proofErr w:type="spellStart"/>
      <w:r w:rsidR="009258FD" w:rsidRPr="007F0252">
        <w:rPr>
          <w:lang w:val="ru-RU"/>
        </w:rPr>
        <w:t>Заводо-Тюшевского</w:t>
      </w:r>
      <w:proofErr w:type="spellEnd"/>
      <w:r w:rsidR="009258FD" w:rsidRPr="007F0252">
        <w:rPr>
          <w:lang w:val="ru-RU"/>
        </w:rPr>
        <w:t xml:space="preserve">, </w:t>
      </w:r>
      <w:proofErr w:type="spellStart"/>
      <w:r w:rsidR="009258FD" w:rsidRPr="007F0252">
        <w:rPr>
          <w:lang w:val="ru-RU"/>
        </w:rPr>
        <w:t>Иш</w:t>
      </w:r>
      <w:r w:rsidR="009258FD" w:rsidRPr="007F0252">
        <w:rPr>
          <w:lang w:val="ru-RU"/>
        </w:rPr>
        <w:t>и</w:t>
      </w:r>
      <w:r w:rsidR="009258FD" w:rsidRPr="007F0252">
        <w:rPr>
          <w:lang w:val="ru-RU"/>
        </w:rPr>
        <w:t>мовского</w:t>
      </w:r>
      <w:proofErr w:type="spellEnd"/>
      <w:r w:rsidR="009258FD" w:rsidRPr="007F0252">
        <w:rPr>
          <w:lang w:val="ru-RU"/>
        </w:rPr>
        <w:t>, Петропавловского, Русско-</w:t>
      </w:r>
      <w:proofErr w:type="spellStart"/>
      <w:r w:rsidR="009258FD" w:rsidRPr="007F0252">
        <w:rPr>
          <w:lang w:val="ru-RU"/>
        </w:rPr>
        <w:t>Сарсинского</w:t>
      </w:r>
      <w:proofErr w:type="spellEnd"/>
      <w:r w:rsidR="009258FD" w:rsidRPr="007F0252">
        <w:rPr>
          <w:lang w:val="ru-RU"/>
        </w:rPr>
        <w:t>, Щучье-Озерского сельских пос</w:t>
      </w:r>
      <w:r w:rsidR="009258FD" w:rsidRPr="007F0252">
        <w:rPr>
          <w:lang w:val="ru-RU"/>
        </w:rPr>
        <w:t>е</w:t>
      </w:r>
      <w:r w:rsidR="009258FD" w:rsidRPr="007F0252">
        <w:rPr>
          <w:lang w:val="ru-RU"/>
        </w:rPr>
        <w:t xml:space="preserve">лений Октябрьского муниципального района (далее </w:t>
      </w:r>
      <w:r w:rsidR="009258FD">
        <w:rPr>
          <w:lang w:val="ru-RU"/>
        </w:rPr>
        <w:t>–</w:t>
      </w:r>
      <w:r w:rsidR="009258FD" w:rsidRPr="007F0252">
        <w:rPr>
          <w:lang w:val="ru-RU"/>
        </w:rPr>
        <w:t xml:space="preserve"> поселения) объектами местного значения, объектами благоустройства территории и расчетных показателей максимально допуст</w:t>
      </w:r>
      <w:r w:rsidR="009258FD" w:rsidRPr="007F0252">
        <w:rPr>
          <w:lang w:val="ru-RU"/>
        </w:rPr>
        <w:t>и</w:t>
      </w:r>
      <w:r w:rsidR="009258FD" w:rsidRPr="007F0252">
        <w:rPr>
          <w:lang w:val="ru-RU"/>
        </w:rPr>
        <w:t>мого уровня территориальной доступности таких объе</w:t>
      </w:r>
      <w:r w:rsidR="009258FD" w:rsidRPr="007F0252">
        <w:rPr>
          <w:lang w:val="ru-RU"/>
        </w:rPr>
        <w:t>к</w:t>
      </w:r>
      <w:r w:rsidR="009258FD" w:rsidRPr="007F0252">
        <w:rPr>
          <w:lang w:val="ru-RU"/>
        </w:rPr>
        <w:t>тов для населения поселений</w:t>
      </w:r>
      <w:r w:rsidRPr="009B35EA">
        <w:rPr>
          <w:lang w:val="ru-RU"/>
        </w:rPr>
        <w:t xml:space="preserve">. </w:t>
      </w:r>
      <w:proofErr w:type="gramEnd"/>
    </w:p>
    <w:p w:rsidR="0058535B" w:rsidRPr="009B35EA" w:rsidRDefault="0058535B" w:rsidP="0058535B">
      <w:pPr>
        <w:pStyle w:val="aff6"/>
        <w:rPr>
          <w:lang w:val="ru-RU"/>
        </w:rPr>
      </w:pPr>
      <w:r w:rsidRPr="009B35EA">
        <w:rPr>
          <w:lang w:val="ru-RU"/>
        </w:rPr>
        <w:t xml:space="preserve">Перечень объектов местного значения </w:t>
      </w:r>
      <w:r>
        <w:rPr>
          <w:lang w:val="ru-RU"/>
        </w:rPr>
        <w:t xml:space="preserve">сельских поселений </w:t>
      </w:r>
      <w:r w:rsidRPr="009B35EA">
        <w:rPr>
          <w:lang w:val="ru-RU"/>
        </w:rPr>
        <w:t xml:space="preserve">для целей настоящих МНГП </w:t>
      </w:r>
      <w:r w:rsidR="009258FD">
        <w:rPr>
          <w:lang w:val="ru-RU"/>
        </w:rPr>
        <w:t xml:space="preserve">сельских поселений </w:t>
      </w:r>
      <w:r>
        <w:rPr>
          <w:lang w:val="ru-RU"/>
        </w:rPr>
        <w:t>Октябрьского</w:t>
      </w:r>
      <w:r w:rsidRPr="009B35EA">
        <w:rPr>
          <w:lang w:val="ru-RU"/>
        </w:rPr>
        <w:t xml:space="preserve"> муниципального района подготовлен на основ</w:t>
      </w:r>
      <w:r w:rsidRPr="009B35EA">
        <w:rPr>
          <w:lang w:val="ru-RU"/>
        </w:rPr>
        <w:t>а</w:t>
      </w:r>
      <w:r w:rsidRPr="009B35EA">
        <w:rPr>
          <w:lang w:val="ru-RU"/>
        </w:rPr>
        <w:t xml:space="preserve">нии </w:t>
      </w:r>
      <w:r w:rsidRPr="00C84472">
        <w:rPr>
          <w:lang w:val="ru-RU"/>
        </w:rPr>
        <w:t>пункта 20 статьи 1 Градостроительного кодекса Российской Федерации, Федеральн</w:t>
      </w:r>
      <w:r w:rsidRPr="00C84472">
        <w:rPr>
          <w:lang w:val="ru-RU"/>
        </w:rPr>
        <w:t>о</w:t>
      </w:r>
      <w:r w:rsidRPr="00C84472">
        <w:rPr>
          <w:lang w:val="ru-RU"/>
        </w:rPr>
        <w:t xml:space="preserve">го закона от 06.10.2003 № 131-ФЗ </w:t>
      </w:r>
      <w:r w:rsidR="007B3F9A" w:rsidRPr="00C84472">
        <w:rPr>
          <w:lang w:val="ru-RU"/>
        </w:rPr>
        <w:t>«</w:t>
      </w:r>
      <w:r w:rsidRPr="00C84472">
        <w:rPr>
          <w:lang w:val="ru-RU"/>
        </w:rPr>
        <w:t>Об общих принципах организации местного сам</w:t>
      </w:r>
      <w:r w:rsidRPr="00C84472">
        <w:rPr>
          <w:lang w:val="ru-RU"/>
        </w:rPr>
        <w:t>о</w:t>
      </w:r>
      <w:r w:rsidRPr="00C84472">
        <w:rPr>
          <w:lang w:val="ru-RU"/>
        </w:rPr>
        <w:t>управления в Ро</w:t>
      </w:r>
      <w:r w:rsidRPr="00C84472">
        <w:rPr>
          <w:lang w:val="ru-RU"/>
        </w:rPr>
        <w:t>с</w:t>
      </w:r>
      <w:r w:rsidRPr="00C84472">
        <w:rPr>
          <w:lang w:val="ru-RU"/>
        </w:rPr>
        <w:t>сийской Федерации</w:t>
      </w:r>
      <w:r w:rsidR="007B3F9A" w:rsidRPr="00C84472">
        <w:rPr>
          <w:lang w:val="ru-RU"/>
        </w:rPr>
        <w:t>»</w:t>
      </w:r>
      <w:r w:rsidRPr="00C84472">
        <w:rPr>
          <w:lang w:val="ru-RU"/>
        </w:rPr>
        <w:t>.</w:t>
      </w:r>
      <w:r w:rsidRPr="009B35EA">
        <w:rPr>
          <w:lang w:val="ru-RU"/>
        </w:rPr>
        <w:t xml:space="preserve"> </w:t>
      </w:r>
    </w:p>
    <w:p w:rsidR="0058535B" w:rsidRPr="009B35EA" w:rsidRDefault="0058535B" w:rsidP="0058535B">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sidR="00C84472">
        <w:rPr>
          <w:lang w:val="ru-RU"/>
        </w:rPr>
        <w:t>поселений</w:t>
      </w:r>
      <w:r w:rsidRPr="009B35EA">
        <w:rPr>
          <w:lang w:val="ru-RU"/>
        </w:rPr>
        <w:t xml:space="preserve"> и расчетные показатели максимально допустимого уровня территориальной доступности таких объектов для населения </w:t>
      </w:r>
      <w:r w:rsidR="00C84472">
        <w:rPr>
          <w:lang w:val="ru-RU"/>
        </w:rPr>
        <w:t>поселений</w:t>
      </w:r>
      <w:r w:rsidRPr="009B35EA">
        <w:rPr>
          <w:lang w:val="ru-RU"/>
        </w:rPr>
        <w:t>, установленные в МНГП</w:t>
      </w:r>
      <w:r w:rsidR="00C84472">
        <w:rPr>
          <w:lang w:val="ru-RU"/>
        </w:rPr>
        <w:t xml:space="preserve"> поселений</w:t>
      </w:r>
      <w:r w:rsidRPr="009B35EA">
        <w:rPr>
          <w:lang w:val="ru-RU"/>
        </w:rPr>
        <w:t xml:space="preserve"> </w:t>
      </w:r>
      <w:r>
        <w:rPr>
          <w:lang w:val="ru-RU"/>
        </w:rPr>
        <w:t>Октябрьского</w:t>
      </w:r>
      <w:r w:rsidRPr="009B35EA">
        <w:rPr>
          <w:lang w:val="ru-RU"/>
        </w:rPr>
        <w:t xml:space="preserve"> муниципального района, применяются при подготовке </w:t>
      </w:r>
      <w:r>
        <w:rPr>
          <w:lang w:val="ru-RU"/>
        </w:rPr>
        <w:t xml:space="preserve">генеральных планов сельских поселений, правил землепользования и застройки сельских поселений, </w:t>
      </w:r>
      <w:r w:rsidRPr="009B35EA">
        <w:rPr>
          <w:lang w:val="ru-RU"/>
        </w:rPr>
        <w:t>докуме</w:t>
      </w:r>
      <w:r w:rsidRPr="009B35EA">
        <w:rPr>
          <w:lang w:val="ru-RU"/>
        </w:rPr>
        <w:t>н</w:t>
      </w:r>
      <w:r w:rsidRPr="009B35EA">
        <w:rPr>
          <w:lang w:val="ru-RU"/>
        </w:rPr>
        <w:t xml:space="preserve">тации по планировке территории. </w:t>
      </w:r>
    </w:p>
    <w:p w:rsidR="0058535B" w:rsidRPr="00AA6525" w:rsidRDefault="0058535B" w:rsidP="0058535B">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58535B" w:rsidRPr="009B35EA" w:rsidRDefault="0058535B" w:rsidP="0058535B">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sidR="00C84472">
        <w:rPr>
          <w:lang w:val="ru-RU"/>
        </w:rPr>
        <w:t xml:space="preserve">сельских поселений </w:t>
      </w:r>
      <w:r>
        <w:rPr>
          <w:lang w:val="ru-RU"/>
        </w:rPr>
        <w:t>О</w:t>
      </w:r>
      <w:r>
        <w:rPr>
          <w:lang w:val="ru-RU"/>
        </w:rPr>
        <w:t>к</w:t>
      </w:r>
      <w:r>
        <w:rPr>
          <w:lang w:val="ru-RU"/>
        </w:rPr>
        <w:t>тябрьского</w:t>
      </w:r>
      <w:r w:rsidRPr="009B35EA">
        <w:rPr>
          <w:lang w:val="ru-RU"/>
        </w:rPr>
        <w:t xml:space="preserve"> муниципального района законодательства о градостроительной деятельности. </w:t>
      </w:r>
    </w:p>
    <w:p w:rsidR="0058535B" w:rsidRPr="00B63403" w:rsidRDefault="0058535B" w:rsidP="0058535B">
      <w:pPr>
        <w:pStyle w:val="aff6"/>
        <w:rPr>
          <w:lang w:val="ru-RU"/>
        </w:rPr>
      </w:pPr>
      <w:proofErr w:type="gramStart"/>
      <w:r w:rsidRPr="009B35EA">
        <w:rPr>
          <w:lang w:val="ru-RU"/>
        </w:rPr>
        <w:t xml:space="preserve">В процессе подготовки генеральных планов поселений, входящих в состав </w:t>
      </w:r>
      <w:r>
        <w:rPr>
          <w:lang w:val="ru-RU"/>
        </w:rPr>
        <w:t>О</w:t>
      </w:r>
      <w:r>
        <w:rPr>
          <w:lang w:val="ru-RU"/>
        </w:rPr>
        <w:t>к</w:t>
      </w:r>
      <w:r>
        <w:rPr>
          <w:lang w:val="ru-RU"/>
        </w:rPr>
        <w:t>тябрьского</w:t>
      </w:r>
      <w:r w:rsidRPr="009B35EA">
        <w:rPr>
          <w:lang w:val="ru-RU"/>
        </w:rPr>
        <w:t xml:space="preserve"> муниципального района, необходимо применять расчетные показатели уровня минимальной обеспеченности объектами местного значения </w:t>
      </w:r>
      <w:r w:rsidR="00C84472">
        <w:rPr>
          <w:lang w:val="ru-RU"/>
        </w:rPr>
        <w:t>поселений</w:t>
      </w:r>
      <w:r w:rsidRPr="009B35EA">
        <w:rPr>
          <w:lang w:val="ru-RU"/>
        </w:rPr>
        <w:t xml:space="preserve"> и уровня макс</w:t>
      </w:r>
      <w:r w:rsidRPr="009B35EA">
        <w:rPr>
          <w:lang w:val="ru-RU"/>
        </w:rPr>
        <w:t>и</w:t>
      </w:r>
      <w:r w:rsidRPr="009B35EA">
        <w:rPr>
          <w:lang w:val="ru-RU"/>
        </w:rPr>
        <w:t>мальной территориальной доступности таких объектов, расчетные показатели минимал</w:t>
      </w:r>
      <w:r w:rsidRPr="009B35EA">
        <w:rPr>
          <w:lang w:val="ru-RU"/>
        </w:rPr>
        <w:t>ь</w:t>
      </w:r>
      <w:r w:rsidRPr="009B35EA">
        <w:rPr>
          <w:lang w:val="ru-RU"/>
        </w:rPr>
        <w:t xml:space="preserve">но допустимых площадей территорий для </w:t>
      </w:r>
      <w:r w:rsidRPr="00B63403">
        <w:rPr>
          <w:lang w:val="ru-RU"/>
        </w:rPr>
        <w:t xml:space="preserve">размещения объектов местного значения </w:t>
      </w:r>
      <w:r w:rsidR="00C84472">
        <w:rPr>
          <w:lang w:val="ru-RU"/>
        </w:rPr>
        <w:t>пос</w:t>
      </w:r>
      <w:r w:rsidR="00C84472">
        <w:rPr>
          <w:lang w:val="ru-RU"/>
        </w:rPr>
        <w:t>е</w:t>
      </w:r>
      <w:r w:rsidR="00C84472">
        <w:rPr>
          <w:lang w:val="ru-RU"/>
        </w:rPr>
        <w:t>лений</w:t>
      </w:r>
      <w:r w:rsidRPr="00B63403">
        <w:rPr>
          <w:lang w:val="ru-RU"/>
        </w:rPr>
        <w:t xml:space="preserve">, а также расчетные показатели уровня минимальной обеспеченности объектами, не относящимися к объектам местного значения </w:t>
      </w:r>
      <w:r w:rsidR="00C84472">
        <w:rPr>
          <w:lang w:val="ru-RU"/>
        </w:rPr>
        <w:t>поселений</w:t>
      </w:r>
      <w:r w:rsidRPr="00B63403">
        <w:rPr>
          <w:lang w:val="ru-RU"/>
        </w:rPr>
        <w:t>, и уровня максимальной</w:t>
      </w:r>
      <w:proofErr w:type="gramEnd"/>
      <w:r w:rsidRPr="00B63403">
        <w:rPr>
          <w:lang w:val="ru-RU"/>
        </w:rPr>
        <w:t xml:space="preserve"> террит</w:t>
      </w:r>
      <w:r w:rsidRPr="00B63403">
        <w:rPr>
          <w:lang w:val="ru-RU"/>
        </w:rPr>
        <w:t>о</w:t>
      </w:r>
      <w:r w:rsidRPr="00B63403">
        <w:rPr>
          <w:lang w:val="ru-RU"/>
        </w:rPr>
        <w:t xml:space="preserve">риальной доступности таких объектов. </w:t>
      </w:r>
    </w:p>
    <w:p w:rsidR="0058535B" w:rsidRPr="00B63403" w:rsidRDefault="0058535B" w:rsidP="0058535B">
      <w:pPr>
        <w:pStyle w:val="aff6"/>
        <w:rPr>
          <w:lang w:val="ru-RU"/>
        </w:rPr>
      </w:pPr>
      <w:proofErr w:type="gramStart"/>
      <w:r w:rsidRPr="00B63403">
        <w:rPr>
          <w:lang w:val="ru-RU"/>
        </w:rPr>
        <w:t xml:space="preserve">В ходе подготовки документации по планировке территории в границах </w:t>
      </w:r>
      <w:r w:rsidR="00C84472">
        <w:rPr>
          <w:lang w:val="ru-RU"/>
        </w:rPr>
        <w:t xml:space="preserve">сельских поселений </w:t>
      </w:r>
      <w:r w:rsidRPr="00B63403">
        <w:rPr>
          <w:lang w:val="ru-RU"/>
        </w:rPr>
        <w:t xml:space="preserve">следует учитывать расчетные показатели минимально допустимых площадей территорий, необходимых для размещения объектов местного значения </w:t>
      </w:r>
      <w:r w:rsidR="00C84472">
        <w:rPr>
          <w:lang w:val="ru-RU"/>
        </w:rPr>
        <w:t>поселений</w:t>
      </w:r>
      <w:r w:rsidRPr="00B63403">
        <w:rPr>
          <w:lang w:val="ru-RU"/>
        </w:rPr>
        <w:t>, а та</w:t>
      </w:r>
      <w:r w:rsidRPr="00B63403">
        <w:rPr>
          <w:lang w:val="ru-RU"/>
        </w:rPr>
        <w:t>к</w:t>
      </w:r>
      <w:r w:rsidRPr="00B63403">
        <w:rPr>
          <w:lang w:val="ru-RU"/>
        </w:rPr>
        <w:t xml:space="preserve">же расчетные показатели минимально допустимого уровня обеспеченности объектами, не относящимися к объектам местного значения </w:t>
      </w:r>
      <w:r w:rsidR="00C84472">
        <w:rPr>
          <w:lang w:val="ru-RU"/>
        </w:rPr>
        <w:t>поселений</w:t>
      </w:r>
      <w:r w:rsidRPr="00B63403">
        <w:rPr>
          <w:lang w:val="ru-RU"/>
        </w:rPr>
        <w:t>, и расчетные показатели мин</w:t>
      </w:r>
      <w:r w:rsidRPr="00B63403">
        <w:rPr>
          <w:lang w:val="ru-RU"/>
        </w:rPr>
        <w:t>и</w:t>
      </w:r>
      <w:r w:rsidRPr="00B63403">
        <w:rPr>
          <w:lang w:val="ru-RU"/>
        </w:rPr>
        <w:t>мально допустимых площадей территорий для размещения соответствующих объе</w:t>
      </w:r>
      <w:r w:rsidRPr="00B63403">
        <w:rPr>
          <w:lang w:val="ru-RU"/>
        </w:rPr>
        <w:t>к</w:t>
      </w:r>
      <w:r w:rsidRPr="00B63403">
        <w:rPr>
          <w:lang w:val="ru-RU"/>
        </w:rPr>
        <w:t xml:space="preserve">тов. </w:t>
      </w:r>
      <w:proofErr w:type="gramEnd"/>
    </w:p>
    <w:p w:rsidR="0058535B" w:rsidRPr="00AA6525" w:rsidRDefault="0058535B" w:rsidP="0058535B">
      <w:pPr>
        <w:pStyle w:val="aff6"/>
        <w:rPr>
          <w:lang w:val="ru-RU"/>
        </w:rPr>
      </w:pPr>
      <w:proofErr w:type="gramStart"/>
      <w:r w:rsidRPr="00AA6525">
        <w:rPr>
          <w:lang w:val="ru-RU"/>
        </w:rPr>
        <w:lastRenderedPageBreak/>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58535B" w:rsidRPr="009B35EA" w:rsidRDefault="0058535B" w:rsidP="0058535B">
      <w:pPr>
        <w:pStyle w:val="aff6"/>
        <w:rPr>
          <w:lang w:val="ru-RU"/>
        </w:rPr>
      </w:pPr>
      <w:proofErr w:type="gramStart"/>
      <w:r w:rsidRPr="009B35EA">
        <w:rPr>
          <w:lang w:val="ru-RU"/>
        </w:rPr>
        <w:t xml:space="preserve">Расчетные показатели минимально допустимого уровня обеспеченности объектам местного значения </w:t>
      </w:r>
      <w:r w:rsidR="00C84472">
        <w:rPr>
          <w:lang w:val="ru-RU"/>
        </w:rPr>
        <w:t>сельских поселений</w:t>
      </w:r>
      <w:r w:rsidRPr="009B35EA">
        <w:rPr>
          <w:lang w:val="ru-RU"/>
        </w:rPr>
        <w:t>, а также максимально допустимого уровня терр</w:t>
      </w:r>
      <w:r w:rsidRPr="009B35EA">
        <w:rPr>
          <w:lang w:val="ru-RU"/>
        </w:rPr>
        <w:t>и</w:t>
      </w:r>
      <w:r w:rsidRPr="009B35EA">
        <w:rPr>
          <w:lang w:val="ru-RU"/>
        </w:rPr>
        <w:t>ториальной доступности таких объектов, установленные в настоящих МНГП, применяю</w:t>
      </w:r>
      <w:r w:rsidRPr="009B35EA">
        <w:rPr>
          <w:lang w:val="ru-RU"/>
        </w:rPr>
        <w:t>т</w:t>
      </w:r>
      <w:r w:rsidRPr="009B35EA">
        <w:rPr>
          <w:lang w:val="ru-RU"/>
        </w:rPr>
        <w:t>ся при определении местоположения планируемых к размещению объектов местного зн</w:t>
      </w:r>
      <w:r w:rsidRPr="009B35EA">
        <w:rPr>
          <w:lang w:val="ru-RU"/>
        </w:rPr>
        <w:t>а</w:t>
      </w:r>
      <w:r w:rsidRPr="009B35EA">
        <w:rPr>
          <w:lang w:val="ru-RU"/>
        </w:rPr>
        <w:t xml:space="preserve">чения </w:t>
      </w:r>
      <w:r w:rsidR="00C84472">
        <w:rPr>
          <w:lang w:val="ru-RU"/>
        </w:rPr>
        <w:t>поселений</w:t>
      </w:r>
      <w:r w:rsidRPr="009B35EA">
        <w:rPr>
          <w:lang w:val="ru-RU"/>
        </w:rPr>
        <w:t xml:space="preserve"> в генеральных планах поселений, входящих в состав </w:t>
      </w:r>
      <w:r w:rsidR="00C84472">
        <w:rPr>
          <w:lang w:val="ru-RU"/>
        </w:rPr>
        <w:t>Октябрьского м</w:t>
      </w:r>
      <w:r w:rsidR="00C84472">
        <w:rPr>
          <w:lang w:val="ru-RU"/>
        </w:rPr>
        <w:t>у</w:t>
      </w:r>
      <w:r w:rsidR="00C84472">
        <w:rPr>
          <w:lang w:val="ru-RU"/>
        </w:rPr>
        <w:t xml:space="preserve">ниципального </w:t>
      </w:r>
      <w:r w:rsidRPr="009B35EA">
        <w:rPr>
          <w:lang w:val="ru-RU"/>
        </w:rPr>
        <w:t>района (в том числе, при определении функциональных зон, в границах к</w:t>
      </w:r>
      <w:r w:rsidRPr="009B35EA">
        <w:rPr>
          <w:lang w:val="ru-RU"/>
        </w:rPr>
        <w:t>о</w:t>
      </w:r>
      <w:r w:rsidRPr="009B35EA">
        <w:rPr>
          <w:lang w:val="ru-RU"/>
        </w:rPr>
        <w:t>торых планируется размещение указанных объектов), а</w:t>
      </w:r>
      <w:proofErr w:type="gramEnd"/>
      <w:r w:rsidRPr="009B35EA">
        <w:rPr>
          <w:lang w:val="ru-RU"/>
        </w:rPr>
        <w:t xml:space="preserve"> также при определении </w:t>
      </w:r>
      <w:proofErr w:type="gramStart"/>
      <w:r w:rsidRPr="009B35EA">
        <w:rPr>
          <w:lang w:val="ru-RU"/>
        </w:rPr>
        <w:t>зон пл</w:t>
      </w:r>
      <w:r w:rsidRPr="009B35EA">
        <w:rPr>
          <w:lang w:val="ru-RU"/>
        </w:rPr>
        <w:t>а</w:t>
      </w:r>
      <w:r w:rsidRPr="009B35EA">
        <w:rPr>
          <w:lang w:val="ru-RU"/>
        </w:rPr>
        <w:t xml:space="preserve">нируемого размещения объектов местного значения </w:t>
      </w:r>
      <w:r>
        <w:rPr>
          <w:lang w:val="ru-RU"/>
        </w:rPr>
        <w:t>сельских поселений</w:t>
      </w:r>
      <w:proofErr w:type="gramEnd"/>
      <w:r>
        <w:rPr>
          <w:lang w:val="ru-RU"/>
        </w:rPr>
        <w:t xml:space="preserve"> </w:t>
      </w:r>
      <w:r w:rsidRPr="009B35EA">
        <w:rPr>
          <w:lang w:val="ru-RU"/>
        </w:rPr>
        <w:t>и параметров с</w:t>
      </w:r>
      <w:r w:rsidRPr="009B35EA">
        <w:rPr>
          <w:lang w:val="ru-RU"/>
        </w:rPr>
        <w:t>о</w:t>
      </w:r>
      <w:r w:rsidRPr="009B35EA">
        <w:rPr>
          <w:lang w:val="ru-RU"/>
        </w:rPr>
        <w:t>ответствующих земельных участков в документации по план</w:t>
      </w:r>
      <w:r w:rsidRPr="009B35EA">
        <w:rPr>
          <w:lang w:val="ru-RU"/>
        </w:rPr>
        <w:t>и</w:t>
      </w:r>
      <w:r w:rsidRPr="009B35EA">
        <w:rPr>
          <w:lang w:val="ru-RU"/>
        </w:rPr>
        <w:t>ровке территории в целях обеспечения благоприятных условий жизнедеятельности чел</w:t>
      </w:r>
      <w:r w:rsidRPr="009B35EA">
        <w:rPr>
          <w:lang w:val="ru-RU"/>
        </w:rPr>
        <w:t>о</w:t>
      </w:r>
      <w:r w:rsidRPr="009B35EA">
        <w:rPr>
          <w:lang w:val="ru-RU"/>
        </w:rPr>
        <w:t xml:space="preserve">века. </w:t>
      </w:r>
    </w:p>
    <w:p w:rsidR="0058535B" w:rsidRPr="00BA76C4" w:rsidRDefault="0058535B" w:rsidP="0058535B">
      <w:pPr>
        <w:pStyle w:val="aff6"/>
        <w:rPr>
          <w:lang w:val="ru-RU"/>
        </w:rPr>
      </w:pPr>
      <w:r w:rsidRPr="00BA76C4">
        <w:rPr>
          <w:lang w:val="ru-RU"/>
        </w:rPr>
        <w:t xml:space="preserve">При определении местоположения планируемых к размещению объектов местного значения </w:t>
      </w:r>
      <w:r>
        <w:rPr>
          <w:lang w:val="ru-RU"/>
        </w:rPr>
        <w:t>сельских поселений</w:t>
      </w:r>
      <w:r w:rsidRPr="00BA76C4">
        <w:rPr>
          <w:lang w:val="ru-RU"/>
        </w:rPr>
        <w:t xml:space="preserve"> в целях подготовки генеральн</w:t>
      </w:r>
      <w:r>
        <w:rPr>
          <w:lang w:val="ru-RU"/>
        </w:rPr>
        <w:t>ых</w:t>
      </w:r>
      <w:r w:rsidRPr="00BA76C4">
        <w:rPr>
          <w:lang w:val="ru-RU"/>
        </w:rPr>
        <w:t xml:space="preserve"> план</w:t>
      </w:r>
      <w:r>
        <w:rPr>
          <w:lang w:val="ru-RU"/>
        </w:rPr>
        <w:t>ов</w:t>
      </w:r>
      <w:r w:rsidRPr="00BA76C4">
        <w:rPr>
          <w:lang w:val="ru-RU"/>
        </w:rPr>
        <w:t xml:space="preserve"> </w:t>
      </w:r>
      <w:r>
        <w:rPr>
          <w:lang w:val="ru-RU"/>
        </w:rPr>
        <w:t>сельских посел</w:t>
      </w:r>
      <w:r>
        <w:rPr>
          <w:lang w:val="ru-RU"/>
        </w:rPr>
        <w:t>е</w:t>
      </w:r>
      <w:r>
        <w:rPr>
          <w:lang w:val="ru-RU"/>
        </w:rPr>
        <w:t>ний</w:t>
      </w:r>
      <w:r w:rsidRPr="00BA76C4">
        <w:rPr>
          <w:lang w:val="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BA76C4">
        <w:rPr>
          <w:lang w:val="ru-RU"/>
        </w:rPr>
        <w:t>м</w:t>
      </w:r>
      <w:r w:rsidRPr="00BA76C4">
        <w:rPr>
          <w:lang w:val="ru-RU"/>
        </w:rPr>
        <w:t xml:space="preserve">кость, вместимость, уровень территориальной доступности). </w:t>
      </w:r>
    </w:p>
    <w:p w:rsidR="0058535B" w:rsidRPr="00BA76C4" w:rsidRDefault="0058535B" w:rsidP="0058535B">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6E1A9E">
        <w:rPr>
          <w:lang w:val="ru-RU"/>
        </w:rPr>
        <w:t>Пермского края</w:t>
      </w:r>
      <w:r w:rsidRPr="00BA76C4">
        <w:rPr>
          <w:lang w:val="ru-RU"/>
        </w:rPr>
        <w:t xml:space="preserve">,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9518D5" w:rsidRDefault="009518D5" w:rsidP="00FA7643"/>
    <w:p w:rsidR="00A86A6E" w:rsidRDefault="00A86A6E">
      <w:pPr>
        <w:spacing w:after="200" w:line="276" w:lineRule="auto"/>
        <w:ind w:firstLine="0"/>
        <w:jc w:val="left"/>
      </w:pPr>
      <w:r>
        <w:br w:type="page"/>
      </w:r>
    </w:p>
    <w:p w:rsidR="00A86A6E" w:rsidRDefault="00A86A6E" w:rsidP="00A86A6E">
      <w:pPr>
        <w:pStyle w:val="11"/>
      </w:pPr>
      <w:bookmarkStart w:id="302" w:name="OLE_LINK333"/>
      <w:bookmarkStart w:id="303" w:name="OLE_LINK334"/>
      <w:bookmarkStart w:id="304" w:name="_Toc483049293"/>
      <w:bookmarkStart w:id="305" w:name="_Toc488147980"/>
      <w:r>
        <w:lastRenderedPageBreak/>
        <w:t xml:space="preserve">Приложение. </w:t>
      </w:r>
      <w:bookmarkEnd w:id="302"/>
      <w:bookmarkEnd w:id="303"/>
      <w:r w:rsidRPr="00F86CA6">
        <w:t>Нормативно-правовая база</w:t>
      </w:r>
      <w:bookmarkEnd w:id="304"/>
      <w:bookmarkEnd w:id="305"/>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06" w:name="_Toc488147981"/>
      <w:r w:rsidRPr="003D32FD">
        <w:rPr>
          <w:rFonts w:eastAsia="Times New Roman" w:cs="Arial"/>
          <w:bCs/>
          <w:i/>
          <w:szCs w:val="26"/>
        </w:rPr>
        <w:t>Федеральные законы</w:t>
      </w:r>
      <w:bookmarkEnd w:id="306"/>
    </w:p>
    <w:p w:rsidR="00A60191" w:rsidRPr="00DC17F0" w:rsidRDefault="00A60191" w:rsidP="0050788C">
      <w:pPr>
        <w:pStyle w:val="affb"/>
        <w:numPr>
          <w:ilvl w:val="0"/>
          <w:numId w:val="45"/>
        </w:numPr>
        <w:rPr>
          <w:szCs w:val="24"/>
        </w:rPr>
      </w:pPr>
      <w:r w:rsidRPr="00DC17F0">
        <w:rPr>
          <w:szCs w:val="24"/>
        </w:rPr>
        <w:t>Градостроительный кодекс Российской Федерации от 29.12.2004 № 190-ФЗ (</w:t>
      </w:r>
      <w:r w:rsidR="0050788C" w:rsidRPr="0050788C">
        <w:rPr>
          <w:szCs w:val="24"/>
        </w:rPr>
        <w:t>ред. от 18.06.2017</w:t>
      </w:r>
      <w:r w:rsidRPr="00DC17F0">
        <w:rPr>
          <w:szCs w:val="24"/>
        </w:rPr>
        <w:t>) // СЗ РФ, 03.01.2005, № 1 (часть 1)</w:t>
      </w:r>
      <w:r w:rsidR="00CB1083">
        <w:rPr>
          <w:szCs w:val="24"/>
        </w:rPr>
        <w:t xml:space="preserve">, Ст. </w:t>
      </w:r>
      <w:r w:rsidRPr="00DC17F0">
        <w:rPr>
          <w:szCs w:val="24"/>
        </w:rPr>
        <w:t xml:space="preserve">16; </w:t>
      </w:r>
      <w:r w:rsidR="0050788C" w:rsidRPr="0050788C">
        <w:rPr>
          <w:szCs w:val="24"/>
        </w:rPr>
        <w:t xml:space="preserve">19.06.2017, </w:t>
      </w:r>
      <w:r w:rsidR="0050788C">
        <w:rPr>
          <w:szCs w:val="24"/>
        </w:rPr>
        <w:t>№</w:t>
      </w:r>
      <w:r w:rsidR="0050788C" w:rsidRPr="0050788C">
        <w:rPr>
          <w:szCs w:val="24"/>
        </w:rPr>
        <w:t xml:space="preserve"> 25</w:t>
      </w:r>
      <w:r w:rsidR="00CB1083">
        <w:rPr>
          <w:szCs w:val="24"/>
        </w:rPr>
        <w:t xml:space="preserve">, Ст. </w:t>
      </w:r>
      <w:r w:rsidR="0050788C" w:rsidRPr="0050788C">
        <w:rPr>
          <w:szCs w:val="24"/>
        </w:rPr>
        <w:t>3595</w:t>
      </w:r>
      <w:r w:rsidRPr="00DC17F0">
        <w:rPr>
          <w:szCs w:val="24"/>
        </w:rPr>
        <w:t>.</w:t>
      </w:r>
    </w:p>
    <w:p w:rsidR="00A60191" w:rsidRPr="00DC17F0" w:rsidRDefault="00A60191" w:rsidP="0050788C">
      <w:pPr>
        <w:pStyle w:val="affb"/>
        <w:numPr>
          <w:ilvl w:val="0"/>
          <w:numId w:val="45"/>
        </w:numPr>
        <w:rPr>
          <w:szCs w:val="24"/>
        </w:rPr>
      </w:pPr>
      <w:r w:rsidRPr="00DC17F0">
        <w:rPr>
          <w:szCs w:val="24"/>
        </w:rPr>
        <w:t xml:space="preserve">Земельный кодекс Российской Федерации от 25.10.2001 № 136-ФЗ (ред. от </w:t>
      </w:r>
      <w:r w:rsidR="0050788C" w:rsidRPr="0050788C">
        <w:rPr>
          <w:szCs w:val="24"/>
        </w:rPr>
        <w:t>01.07.2017</w:t>
      </w:r>
      <w:r w:rsidRPr="00DC17F0">
        <w:rPr>
          <w:szCs w:val="24"/>
        </w:rPr>
        <w:t xml:space="preserve">) // СЗ РФ, 29.10.2001, № 44, Ст. 4147; </w:t>
      </w:r>
      <w:r w:rsidR="0050788C" w:rsidRPr="0050788C">
        <w:rPr>
          <w:szCs w:val="24"/>
        </w:rPr>
        <w:t xml:space="preserve">03.07.2017, </w:t>
      </w:r>
      <w:r w:rsidR="0050788C">
        <w:rPr>
          <w:szCs w:val="24"/>
        </w:rPr>
        <w:t>№</w:t>
      </w:r>
      <w:r w:rsidR="0050788C" w:rsidRPr="0050788C">
        <w:rPr>
          <w:szCs w:val="24"/>
        </w:rPr>
        <w:t xml:space="preserve"> 27</w:t>
      </w:r>
      <w:r w:rsidR="00CB1083">
        <w:rPr>
          <w:szCs w:val="24"/>
        </w:rPr>
        <w:t xml:space="preserve">, Ст. </w:t>
      </w:r>
      <w:r w:rsidR="0050788C" w:rsidRPr="0050788C">
        <w:rPr>
          <w:szCs w:val="24"/>
        </w:rPr>
        <w:t>3940</w:t>
      </w:r>
      <w:r w:rsidRPr="00DC17F0">
        <w:rPr>
          <w:szCs w:val="24"/>
        </w:rPr>
        <w:t>.</w:t>
      </w:r>
    </w:p>
    <w:p w:rsidR="00A60191" w:rsidRPr="00DC17F0" w:rsidRDefault="00A60191" w:rsidP="0050788C">
      <w:pPr>
        <w:pStyle w:val="affb"/>
        <w:numPr>
          <w:ilvl w:val="0"/>
          <w:numId w:val="45"/>
        </w:numPr>
        <w:rPr>
          <w:szCs w:val="24"/>
        </w:rPr>
      </w:pPr>
      <w:r w:rsidRPr="00DC17F0">
        <w:rPr>
          <w:szCs w:val="24"/>
        </w:rPr>
        <w:t xml:space="preserve">Водный кодекс Российской Федерации от 03.06.2006 № 74-ФЗ (ред. от </w:t>
      </w:r>
      <w:r w:rsidR="0050788C" w:rsidRPr="0050788C">
        <w:rPr>
          <w:szCs w:val="24"/>
        </w:rPr>
        <w:t>31.10.2016</w:t>
      </w:r>
      <w:r w:rsidRPr="00DC17F0">
        <w:rPr>
          <w:szCs w:val="24"/>
        </w:rPr>
        <w:t xml:space="preserve">) // СЗ РФ, 05.06.2006, № 23, Ст. 2381; </w:t>
      </w:r>
      <w:r w:rsidR="0050788C" w:rsidRPr="0050788C">
        <w:rPr>
          <w:szCs w:val="24"/>
        </w:rPr>
        <w:t xml:space="preserve">07.11.2016, </w:t>
      </w:r>
      <w:r w:rsidR="0050788C">
        <w:rPr>
          <w:szCs w:val="24"/>
        </w:rPr>
        <w:t>№</w:t>
      </w:r>
      <w:r w:rsidR="0050788C" w:rsidRPr="0050788C">
        <w:rPr>
          <w:szCs w:val="24"/>
        </w:rPr>
        <w:t xml:space="preserve"> 45 (часть II)</w:t>
      </w:r>
      <w:r w:rsidR="00CB1083">
        <w:rPr>
          <w:szCs w:val="24"/>
        </w:rPr>
        <w:t xml:space="preserve">, Ст. </w:t>
      </w:r>
      <w:r w:rsidR="0050788C" w:rsidRPr="0050788C">
        <w:rPr>
          <w:szCs w:val="24"/>
        </w:rPr>
        <w:t>6203</w:t>
      </w:r>
      <w:r w:rsidRPr="00DC17F0">
        <w:rPr>
          <w:szCs w:val="24"/>
        </w:rPr>
        <w:t>.</w:t>
      </w:r>
    </w:p>
    <w:p w:rsidR="00A60191" w:rsidRPr="00DC17F0" w:rsidRDefault="00A60191" w:rsidP="0050788C">
      <w:pPr>
        <w:pStyle w:val="affb"/>
        <w:numPr>
          <w:ilvl w:val="0"/>
          <w:numId w:val="45"/>
        </w:numPr>
        <w:rPr>
          <w:szCs w:val="24"/>
        </w:rPr>
      </w:pPr>
      <w:r w:rsidRPr="00DC17F0">
        <w:rPr>
          <w:szCs w:val="24"/>
        </w:rPr>
        <w:t xml:space="preserve">Лесной кодекс Российской Федерации от 04.12.2006 № 200-ФЗ (ред. от </w:t>
      </w:r>
      <w:r w:rsidR="0050788C" w:rsidRPr="0050788C">
        <w:rPr>
          <w:szCs w:val="24"/>
        </w:rPr>
        <w:t>01.07.2017</w:t>
      </w:r>
      <w:r w:rsidRPr="00DC17F0">
        <w:rPr>
          <w:szCs w:val="24"/>
        </w:rPr>
        <w:t xml:space="preserve">) // СЗ РФ, 11.12.2006, № 50, Ст. 5278; </w:t>
      </w:r>
      <w:r w:rsidR="0050788C" w:rsidRPr="0050788C">
        <w:rPr>
          <w:szCs w:val="24"/>
        </w:rPr>
        <w:t xml:space="preserve">03.07.2017, </w:t>
      </w:r>
      <w:r w:rsidR="0050788C">
        <w:rPr>
          <w:szCs w:val="24"/>
        </w:rPr>
        <w:t>№</w:t>
      </w:r>
      <w:r w:rsidR="0050788C" w:rsidRPr="0050788C">
        <w:rPr>
          <w:szCs w:val="24"/>
        </w:rPr>
        <w:t xml:space="preserve"> 27</w:t>
      </w:r>
      <w:r w:rsidR="00CB1083">
        <w:rPr>
          <w:szCs w:val="24"/>
        </w:rPr>
        <w:t xml:space="preserve">, Ст. </w:t>
      </w:r>
      <w:r w:rsidR="0050788C" w:rsidRPr="0050788C">
        <w:rPr>
          <w:szCs w:val="24"/>
        </w:rPr>
        <w:t>3940</w:t>
      </w:r>
      <w:r w:rsidRPr="00DC17F0">
        <w:rPr>
          <w:szCs w:val="24"/>
        </w:rPr>
        <w:t>.</w:t>
      </w:r>
    </w:p>
    <w:p w:rsidR="00574B7D" w:rsidRPr="00DC17F0" w:rsidRDefault="00574B7D" w:rsidP="0050788C">
      <w:pPr>
        <w:pStyle w:val="affb"/>
        <w:numPr>
          <w:ilvl w:val="0"/>
          <w:numId w:val="45"/>
        </w:numPr>
        <w:rPr>
          <w:szCs w:val="24"/>
        </w:rPr>
      </w:pPr>
      <w:bookmarkStart w:id="307" w:name="OLE_LINK149"/>
      <w:bookmarkStart w:id="308" w:name="OLE_LINK150"/>
      <w:r w:rsidRPr="00DC17F0">
        <w:rPr>
          <w:szCs w:val="24"/>
        </w:rPr>
        <w:t xml:space="preserve">Федеральный закон от 31.03.1999 № 69-ФЗ </w:t>
      </w:r>
      <w:bookmarkEnd w:id="307"/>
      <w:bookmarkEnd w:id="308"/>
      <w:r w:rsidR="007B3F9A">
        <w:rPr>
          <w:szCs w:val="24"/>
        </w:rPr>
        <w:t>«</w:t>
      </w:r>
      <w:r w:rsidRPr="00DC17F0">
        <w:rPr>
          <w:szCs w:val="24"/>
        </w:rPr>
        <w:t>О газоснабжении в Российской Фед</w:t>
      </w:r>
      <w:r w:rsidRPr="00DC17F0">
        <w:rPr>
          <w:szCs w:val="24"/>
        </w:rPr>
        <w:t>е</w:t>
      </w:r>
      <w:r w:rsidRPr="00DC17F0">
        <w:rPr>
          <w:szCs w:val="24"/>
        </w:rPr>
        <w:t>рации</w:t>
      </w:r>
      <w:r w:rsidR="007B3F9A">
        <w:rPr>
          <w:szCs w:val="24"/>
        </w:rPr>
        <w:t>»</w:t>
      </w:r>
      <w:r w:rsidRPr="00DC17F0">
        <w:rPr>
          <w:szCs w:val="24"/>
        </w:rPr>
        <w:t xml:space="preserve"> (ред. от </w:t>
      </w:r>
      <w:r>
        <w:rPr>
          <w:szCs w:val="24"/>
        </w:rPr>
        <w:t>05.12.2016</w:t>
      </w:r>
      <w:r w:rsidRPr="00DC17F0">
        <w:rPr>
          <w:szCs w:val="24"/>
        </w:rPr>
        <w:t xml:space="preserve">) // СЗ РФ, 05.04.1999, № 14, Ст. 1667; </w:t>
      </w:r>
      <w:r w:rsidRPr="0050788C">
        <w:rPr>
          <w:szCs w:val="24"/>
        </w:rPr>
        <w:t xml:space="preserve">12.12.2016, </w:t>
      </w:r>
      <w:r>
        <w:rPr>
          <w:szCs w:val="24"/>
        </w:rPr>
        <w:t>№</w:t>
      </w:r>
      <w:r w:rsidRPr="0050788C">
        <w:rPr>
          <w:szCs w:val="24"/>
        </w:rPr>
        <w:t xml:space="preserve"> 50</w:t>
      </w:r>
      <w:r w:rsidR="00CB1083">
        <w:rPr>
          <w:szCs w:val="24"/>
        </w:rPr>
        <w:t xml:space="preserve">, Ст. </w:t>
      </w:r>
      <w:r w:rsidRPr="0050788C">
        <w:rPr>
          <w:szCs w:val="24"/>
        </w:rPr>
        <w:t>6975</w:t>
      </w:r>
      <w:r w:rsidRPr="00DC17F0">
        <w:rPr>
          <w:szCs w:val="24"/>
        </w:rPr>
        <w:t>.</w:t>
      </w:r>
    </w:p>
    <w:p w:rsidR="00574B7D" w:rsidRPr="00DC17F0" w:rsidRDefault="00574B7D" w:rsidP="0050788C">
      <w:pPr>
        <w:pStyle w:val="affb"/>
        <w:numPr>
          <w:ilvl w:val="0"/>
          <w:numId w:val="45"/>
        </w:numPr>
        <w:rPr>
          <w:szCs w:val="24"/>
        </w:rPr>
      </w:pPr>
      <w:r w:rsidRPr="00DC17F0">
        <w:rPr>
          <w:szCs w:val="24"/>
        </w:rPr>
        <w:t xml:space="preserve">Федеральный закон от </w:t>
      </w:r>
      <w:bookmarkStart w:id="309" w:name="OLE_LINK151"/>
      <w:bookmarkStart w:id="310" w:name="OLE_LINK152"/>
      <w:r w:rsidRPr="00DC17F0">
        <w:rPr>
          <w:szCs w:val="24"/>
        </w:rPr>
        <w:t xml:space="preserve">27.12.2002 № 184-ФЗ </w:t>
      </w:r>
      <w:bookmarkEnd w:id="309"/>
      <w:bookmarkEnd w:id="310"/>
      <w:r w:rsidR="007B3F9A">
        <w:rPr>
          <w:szCs w:val="24"/>
        </w:rPr>
        <w:t>«</w:t>
      </w:r>
      <w:r w:rsidRPr="00DC17F0">
        <w:rPr>
          <w:szCs w:val="24"/>
        </w:rPr>
        <w:t>О техническом регулировании</w:t>
      </w:r>
      <w:r w:rsidR="007B3F9A">
        <w:rPr>
          <w:szCs w:val="24"/>
        </w:rPr>
        <w:t>»</w:t>
      </w:r>
      <w:r w:rsidRPr="00DC17F0">
        <w:rPr>
          <w:szCs w:val="24"/>
        </w:rPr>
        <w:t xml:space="preserve"> (ред. от </w:t>
      </w:r>
      <w:r>
        <w:rPr>
          <w:szCs w:val="24"/>
        </w:rPr>
        <w:t>01.07.2017</w:t>
      </w:r>
      <w:r w:rsidRPr="00DC17F0">
        <w:rPr>
          <w:szCs w:val="24"/>
        </w:rPr>
        <w:t xml:space="preserve">) // СЗ РФ, 30.12.2002, № 52 (ч. 1), Ст. 5140; </w:t>
      </w:r>
      <w:r w:rsidRPr="0050788C">
        <w:rPr>
          <w:szCs w:val="24"/>
        </w:rPr>
        <w:t xml:space="preserve">03.07.2017, </w:t>
      </w:r>
      <w:r>
        <w:rPr>
          <w:szCs w:val="24"/>
        </w:rPr>
        <w:t>№</w:t>
      </w:r>
      <w:r w:rsidRPr="0050788C">
        <w:rPr>
          <w:szCs w:val="24"/>
        </w:rPr>
        <w:t xml:space="preserve"> 27</w:t>
      </w:r>
      <w:r w:rsidR="00CB1083">
        <w:rPr>
          <w:szCs w:val="24"/>
        </w:rPr>
        <w:t xml:space="preserve">, Ст. </w:t>
      </w:r>
      <w:r w:rsidRPr="0050788C">
        <w:rPr>
          <w:szCs w:val="24"/>
        </w:rPr>
        <w:t>3938</w:t>
      </w:r>
      <w:r w:rsidRPr="00DC17F0">
        <w:rPr>
          <w:szCs w:val="24"/>
        </w:rPr>
        <w:t>.</w:t>
      </w:r>
    </w:p>
    <w:p w:rsidR="00574B7D" w:rsidRPr="00DC17F0" w:rsidRDefault="00574B7D" w:rsidP="00255DAF">
      <w:pPr>
        <w:pStyle w:val="affb"/>
        <w:numPr>
          <w:ilvl w:val="0"/>
          <w:numId w:val="45"/>
        </w:numPr>
        <w:rPr>
          <w:szCs w:val="24"/>
        </w:rPr>
      </w:pPr>
      <w:r w:rsidRPr="00DC17F0">
        <w:rPr>
          <w:szCs w:val="24"/>
        </w:rPr>
        <w:t xml:space="preserve">Федеральный закон от </w:t>
      </w:r>
      <w:bookmarkStart w:id="311" w:name="OLE_LINK153"/>
      <w:bookmarkStart w:id="312" w:name="OLE_LINK154"/>
      <w:r w:rsidRPr="00DC17F0">
        <w:rPr>
          <w:szCs w:val="24"/>
        </w:rPr>
        <w:t xml:space="preserve">26.03.2003 № 35-ФЗ </w:t>
      </w:r>
      <w:bookmarkEnd w:id="311"/>
      <w:bookmarkEnd w:id="312"/>
      <w:r w:rsidR="007B3F9A">
        <w:rPr>
          <w:szCs w:val="24"/>
        </w:rPr>
        <w:t>«</w:t>
      </w:r>
      <w:r w:rsidRPr="00DC17F0">
        <w:rPr>
          <w:szCs w:val="24"/>
        </w:rPr>
        <w:t>Об электроэнергетике</w:t>
      </w:r>
      <w:r w:rsidR="007B3F9A">
        <w:rPr>
          <w:szCs w:val="24"/>
        </w:rPr>
        <w:t>»</w:t>
      </w:r>
      <w:r w:rsidRPr="00DC17F0">
        <w:rPr>
          <w:szCs w:val="24"/>
        </w:rPr>
        <w:t xml:space="preserve"> (ред. от </w:t>
      </w:r>
      <w:r>
        <w:rPr>
          <w:szCs w:val="24"/>
        </w:rPr>
        <w:t>30.06</w:t>
      </w:r>
      <w:r w:rsidRPr="00DC17F0">
        <w:rPr>
          <w:szCs w:val="24"/>
        </w:rPr>
        <w:t>.</w:t>
      </w:r>
      <w:r>
        <w:rPr>
          <w:szCs w:val="24"/>
        </w:rPr>
        <w:t>2017</w:t>
      </w:r>
      <w:r w:rsidRPr="00DC17F0">
        <w:rPr>
          <w:szCs w:val="24"/>
        </w:rPr>
        <w:t xml:space="preserve">) // СЗ РФ, 31.03.2003, № 13, Ст. 1177; </w:t>
      </w:r>
      <w:r w:rsidRPr="00255DAF">
        <w:rPr>
          <w:szCs w:val="24"/>
        </w:rPr>
        <w:t xml:space="preserve">03.07.2017, </w:t>
      </w:r>
      <w:r>
        <w:rPr>
          <w:szCs w:val="24"/>
        </w:rPr>
        <w:t>№</w:t>
      </w:r>
      <w:r w:rsidRPr="00255DAF">
        <w:rPr>
          <w:szCs w:val="24"/>
        </w:rPr>
        <w:t xml:space="preserve"> 27</w:t>
      </w:r>
      <w:r w:rsidR="00CB1083">
        <w:rPr>
          <w:szCs w:val="24"/>
        </w:rPr>
        <w:t xml:space="preserve">, Ст. </w:t>
      </w:r>
      <w:r w:rsidRPr="00255DAF">
        <w:rPr>
          <w:szCs w:val="24"/>
        </w:rPr>
        <w:t>3926</w:t>
      </w:r>
      <w:r w:rsidRPr="00DC17F0">
        <w:rPr>
          <w:szCs w:val="24"/>
        </w:rPr>
        <w:t>.</w:t>
      </w:r>
    </w:p>
    <w:p w:rsidR="00574B7D" w:rsidRPr="00DC17F0" w:rsidRDefault="00574B7D" w:rsidP="00255DAF">
      <w:pPr>
        <w:pStyle w:val="affb"/>
        <w:numPr>
          <w:ilvl w:val="0"/>
          <w:numId w:val="45"/>
        </w:numPr>
        <w:rPr>
          <w:szCs w:val="24"/>
        </w:rPr>
      </w:pPr>
      <w:r w:rsidRPr="00DC17F0">
        <w:rPr>
          <w:szCs w:val="24"/>
        </w:rPr>
        <w:t xml:space="preserve">Федеральный закон от </w:t>
      </w:r>
      <w:bookmarkStart w:id="313" w:name="OLE_LINK155"/>
      <w:bookmarkStart w:id="314" w:name="OLE_LINK156"/>
      <w:r w:rsidRPr="00DC17F0">
        <w:rPr>
          <w:szCs w:val="24"/>
        </w:rPr>
        <w:t xml:space="preserve">06.10.2003 № 131-ФЗ </w:t>
      </w:r>
      <w:bookmarkEnd w:id="313"/>
      <w:bookmarkEnd w:id="314"/>
      <w:r w:rsidR="007B3F9A">
        <w:rPr>
          <w:szCs w:val="24"/>
        </w:rPr>
        <w:t>«</w:t>
      </w:r>
      <w:r w:rsidRPr="00DC17F0">
        <w:rPr>
          <w:szCs w:val="24"/>
        </w:rPr>
        <w:t>Об общих принципах организации местного самоуправления в Российской Федерации</w:t>
      </w:r>
      <w:r w:rsidR="007B3F9A">
        <w:rPr>
          <w:szCs w:val="24"/>
        </w:rPr>
        <w:t>»</w:t>
      </w:r>
      <w:r w:rsidRPr="00DC17F0">
        <w:rPr>
          <w:szCs w:val="24"/>
        </w:rPr>
        <w:t xml:space="preserve"> (ред. от </w:t>
      </w:r>
      <w:r>
        <w:rPr>
          <w:szCs w:val="24"/>
        </w:rPr>
        <w:t>07.06.2017</w:t>
      </w:r>
      <w:r w:rsidRPr="00DC17F0">
        <w:rPr>
          <w:szCs w:val="24"/>
        </w:rPr>
        <w:t xml:space="preserve">) // СЗ РФ, 06.10.2003, № 40, Ст. 3822; </w:t>
      </w:r>
      <w:r w:rsidRPr="00255DAF">
        <w:rPr>
          <w:szCs w:val="24"/>
        </w:rPr>
        <w:t xml:space="preserve">12.06.2017, </w:t>
      </w:r>
      <w:r>
        <w:rPr>
          <w:szCs w:val="24"/>
        </w:rPr>
        <w:t>№</w:t>
      </w:r>
      <w:r w:rsidRPr="00255DAF">
        <w:rPr>
          <w:szCs w:val="24"/>
        </w:rPr>
        <w:t xml:space="preserve"> 24</w:t>
      </w:r>
      <w:r w:rsidR="00CB1083">
        <w:rPr>
          <w:szCs w:val="24"/>
        </w:rPr>
        <w:t xml:space="preserve">, Ст. </w:t>
      </w:r>
      <w:r w:rsidRPr="00255DAF">
        <w:rPr>
          <w:szCs w:val="24"/>
        </w:rPr>
        <w:t>3476</w:t>
      </w:r>
      <w:r w:rsidRPr="00DC17F0">
        <w:rPr>
          <w:szCs w:val="24"/>
        </w:rPr>
        <w:t>.</w:t>
      </w:r>
    </w:p>
    <w:p w:rsidR="00574B7D" w:rsidRPr="007F272D" w:rsidRDefault="00574B7D" w:rsidP="00255DAF">
      <w:pPr>
        <w:pStyle w:val="affb"/>
        <w:numPr>
          <w:ilvl w:val="0"/>
          <w:numId w:val="45"/>
        </w:numPr>
        <w:rPr>
          <w:szCs w:val="24"/>
        </w:rPr>
      </w:pPr>
      <w:r w:rsidRPr="007F272D">
        <w:rPr>
          <w:szCs w:val="24"/>
        </w:rPr>
        <w:t xml:space="preserve">Федеральный закон от </w:t>
      </w:r>
      <w:bookmarkStart w:id="315" w:name="OLE_LINK157"/>
      <w:bookmarkStart w:id="316" w:name="OLE_LINK158"/>
      <w:r w:rsidRPr="007F272D">
        <w:rPr>
          <w:szCs w:val="24"/>
        </w:rPr>
        <w:t xml:space="preserve">22.10.2004 № 125-ФЗ </w:t>
      </w:r>
      <w:bookmarkEnd w:id="315"/>
      <w:bookmarkEnd w:id="316"/>
      <w:r w:rsidR="007B3F9A">
        <w:rPr>
          <w:szCs w:val="24"/>
        </w:rPr>
        <w:t>«</w:t>
      </w:r>
      <w:r w:rsidRPr="007F272D">
        <w:rPr>
          <w:szCs w:val="24"/>
        </w:rPr>
        <w:t>Об архивном деле в Российской Ф</w:t>
      </w:r>
      <w:r w:rsidRPr="007F272D">
        <w:rPr>
          <w:szCs w:val="24"/>
        </w:rPr>
        <w:t>е</w:t>
      </w:r>
      <w:r w:rsidRPr="007F272D">
        <w:rPr>
          <w:szCs w:val="24"/>
        </w:rPr>
        <w:t>дерации</w:t>
      </w:r>
      <w:r w:rsidR="007B3F9A">
        <w:rPr>
          <w:szCs w:val="24"/>
        </w:rPr>
        <w:t>»</w:t>
      </w:r>
      <w:r w:rsidRPr="007F272D">
        <w:rPr>
          <w:szCs w:val="24"/>
        </w:rPr>
        <w:t xml:space="preserve"> (ред. от </w:t>
      </w:r>
      <w:r>
        <w:rPr>
          <w:szCs w:val="24"/>
        </w:rPr>
        <w:t>18.06.2017</w:t>
      </w:r>
      <w:r w:rsidRPr="007F272D">
        <w:rPr>
          <w:szCs w:val="24"/>
        </w:rPr>
        <w:t>) // СЗ РФ, 25.10.2004, № 43</w:t>
      </w:r>
      <w:r w:rsidR="00CB1083">
        <w:rPr>
          <w:szCs w:val="24"/>
        </w:rPr>
        <w:t xml:space="preserve">, Ст. </w:t>
      </w:r>
      <w:r w:rsidRPr="007F272D">
        <w:rPr>
          <w:szCs w:val="24"/>
        </w:rPr>
        <w:t xml:space="preserve">4169; </w:t>
      </w:r>
      <w:r w:rsidRPr="00255DAF">
        <w:rPr>
          <w:szCs w:val="24"/>
        </w:rPr>
        <w:t xml:space="preserve">19.06.2017, </w:t>
      </w:r>
      <w:r>
        <w:rPr>
          <w:szCs w:val="24"/>
        </w:rPr>
        <w:t>№</w:t>
      </w:r>
      <w:r w:rsidRPr="00255DAF">
        <w:rPr>
          <w:szCs w:val="24"/>
        </w:rPr>
        <w:t xml:space="preserve"> 25</w:t>
      </w:r>
      <w:r w:rsidR="00CB1083">
        <w:rPr>
          <w:szCs w:val="24"/>
        </w:rPr>
        <w:t xml:space="preserve">, Ст. </w:t>
      </w:r>
      <w:r w:rsidRPr="00255DAF">
        <w:rPr>
          <w:szCs w:val="24"/>
        </w:rPr>
        <w:t>3596</w:t>
      </w:r>
      <w:r w:rsidRPr="007F272D">
        <w:rPr>
          <w:szCs w:val="24"/>
        </w:rPr>
        <w:t>.</w:t>
      </w:r>
    </w:p>
    <w:p w:rsidR="00574B7D" w:rsidRPr="00574B7D" w:rsidRDefault="00574B7D" w:rsidP="00574B7D">
      <w:pPr>
        <w:pStyle w:val="affb"/>
        <w:numPr>
          <w:ilvl w:val="0"/>
          <w:numId w:val="45"/>
        </w:numPr>
        <w:rPr>
          <w:szCs w:val="24"/>
        </w:rPr>
      </w:pPr>
      <w:r w:rsidRPr="00574B7D">
        <w:rPr>
          <w:szCs w:val="24"/>
        </w:rPr>
        <w:t xml:space="preserve">Федеральный закон от 22.10.2004 № 125-ФЗ </w:t>
      </w:r>
      <w:r w:rsidR="007B3F9A">
        <w:rPr>
          <w:szCs w:val="24"/>
        </w:rPr>
        <w:t>«</w:t>
      </w:r>
      <w:r w:rsidRPr="00574B7D">
        <w:rPr>
          <w:szCs w:val="24"/>
        </w:rPr>
        <w:t>Об архивном деле в Российской Ф</w:t>
      </w:r>
      <w:r w:rsidRPr="00574B7D">
        <w:rPr>
          <w:szCs w:val="24"/>
        </w:rPr>
        <w:t>е</w:t>
      </w:r>
      <w:r w:rsidRPr="00574B7D">
        <w:rPr>
          <w:szCs w:val="24"/>
        </w:rPr>
        <w:t>дерации</w:t>
      </w:r>
      <w:r w:rsidR="007B3F9A">
        <w:rPr>
          <w:szCs w:val="24"/>
        </w:rPr>
        <w:t>»</w:t>
      </w:r>
      <w:r w:rsidRPr="00574B7D">
        <w:rPr>
          <w:szCs w:val="24"/>
        </w:rPr>
        <w:t xml:space="preserve"> (ред. от 18.06.2017) // СЗ РФ 25.10.2004, №</w:t>
      </w:r>
      <w:r>
        <w:rPr>
          <w:szCs w:val="24"/>
        </w:rPr>
        <w:t xml:space="preserve"> 43</w:t>
      </w:r>
      <w:r w:rsidR="00CB1083">
        <w:rPr>
          <w:szCs w:val="24"/>
        </w:rPr>
        <w:t xml:space="preserve">, Ст. </w:t>
      </w:r>
      <w:r>
        <w:rPr>
          <w:szCs w:val="24"/>
        </w:rPr>
        <w:t xml:space="preserve">4169; </w:t>
      </w:r>
      <w:r w:rsidRPr="00574B7D">
        <w:rPr>
          <w:szCs w:val="24"/>
        </w:rPr>
        <w:t xml:space="preserve">19.06.2017, </w:t>
      </w:r>
      <w:r>
        <w:rPr>
          <w:szCs w:val="24"/>
        </w:rPr>
        <w:t>№ 25</w:t>
      </w:r>
      <w:r w:rsidR="00CB1083">
        <w:rPr>
          <w:szCs w:val="24"/>
        </w:rPr>
        <w:t xml:space="preserve">, Ст. </w:t>
      </w:r>
      <w:r>
        <w:rPr>
          <w:szCs w:val="24"/>
        </w:rPr>
        <w:t>3596.</w:t>
      </w:r>
    </w:p>
    <w:p w:rsidR="00574B7D" w:rsidRDefault="00574B7D" w:rsidP="00255DAF">
      <w:pPr>
        <w:pStyle w:val="affb"/>
        <w:numPr>
          <w:ilvl w:val="0"/>
          <w:numId w:val="45"/>
        </w:numPr>
        <w:rPr>
          <w:szCs w:val="24"/>
        </w:rPr>
      </w:pPr>
      <w:r w:rsidRPr="00DC17F0">
        <w:rPr>
          <w:szCs w:val="24"/>
        </w:rPr>
        <w:t xml:space="preserve">Федеральный закон от </w:t>
      </w:r>
      <w:bookmarkStart w:id="317" w:name="OLE_LINK159"/>
      <w:bookmarkStart w:id="318" w:name="OLE_LINK160"/>
      <w:r w:rsidRPr="00DC17F0">
        <w:rPr>
          <w:szCs w:val="24"/>
        </w:rPr>
        <w:t xml:space="preserve">24.07.2007 № 221-ФЗ </w:t>
      </w:r>
      <w:bookmarkEnd w:id="317"/>
      <w:bookmarkEnd w:id="318"/>
      <w:r w:rsidR="007B3F9A">
        <w:rPr>
          <w:szCs w:val="24"/>
        </w:rPr>
        <w:t>«</w:t>
      </w:r>
      <w:r w:rsidRPr="00DC17F0">
        <w:rPr>
          <w:szCs w:val="24"/>
        </w:rPr>
        <w:t xml:space="preserve">О </w:t>
      </w:r>
      <w:r>
        <w:rPr>
          <w:szCs w:val="24"/>
        </w:rPr>
        <w:t>кадастровой деятельности</w:t>
      </w:r>
      <w:r w:rsidR="007B3F9A">
        <w:rPr>
          <w:szCs w:val="24"/>
        </w:rPr>
        <w:t>»</w:t>
      </w:r>
      <w:r w:rsidRPr="00DC17F0">
        <w:rPr>
          <w:szCs w:val="24"/>
        </w:rPr>
        <w:t xml:space="preserve"> (ред. от </w:t>
      </w:r>
      <w:r>
        <w:rPr>
          <w:szCs w:val="24"/>
        </w:rPr>
        <w:t>03.06.2016</w:t>
      </w:r>
      <w:r w:rsidRPr="00DC17F0">
        <w:rPr>
          <w:szCs w:val="24"/>
        </w:rPr>
        <w:t xml:space="preserve">) // СЗ РФ, 30.07.2007, № 31, Ст. 4017; </w:t>
      </w:r>
      <w:r w:rsidRPr="00255DAF">
        <w:rPr>
          <w:szCs w:val="24"/>
        </w:rPr>
        <w:t xml:space="preserve">04.07.2016, </w:t>
      </w:r>
      <w:r>
        <w:rPr>
          <w:szCs w:val="24"/>
        </w:rPr>
        <w:t>№</w:t>
      </w:r>
      <w:r w:rsidRPr="00255DAF">
        <w:rPr>
          <w:szCs w:val="24"/>
        </w:rPr>
        <w:t xml:space="preserve"> 27 (часть II)</w:t>
      </w:r>
      <w:r w:rsidR="00CB1083">
        <w:rPr>
          <w:szCs w:val="24"/>
        </w:rPr>
        <w:t xml:space="preserve">, Ст. </w:t>
      </w:r>
      <w:r w:rsidRPr="00255DAF">
        <w:rPr>
          <w:szCs w:val="24"/>
        </w:rPr>
        <w:t>4294</w:t>
      </w:r>
      <w:r w:rsidRPr="00DC17F0">
        <w:rPr>
          <w:szCs w:val="24"/>
        </w:rPr>
        <w:t>.</w:t>
      </w:r>
    </w:p>
    <w:p w:rsidR="00574B7D" w:rsidRDefault="00574B7D" w:rsidP="00A60191">
      <w:pPr>
        <w:pStyle w:val="affb"/>
        <w:numPr>
          <w:ilvl w:val="0"/>
          <w:numId w:val="45"/>
        </w:numPr>
        <w:rPr>
          <w:szCs w:val="24"/>
        </w:rPr>
      </w:pPr>
      <w:r w:rsidRPr="00DC17F0">
        <w:rPr>
          <w:szCs w:val="24"/>
        </w:rPr>
        <w:t xml:space="preserve">Федеральный закон от 30.12.2009 № 384-ФЗ </w:t>
      </w:r>
      <w:r w:rsidR="007B3F9A">
        <w:rPr>
          <w:szCs w:val="24"/>
        </w:rPr>
        <w:t>«</w:t>
      </w:r>
      <w:bookmarkStart w:id="319" w:name="OLE_LINK161"/>
      <w:r w:rsidRPr="00DC17F0">
        <w:rPr>
          <w:szCs w:val="24"/>
        </w:rPr>
        <w:t>Технический регламент о безопасн</w:t>
      </w:r>
      <w:r w:rsidRPr="00DC17F0">
        <w:rPr>
          <w:szCs w:val="24"/>
        </w:rPr>
        <w:t>о</w:t>
      </w:r>
      <w:r w:rsidRPr="00DC17F0">
        <w:rPr>
          <w:szCs w:val="24"/>
        </w:rPr>
        <w:t>сти зданий и сооружений</w:t>
      </w:r>
      <w:bookmarkEnd w:id="319"/>
      <w:r w:rsidR="007B3F9A">
        <w:rPr>
          <w:szCs w:val="24"/>
        </w:rPr>
        <w:t>»</w:t>
      </w:r>
      <w:r w:rsidRPr="00DC17F0">
        <w:rPr>
          <w:szCs w:val="24"/>
        </w:rPr>
        <w:t xml:space="preserve"> (ред. от 02.07.2013) // СЗ РФ, 04.01.2010, № 1, Ст. 5; 08.07.2013, № 27, Ст. 3477.</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20" w:name="_Toc488147982"/>
      <w:r w:rsidRPr="003D32FD">
        <w:rPr>
          <w:rFonts w:eastAsia="Times New Roman" w:cs="Arial"/>
          <w:bCs/>
          <w:i/>
          <w:szCs w:val="26"/>
        </w:rPr>
        <w:t>Иные нормативные акты Российской Федерации</w:t>
      </w:r>
      <w:bookmarkEnd w:id="320"/>
    </w:p>
    <w:p w:rsidR="00255DAF" w:rsidRPr="00C37FCD" w:rsidRDefault="00255DAF" w:rsidP="00A60191">
      <w:pPr>
        <w:pStyle w:val="affb"/>
        <w:numPr>
          <w:ilvl w:val="0"/>
          <w:numId w:val="45"/>
        </w:numPr>
        <w:rPr>
          <w:szCs w:val="24"/>
        </w:rPr>
      </w:pPr>
      <w:r w:rsidRPr="00C37FCD">
        <w:rPr>
          <w:szCs w:val="24"/>
        </w:rPr>
        <w:t xml:space="preserve">Приказ </w:t>
      </w:r>
      <w:bookmarkStart w:id="321" w:name="OLE_LINK168"/>
      <w:bookmarkStart w:id="322" w:name="OLE_LINK169"/>
      <w:r w:rsidRPr="00C37FCD">
        <w:rPr>
          <w:szCs w:val="24"/>
        </w:rPr>
        <w:t xml:space="preserve">Министерства труда и социальной защиты Российской Федерации от 05.05.2016 № 219 </w:t>
      </w:r>
      <w:bookmarkEnd w:id="321"/>
      <w:bookmarkEnd w:id="322"/>
      <w:r w:rsidR="007B3F9A">
        <w:rPr>
          <w:szCs w:val="24"/>
        </w:rPr>
        <w:t>«</w:t>
      </w:r>
      <w:r w:rsidRPr="00C37FCD">
        <w:rPr>
          <w:szCs w:val="24"/>
        </w:rPr>
        <w:t>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sidR="007B3F9A">
        <w:rPr>
          <w:szCs w:val="24"/>
        </w:rPr>
        <w:t>»</w:t>
      </w:r>
      <w:r>
        <w:rPr>
          <w:szCs w:val="24"/>
        </w:rPr>
        <w:t xml:space="preserve"> // </w:t>
      </w:r>
      <w:r w:rsidRPr="00C37FCD">
        <w:rPr>
          <w:szCs w:val="24"/>
        </w:rPr>
        <w:t>Бюллетень трудового и социального законодател</w:t>
      </w:r>
      <w:r w:rsidRPr="00C37FCD">
        <w:rPr>
          <w:szCs w:val="24"/>
        </w:rPr>
        <w:t>ь</w:t>
      </w:r>
      <w:r w:rsidRPr="00C37FCD">
        <w:rPr>
          <w:szCs w:val="24"/>
        </w:rPr>
        <w:t xml:space="preserve">ства РФ, </w:t>
      </w:r>
      <w:r>
        <w:rPr>
          <w:szCs w:val="24"/>
        </w:rPr>
        <w:t>№</w:t>
      </w:r>
      <w:r w:rsidRPr="00C37FCD">
        <w:rPr>
          <w:szCs w:val="24"/>
        </w:rPr>
        <w:t xml:space="preserve"> 6, 2016; </w:t>
      </w:r>
      <w:hyperlink r:id="rId11" w:tgtFrame="_blank" w:history="1">
        <w:r w:rsidRPr="00C37FCD">
          <w:rPr>
            <w:szCs w:val="24"/>
          </w:rPr>
          <w:t>www.rosmintrud.ru</w:t>
        </w:r>
      </w:hyperlink>
      <w:r w:rsidRPr="00C37FCD">
        <w:rPr>
          <w:szCs w:val="24"/>
        </w:rPr>
        <w:t>.</w:t>
      </w:r>
    </w:p>
    <w:p w:rsidR="00255DAF" w:rsidRDefault="00255DAF" w:rsidP="00A60191">
      <w:pPr>
        <w:pStyle w:val="affb"/>
        <w:numPr>
          <w:ilvl w:val="0"/>
          <w:numId w:val="45"/>
        </w:numPr>
        <w:rPr>
          <w:szCs w:val="24"/>
        </w:rPr>
      </w:pPr>
      <w:r w:rsidRPr="00DC17F0">
        <w:rPr>
          <w:szCs w:val="24"/>
        </w:rPr>
        <w:t xml:space="preserve">Письмо </w:t>
      </w:r>
      <w:proofErr w:type="spellStart"/>
      <w:r w:rsidRPr="00DC17F0">
        <w:rPr>
          <w:szCs w:val="24"/>
        </w:rPr>
        <w:t>Роспотребнадзора</w:t>
      </w:r>
      <w:proofErr w:type="spellEnd"/>
      <w:r w:rsidRPr="00DC17F0">
        <w:rPr>
          <w:szCs w:val="24"/>
        </w:rPr>
        <w:t xml:space="preserve"> от 29.12.2012 № 01/15199-12-23 </w:t>
      </w:r>
      <w:r w:rsidR="007B3F9A">
        <w:rPr>
          <w:szCs w:val="24"/>
        </w:rPr>
        <w:t>«</w:t>
      </w:r>
      <w:r w:rsidRPr="00DC17F0">
        <w:rPr>
          <w:szCs w:val="24"/>
        </w:rPr>
        <w:t>Об использовании п</w:t>
      </w:r>
      <w:r w:rsidRPr="00DC17F0">
        <w:rPr>
          <w:szCs w:val="24"/>
        </w:rPr>
        <w:t>о</w:t>
      </w:r>
      <w:r w:rsidRPr="00DC17F0">
        <w:rPr>
          <w:szCs w:val="24"/>
        </w:rPr>
        <w:t>мещений для занятия спортом и физкультурой образовательных учреждений</w:t>
      </w:r>
      <w:r w:rsidR="007B3F9A">
        <w:rPr>
          <w:szCs w:val="24"/>
        </w:rPr>
        <w:t>»</w:t>
      </w:r>
      <w:r w:rsidRPr="00DC17F0">
        <w:rPr>
          <w:szCs w:val="24"/>
        </w:rPr>
        <w:t xml:space="preserve"> // </w:t>
      </w:r>
      <w:hyperlink r:id="rId12" w:history="1">
        <w:r w:rsidRPr="00DC06A8">
          <w:rPr>
            <w:rStyle w:val="a9"/>
          </w:rPr>
          <w:t>http://12sanepid.ru/documents/rospotrebnadzor/98.2.html по состоянию на 06.02.2013</w:t>
        </w:r>
      </w:hyperlink>
      <w:r w:rsidRPr="00DC17F0">
        <w:rPr>
          <w:szCs w:val="24"/>
        </w:rPr>
        <w:t>.</w:t>
      </w:r>
    </w:p>
    <w:p w:rsidR="00255DAF" w:rsidRPr="00DC17F0" w:rsidRDefault="00255DAF" w:rsidP="00255DAF">
      <w:pPr>
        <w:pStyle w:val="affb"/>
        <w:numPr>
          <w:ilvl w:val="0"/>
          <w:numId w:val="45"/>
        </w:numPr>
        <w:rPr>
          <w:szCs w:val="24"/>
        </w:rPr>
      </w:pPr>
      <w:r w:rsidRPr="00DC17F0">
        <w:rPr>
          <w:szCs w:val="24"/>
        </w:rPr>
        <w:t xml:space="preserve">Распоряжение Правительства Российской Федерации </w:t>
      </w:r>
      <w:bookmarkStart w:id="323" w:name="OLE_LINK163"/>
      <w:bookmarkStart w:id="324" w:name="OLE_LINK164"/>
      <w:r w:rsidRPr="00DC17F0">
        <w:rPr>
          <w:szCs w:val="24"/>
        </w:rPr>
        <w:t xml:space="preserve">от 03.07.1996 № 1063-р </w:t>
      </w:r>
      <w:bookmarkEnd w:id="323"/>
      <w:bookmarkEnd w:id="324"/>
      <w:r w:rsidR="007B3F9A">
        <w:rPr>
          <w:szCs w:val="24"/>
        </w:rPr>
        <w:t>«</w:t>
      </w:r>
      <w:r w:rsidRPr="00DC17F0">
        <w:rPr>
          <w:szCs w:val="24"/>
        </w:rPr>
        <w:t>О С</w:t>
      </w:r>
      <w:r>
        <w:rPr>
          <w:szCs w:val="24"/>
        </w:rPr>
        <w:t>оциальных нормативах и нормах</w:t>
      </w:r>
      <w:r w:rsidR="007B3F9A">
        <w:rPr>
          <w:szCs w:val="24"/>
        </w:rPr>
        <w:t>»</w:t>
      </w:r>
      <w:r>
        <w:rPr>
          <w:szCs w:val="24"/>
        </w:rPr>
        <w:t xml:space="preserve"> (ред. 26.01.2017) // СЗ РФ </w:t>
      </w:r>
      <w:r w:rsidRPr="00255DAF">
        <w:rPr>
          <w:szCs w:val="24"/>
        </w:rPr>
        <w:t xml:space="preserve">15.07.1996, </w:t>
      </w:r>
      <w:r>
        <w:rPr>
          <w:szCs w:val="24"/>
        </w:rPr>
        <w:t>№ 29</w:t>
      </w:r>
      <w:r w:rsidR="00CB1083">
        <w:rPr>
          <w:szCs w:val="24"/>
        </w:rPr>
        <w:t xml:space="preserve">, Ст. </w:t>
      </w:r>
      <w:r>
        <w:rPr>
          <w:szCs w:val="24"/>
        </w:rPr>
        <w:t xml:space="preserve">3504; </w:t>
      </w:r>
      <w:r w:rsidRPr="00255DAF">
        <w:rPr>
          <w:szCs w:val="24"/>
        </w:rPr>
        <w:t xml:space="preserve">13.02.2017, </w:t>
      </w:r>
      <w:r>
        <w:rPr>
          <w:szCs w:val="24"/>
        </w:rPr>
        <w:t>№</w:t>
      </w:r>
      <w:r w:rsidRPr="00255DAF">
        <w:rPr>
          <w:szCs w:val="24"/>
        </w:rPr>
        <w:t xml:space="preserve"> 7</w:t>
      </w:r>
      <w:r w:rsidR="00CB1083">
        <w:rPr>
          <w:szCs w:val="24"/>
        </w:rPr>
        <w:t xml:space="preserve">, Ст. </w:t>
      </w:r>
      <w:r w:rsidRPr="00255DAF">
        <w:rPr>
          <w:szCs w:val="24"/>
        </w:rPr>
        <w:t>1097</w:t>
      </w:r>
      <w:r>
        <w:rPr>
          <w:szCs w:val="24"/>
        </w:rPr>
        <w:t>.</w:t>
      </w:r>
    </w:p>
    <w:p w:rsidR="00255DAF" w:rsidRPr="00DC17F0" w:rsidRDefault="00255DAF" w:rsidP="00255DAF">
      <w:pPr>
        <w:pStyle w:val="affb"/>
        <w:numPr>
          <w:ilvl w:val="0"/>
          <w:numId w:val="45"/>
        </w:numPr>
        <w:rPr>
          <w:szCs w:val="24"/>
        </w:rPr>
      </w:pPr>
      <w:r w:rsidRPr="00DC17F0">
        <w:rPr>
          <w:szCs w:val="24"/>
        </w:rPr>
        <w:lastRenderedPageBreak/>
        <w:t xml:space="preserve">Постановление Правительства Российской Федерации от 15.04.2014 № 295 </w:t>
      </w:r>
      <w:r w:rsidR="007B3F9A">
        <w:rPr>
          <w:szCs w:val="24"/>
        </w:rPr>
        <w:t>«</w:t>
      </w:r>
      <w:bookmarkStart w:id="325" w:name="OLE_LINK162"/>
      <w:r w:rsidRPr="00DC17F0">
        <w:rPr>
          <w:szCs w:val="24"/>
        </w:rPr>
        <w:t xml:space="preserve">Об утверждении государственной программы Российской Федерации </w:t>
      </w:r>
      <w:r w:rsidR="007B3F9A">
        <w:rPr>
          <w:szCs w:val="24"/>
        </w:rPr>
        <w:t>«</w:t>
      </w:r>
      <w:r w:rsidRPr="00DC17F0">
        <w:rPr>
          <w:szCs w:val="24"/>
        </w:rPr>
        <w:t>Развитие обр</w:t>
      </w:r>
      <w:r w:rsidRPr="00DC17F0">
        <w:rPr>
          <w:szCs w:val="24"/>
        </w:rPr>
        <w:t>а</w:t>
      </w:r>
      <w:r w:rsidRPr="00DC17F0">
        <w:rPr>
          <w:szCs w:val="24"/>
        </w:rPr>
        <w:t>зования на 2013-2020 го</w:t>
      </w:r>
      <w:r>
        <w:rPr>
          <w:szCs w:val="24"/>
        </w:rPr>
        <w:t>ды</w:t>
      </w:r>
      <w:bookmarkEnd w:id="325"/>
      <w:r w:rsidR="007B3F9A">
        <w:rPr>
          <w:szCs w:val="24"/>
        </w:rPr>
        <w:t>»</w:t>
      </w:r>
      <w:r>
        <w:rPr>
          <w:szCs w:val="24"/>
        </w:rPr>
        <w:t xml:space="preserve"> (ред. 31.03.2017) // СЗ РФ </w:t>
      </w:r>
      <w:r w:rsidRPr="00255DAF">
        <w:rPr>
          <w:szCs w:val="24"/>
        </w:rPr>
        <w:t xml:space="preserve">28.04.2014, </w:t>
      </w:r>
      <w:r>
        <w:rPr>
          <w:szCs w:val="24"/>
        </w:rPr>
        <w:t>№</w:t>
      </w:r>
      <w:r w:rsidRPr="00255DAF">
        <w:rPr>
          <w:szCs w:val="24"/>
        </w:rPr>
        <w:t xml:space="preserve"> 17</w:t>
      </w:r>
      <w:r w:rsidR="00CB1083">
        <w:rPr>
          <w:szCs w:val="24"/>
        </w:rPr>
        <w:t xml:space="preserve">, Ст. </w:t>
      </w:r>
      <w:r w:rsidRPr="00255DAF">
        <w:rPr>
          <w:szCs w:val="24"/>
        </w:rPr>
        <w:t>2058</w:t>
      </w:r>
      <w:r>
        <w:rPr>
          <w:szCs w:val="24"/>
        </w:rPr>
        <w:t xml:space="preserve">; </w:t>
      </w:r>
      <w:r w:rsidRPr="00255DAF">
        <w:rPr>
          <w:szCs w:val="24"/>
        </w:rPr>
        <w:t xml:space="preserve">10.04.2017, </w:t>
      </w:r>
      <w:r>
        <w:rPr>
          <w:szCs w:val="24"/>
        </w:rPr>
        <w:t>№</w:t>
      </w:r>
      <w:r w:rsidRPr="00255DAF">
        <w:rPr>
          <w:szCs w:val="24"/>
        </w:rPr>
        <w:t xml:space="preserve"> 15 (Часть III)</w:t>
      </w:r>
      <w:r w:rsidR="00CB1083">
        <w:rPr>
          <w:szCs w:val="24"/>
        </w:rPr>
        <w:t xml:space="preserve">, Ст. </w:t>
      </w:r>
      <w:r w:rsidRPr="00255DAF">
        <w:rPr>
          <w:szCs w:val="24"/>
        </w:rPr>
        <w:t>2211</w:t>
      </w:r>
      <w:r>
        <w:rPr>
          <w:szCs w:val="24"/>
        </w:rPr>
        <w:t>.</w:t>
      </w:r>
    </w:p>
    <w:p w:rsidR="00255DAF" w:rsidRPr="00C37FCD" w:rsidRDefault="00255DAF" w:rsidP="00A60191">
      <w:pPr>
        <w:pStyle w:val="affb"/>
        <w:numPr>
          <w:ilvl w:val="0"/>
          <w:numId w:val="45"/>
        </w:numPr>
        <w:rPr>
          <w:szCs w:val="24"/>
        </w:rPr>
      </w:pPr>
      <w:r w:rsidRPr="00C37FCD">
        <w:rPr>
          <w:szCs w:val="24"/>
        </w:rPr>
        <w:t xml:space="preserve">Приказ Министерства здравоохранения Российской Федерации от 08.06.2016 </w:t>
      </w:r>
      <w:r w:rsidRPr="00C37FCD">
        <w:rPr>
          <w:szCs w:val="24"/>
        </w:rPr>
        <w:br/>
        <w:t xml:space="preserve">№ 358 </w:t>
      </w:r>
      <w:r w:rsidR="007B3F9A">
        <w:rPr>
          <w:szCs w:val="24"/>
        </w:rPr>
        <w:t>«</w:t>
      </w:r>
      <w:r w:rsidRPr="00C37FCD">
        <w:rPr>
          <w:szCs w:val="24"/>
        </w:rPr>
        <w:t>Об утверждении методических рекомендаций по развитию сети медици</w:t>
      </w:r>
      <w:r w:rsidRPr="00C37FCD">
        <w:rPr>
          <w:szCs w:val="24"/>
        </w:rPr>
        <w:t>н</w:t>
      </w:r>
      <w:r w:rsidRPr="00C37FCD">
        <w:rPr>
          <w:szCs w:val="24"/>
        </w:rPr>
        <w:t>ских организаций государственной системы здравоохранения и муниципальной с</w:t>
      </w:r>
      <w:r w:rsidRPr="00C37FCD">
        <w:rPr>
          <w:szCs w:val="24"/>
        </w:rPr>
        <w:t>и</w:t>
      </w:r>
      <w:r w:rsidRPr="00C37FCD">
        <w:rPr>
          <w:szCs w:val="24"/>
        </w:rPr>
        <w:t>стемы здравоохранения</w:t>
      </w:r>
      <w:r w:rsidR="007B3F9A">
        <w:rPr>
          <w:szCs w:val="24"/>
        </w:rPr>
        <w:t>»</w:t>
      </w:r>
      <w:r w:rsidRPr="00C37FCD">
        <w:rPr>
          <w:szCs w:val="24"/>
        </w:rPr>
        <w:t xml:space="preserve"> // СПС </w:t>
      </w:r>
      <w:r w:rsidR="007B3F9A">
        <w:rPr>
          <w:szCs w:val="24"/>
        </w:rPr>
        <w:t>«</w:t>
      </w:r>
      <w:r w:rsidRPr="00C37FCD">
        <w:rPr>
          <w:szCs w:val="24"/>
        </w:rPr>
        <w:t>Консультант Плюс</w:t>
      </w:r>
      <w:r w:rsidR="007B3F9A">
        <w:rPr>
          <w:szCs w:val="24"/>
        </w:rPr>
        <w:t>»</w:t>
      </w:r>
      <w:r w:rsidRPr="00C37FCD">
        <w:rPr>
          <w:szCs w:val="24"/>
        </w:rPr>
        <w:t>.</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26" w:name="_Toc488147983"/>
      <w:r w:rsidRPr="003D32FD">
        <w:rPr>
          <w:rFonts w:eastAsia="Times New Roman" w:cs="Arial"/>
          <w:bCs/>
          <w:i/>
          <w:szCs w:val="26"/>
        </w:rPr>
        <w:t xml:space="preserve">Нормативные акты </w:t>
      </w:r>
      <w:r w:rsidR="00A60191" w:rsidRPr="003D32FD">
        <w:rPr>
          <w:rFonts w:eastAsia="Times New Roman" w:cs="Arial"/>
          <w:bCs/>
          <w:i/>
          <w:szCs w:val="26"/>
        </w:rPr>
        <w:t>Пермского края</w:t>
      </w:r>
      <w:bookmarkEnd w:id="326"/>
    </w:p>
    <w:p w:rsidR="00A60191" w:rsidRPr="00A60191" w:rsidRDefault="00A60191" w:rsidP="00C67DF6">
      <w:pPr>
        <w:pStyle w:val="affb"/>
        <w:numPr>
          <w:ilvl w:val="0"/>
          <w:numId w:val="45"/>
        </w:numPr>
        <w:rPr>
          <w:rFonts w:cs="Times New Roman"/>
          <w:szCs w:val="24"/>
        </w:rPr>
      </w:pPr>
      <w:r w:rsidRPr="00A60191">
        <w:rPr>
          <w:rFonts w:cs="Times New Roman"/>
          <w:szCs w:val="24"/>
        </w:rPr>
        <w:t xml:space="preserve">Закон Пермского края от 14.09.2011 № 805-ПК </w:t>
      </w:r>
      <w:r w:rsidR="007B3F9A">
        <w:rPr>
          <w:rFonts w:cs="Times New Roman"/>
          <w:szCs w:val="24"/>
        </w:rPr>
        <w:t>«</w:t>
      </w:r>
      <w:r w:rsidRPr="00A60191">
        <w:rPr>
          <w:rFonts w:cs="Times New Roman"/>
          <w:szCs w:val="24"/>
        </w:rPr>
        <w:t xml:space="preserve">О градостроительной деятельности в </w:t>
      </w:r>
      <w:r w:rsidRPr="00A60191">
        <w:rPr>
          <w:szCs w:val="24"/>
        </w:rPr>
        <w:t>Пермском</w:t>
      </w:r>
      <w:r w:rsidRPr="00A60191">
        <w:rPr>
          <w:rFonts w:cs="Times New Roman"/>
          <w:szCs w:val="24"/>
        </w:rPr>
        <w:t xml:space="preserve"> крае</w:t>
      </w:r>
      <w:r w:rsidR="007B3F9A">
        <w:rPr>
          <w:rFonts w:cs="Times New Roman"/>
          <w:szCs w:val="24"/>
        </w:rPr>
        <w:t>»</w:t>
      </w:r>
      <w:r>
        <w:rPr>
          <w:rFonts w:cs="Times New Roman"/>
          <w:szCs w:val="24"/>
        </w:rPr>
        <w:t xml:space="preserve"> </w:t>
      </w:r>
      <w:r w:rsidRPr="00A60191">
        <w:rPr>
          <w:rFonts w:cs="Times New Roman"/>
          <w:szCs w:val="24"/>
        </w:rPr>
        <w:t>(ред. от 09.09.2016)</w:t>
      </w:r>
      <w:r>
        <w:rPr>
          <w:rFonts w:cs="Times New Roman"/>
          <w:szCs w:val="24"/>
        </w:rPr>
        <w:t xml:space="preserve"> // </w:t>
      </w:r>
      <w:r w:rsidR="00E67B5D" w:rsidRPr="00E67B5D">
        <w:rPr>
          <w:rFonts w:cs="Times New Roman"/>
          <w:szCs w:val="24"/>
        </w:rPr>
        <w:t xml:space="preserve">Собрание законодательства Пермского края, </w:t>
      </w:r>
      <w:r w:rsidR="00E67B5D">
        <w:rPr>
          <w:rFonts w:cs="Times New Roman"/>
          <w:szCs w:val="24"/>
        </w:rPr>
        <w:t>№</w:t>
      </w:r>
      <w:r w:rsidR="00E67B5D" w:rsidRPr="00E67B5D">
        <w:rPr>
          <w:rFonts w:cs="Times New Roman"/>
          <w:szCs w:val="24"/>
        </w:rPr>
        <w:t xml:space="preserve"> 8, 21.09.2011</w:t>
      </w:r>
      <w:r w:rsidR="00C67DF6">
        <w:rPr>
          <w:rFonts w:cs="Times New Roman"/>
          <w:szCs w:val="24"/>
        </w:rPr>
        <w:t xml:space="preserve">; </w:t>
      </w:r>
      <w:r w:rsidR="00C67DF6" w:rsidRPr="00C67DF6">
        <w:rPr>
          <w:rFonts w:cs="Times New Roman"/>
          <w:szCs w:val="24"/>
        </w:rPr>
        <w:t>Бюллетень законов Пермского края, правовых актов губе</w:t>
      </w:r>
      <w:r w:rsidR="00C67DF6" w:rsidRPr="00C67DF6">
        <w:rPr>
          <w:rFonts w:cs="Times New Roman"/>
          <w:szCs w:val="24"/>
        </w:rPr>
        <w:t>р</w:t>
      </w:r>
      <w:r w:rsidR="00C67DF6" w:rsidRPr="00C67DF6">
        <w:rPr>
          <w:rFonts w:cs="Times New Roman"/>
          <w:szCs w:val="24"/>
        </w:rPr>
        <w:t>натора Пермского края, Правительства Пермского края, исполнительных органов госуда</w:t>
      </w:r>
      <w:r w:rsidR="00C67DF6">
        <w:rPr>
          <w:rFonts w:cs="Times New Roman"/>
          <w:szCs w:val="24"/>
        </w:rPr>
        <w:t>рственной власти Пермского края</w:t>
      </w:r>
      <w:r w:rsidR="00C67DF6" w:rsidRPr="00C67DF6">
        <w:rPr>
          <w:rFonts w:cs="Times New Roman"/>
          <w:szCs w:val="24"/>
        </w:rPr>
        <w:t xml:space="preserve">, </w:t>
      </w:r>
      <w:r w:rsidR="00C67DF6">
        <w:rPr>
          <w:rFonts w:cs="Times New Roman"/>
          <w:szCs w:val="24"/>
        </w:rPr>
        <w:t>№</w:t>
      </w:r>
      <w:r w:rsidR="00C67DF6" w:rsidRPr="00C67DF6">
        <w:rPr>
          <w:rFonts w:cs="Times New Roman"/>
          <w:szCs w:val="24"/>
        </w:rPr>
        <w:t xml:space="preserve"> 37, 19.09.2016</w:t>
      </w:r>
    </w:p>
    <w:p w:rsidR="00A60191" w:rsidRDefault="00E67B5D" w:rsidP="00E67B5D">
      <w:pPr>
        <w:pStyle w:val="affb"/>
        <w:numPr>
          <w:ilvl w:val="0"/>
          <w:numId w:val="45"/>
        </w:numPr>
        <w:rPr>
          <w:szCs w:val="24"/>
        </w:rPr>
      </w:pPr>
      <w:bookmarkStart w:id="327" w:name="OLE_LINK423"/>
      <w:bookmarkStart w:id="328" w:name="OLE_LINK424"/>
      <w:r w:rsidRPr="00E67B5D">
        <w:rPr>
          <w:szCs w:val="24"/>
        </w:rPr>
        <w:t xml:space="preserve">Постановление Правительства Пермского края от 22.07.2016 № 489-п </w:t>
      </w:r>
      <w:r w:rsidR="007B3F9A">
        <w:rPr>
          <w:szCs w:val="24"/>
        </w:rPr>
        <w:t>«</w:t>
      </w:r>
      <w:r w:rsidRPr="00E67B5D">
        <w:rPr>
          <w:szCs w:val="24"/>
        </w:rPr>
        <w:t>Об утве</w:t>
      </w:r>
      <w:r w:rsidRPr="00E67B5D">
        <w:rPr>
          <w:szCs w:val="24"/>
        </w:rPr>
        <w:t>р</w:t>
      </w:r>
      <w:r w:rsidRPr="00E67B5D">
        <w:rPr>
          <w:szCs w:val="24"/>
        </w:rPr>
        <w:t xml:space="preserve">ждении региональных нормативов градостроительного проектирования </w:t>
      </w:r>
      <w:r w:rsidR="007B3F9A">
        <w:rPr>
          <w:szCs w:val="24"/>
        </w:rPr>
        <w:t>«</w:t>
      </w:r>
      <w:r w:rsidRPr="00E67B5D">
        <w:rPr>
          <w:szCs w:val="24"/>
        </w:rPr>
        <w:t>Расче</w:t>
      </w:r>
      <w:r w:rsidRPr="00E67B5D">
        <w:rPr>
          <w:szCs w:val="24"/>
        </w:rPr>
        <w:t>т</w:t>
      </w:r>
      <w:r w:rsidRPr="00E67B5D">
        <w:rPr>
          <w:szCs w:val="24"/>
        </w:rPr>
        <w:t>ные показатели обеспеченности населения Пермского края объектами пожарной охраны</w:t>
      </w:r>
      <w:r w:rsidR="007B3F9A">
        <w:rPr>
          <w:szCs w:val="24"/>
        </w:rPr>
        <w:t>»</w:t>
      </w:r>
      <w:r w:rsidRPr="00E67B5D">
        <w:rPr>
          <w:szCs w:val="24"/>
        </w:rPr>
        <w:t xml:space="preserve"> // Бюллетень законов Пермского края, правовых актов губернатора Пер</w:t>
      </w:r>
      <w:r w:rsidRPr="00E67B5D">
        <w:rPr>
          <w:szCs w:val="24"/>
        </w:rPr>
        <w:t>м</w:t>
      </w:r>
      <w:r w:rsidRPr="00E67B5D">
        <w:rPr>
          <w:szCs w:val="24"/>
        </w:rPr>
        <w:t>ского края, Правительства Пермского края, исполнительных органов госуда</w:t>
      </w:r>
      <w:r w:rsidRPr="00E67B5D">
        <w:rPr>
          <w:szCs w:val="24"/>
        </w:rPr>
        <w:t>р</w:t>
      </w:r>
      <w:r w:rsidRPr="00E67B5D">
        <w:rPr>
          <w:szCs w:val="24"/>
        </w:rPr>
        <w:t>ственной власти Пермского края, № 30, 01.08.2016.</w:t>
      </w:r>
    </w:p>
    <w:bookmarkEnd w:id="327"/>
    <w:bookmarkEnd w:id="328"/>
    <w:p w:rsidR="00E67B5D" w:rsidRDefault="00E67B5D" w:rsidP="00E67B5D">
      <w:pPr>
        <w:pStyle w:val="affb"/>
        <w:numPr>
          <w:ilvl w:val="0"/>
          <w:numId w:val="45"/>
        </w:numPr>
        <w:rPr>
          <w:szCs w:val="24"/>
        </w:rPr>
      </w:pPr>
      <w:r w:rsidRPr="00E67B5D">
        <w:rPr>
          <w:szCs w:val="24"/>
        </w:rPr>
        <w:t xml:space="preserve">Постановление Правительства Пермского края от 23.12.2016 </w:t>
      </w:r>
      <w:r>
        <w:rPr>
          <w:szCs w:val="24"/>
        </w:rPr>
        <w:t>№</w:t>
      </w:r>
      <w:r w:rsidRPr="00E67B5D">
        <w:rPr>
          <w:szCs w:val="24"/>
        </w:rPr>
        <w:t xml:space="preserve"> 1156-п</w:t>
      </w:r>
      <w:r>
        <w:rPr>
          <w:szCs w:val="24"/>
        </w:rPr>
        <w:t xml:space="preserve"> </w:t>
      </w:r>
      <w:r w:rsidR="007B3F9A">
        <w:rPr>
          <w:szCs w:val="24"/>
        </w:rPr>
        <w:t>«</w:t>
      </w:r>
      <w:r w:rsidRPr="00E67B5D">
        <w:rPr>
          <w:szCs w:val="24"/>
        </w:rPr>
        <w:t>Об утве</w:t>
      </w:r>
      <w:r w:rsidRPr="00E67B5D">
        <w:rPr>
          <w:szCs w:val="24"/>
        </w:rPr>
        <w:t>р</w:t>
      </w:r>
      <w:r w:rsidRPr="00E67B5D">
        <w:rPr>
          <w:szCs w:val="24"/>
        </w:rPr>
        <w:t xml:space="preserve">ждении региональных нормативов градостроительного проектирования </w:t>
      </w:r>
      <w:r w:rsidR="007B3F9A">
        <w:rPr>
          <w:szCs w:val="24"/>
        </w:rPr>
        <w:t>«</w:t>
      </w:r>
      <w:r w:rsidRPr="00E67B5D">
        <w:rPr>
          <w:szCs w:val="24"/>
        </w:rPr>
        <w:t>Планир</w:t>
      </w:r>
      <w:r w:rsidRPr="00E67B5D">
        <w:rPr>
          <w:szCs w:val="24"/>
        </w:rPr>
        <w:t>о</w:t>
      </w:r>
      <w:r w:rsidRPr="00E67B5D">
        <w:rPr>
          <w:szCs w:val="24"/>
        </w:rPr>
        <w:t>вание и застройка территорий садоводческих, дачных, огороднических некомме</w:t>
      </w:r>
      <w:r w:rsidRPr="00E67B5D">
        <w:rPr>
          <w:szCs w:val="24"/>
        </w:rPr>
        <w:t>р</w:t>
      </w:r>
      <w:r w:rsidRPr="00E67B5D">
        <w:rPr>
          <w:szCs w:val="24"/>
        </w:rPr>
        <w:t>ческих объединений граждан в Пермском крае</w:t>
      </w:r>
      <w:r w:rsidR="007B3F9A">
        <w:rPr>
          <w:szCs w:val="24"/>
        </w:rPr>
        <w:t>»</w:t>
      </w:r>
      <w:r>
        <w:rPr>
          <w:szCs w:val="24"/>
        </w:rPr>
        <w:t xml:space="preserve"> // </w:t>
      </w:r>
      <w:r w:rsidRPr="00E67B5D">
        <w:rPr>
          <w:szCs w:val="24"/>
        </w:rPr>
        <w:t xml:space="preserve">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w:t>
      </w:r>
      <w:r>
        <w:rPr>
          <w:szCs w:val="24"/>
        </w:rPr>
        <w:t>№</w:t>
      </w:r>
      <w:r w:rsidRPr="00E67B5D">
        <w:rPr>
          <w:szCs w:val="24"/>
        </w:rPr>
        <w:t xml:space="preserve"> 51, 26.12.2016</w:t>
      </w:r>
      <w:r>
        <w:rPr>
          <w:szCs w:val="24"/>
        </w:rPr>
        <w:t>.</w:t>
      </w:r>
    </w:p>
    <w:p w:rsidR="00C67DF6" w:rsidRDefault="00C67DF6" w:rsidP="00C67DF6">
      <w:pPr>
        <w:pStyle w:val="affb"/>
        <w:numPr>
          <w:ilvl w:val="0"/>
          <w:numId w:val="45"/>
        </w:numPr>
        <w:rPr>
          <w:szCs w:val="24"/>
        </w:rPr>
      </w:pPr>
      <w:r w:rsidRPr="00E67B5D">
        <w:rPr>
          <w:szCs w:val="24"/>
        </w:rPr>
        <w:t>Постановление Правительства Пермского края</w:t>
      </w:r>
      <w:r w:rsidRPr="00C67DF6">
        <w:rPr>
          <w:szCs w:val="24"/>
        </w:rPr>
        <w:t xml:space="preserve"> </w:t>
      </w:r>
      <w:bookmarkStart w:id="329" w:name="OLE_LINK199"/>
      <w:bookmarkStart w:id="330" w:name="OLE_LINK200"/>
      <w:r w:rsidRPr="00C3039D">
        <w:rPr>
          <w:szCs w:val="24"/>
        </w:rPr>
        <w:t xml:space="preserve">от </w:t>
      </w:r>
      <w:r>
        <w:rPr>
          <w:szCs w:val="24"/>
        </w:rPr>
        <w:t>03.</w:t>
      </w:r>
      <w:r w:rsidRPr="00C3039D">
        <w:rPr>
          <w:szCs w:val="24"/>
        </w:rPr>
        <w:t>10.201</w:t>
      </w:r>
      <w:r>
        <w:rPr>
          <w:szCs w:val="24"/>
        </w:rPr>
        <w:t>3</w:t>
      </w:r>
      <w:r w:rsidRPr="00C3039D">
        <w:rPr>
          <w:szCs w:val="24"/>
        </w:rPr>
        <w:t xml:space="preserve"> № </w:t>
      </w:r>
      <w:r>
        <w:rPr>
          <w:szCs w:val="24"/>
        </w:rPr>
        <w:t>1318</w:t>
      </w:r>
      <w:r w:rsidRPr="00C3039D">
        <w:rPr>
          <w:szCs w:val="24"/>
        </w:rPr>
        <w:t>-п</w:t>
      </w:r>
      <w:r>
        <w:rPr>
          <w:szCs w:val="24"/>
        </w:rPr>
        <w:t xml:space="preserve"> </w:t>
      </w:r>
      <w:bookmarkEnd w:id="329"/>
      <w:bookmarkEnd w:id="330"/>
      <w:r w:rsidR="007B3F9A">
        <w:rPr>
          <w:szCs w:val="24"/>
        </w:rPr>
        <w:t>«</w:t>
      </w:r>
      <w:r>
        <w:rPr>
          <w:szCs w:val="24"/>
        </w:rPr>
        <w:t>Об утве</w:t>
      </w:r>
      <w:r>
        <w:rPr>
          <w:szCs w:val="24"/>
        </w:rPr>
        <w:t>р</w:t>
      </w:r>
      <w:r>
        <w:rPr>
          <w:szCs w:val="24"/>
        </w:rPr>
        <w:t xml:space="preserve">ждении </w:t>
      </w:r>
      <w:r w:rsidRPr="000156F1">
        <w:rPr>
          <w:szCs w:val="24"/>
        </w:rPr>
        <w:t>государственной программ</w:t>
      </w:r>
      <w:r>
        <w:rPr>
          <w:szCs w:val="24"/>
        </w:rPr>
        <w:t>ы</w:t>
      </w:r>
      <w:r w:rsidRPr="000156F1">
        <w:rPr>
          <w:szCs w:val="24"/>
        </w:rPr>
        <w:t xml:space="preserve"> </w:t>
      </w:r>
      <w:r>
        <w:rPr>
          <w:szCs w:val="24"/>
        </w:rPr>
        <w:t>Пермского края</w:t>
      </w:r>
      <w:r w:rsidRPr="000156F1">
        <w:rPr>
          <w:szCs w:val="24"/>
        </w:rPr>
        <w:t xml:space="preserve"> </w:t>
      </w:r>
      <w:r w:rsidR="007B3F9A">
        <w:rPr>
          <w:szCs w:val="24"/>
        </w:rPr>
        <w:t>«</w:t>
      </w:r>
      <w:r w:rsidRPr="000156F1">
        <w:rPr>
          <w:szCs w:val="24"/>
        </w:rPr>
        <w:t xml:space="preserve">Развитие образования </w:t>
      </w:r>
      <w:r>
        <w:rPr>
          <w:szCs w:val="24"/>
        </w:rPr>
        <w:t>и науки</w:t>
      </w:r>
      <w:r w:rsidR="007B3F9A">
        <w:rPr>
          <w:szCs w:val="24"/>
        </w:rPr>
        <w:t>»</w:t>
      </w:r>
      <w:r>
        <w:rPr>
          <w:szCs w:val="24"/>
        </w:rPr>
        <w:t xml:space="preserve"> (ред. </w:t>
      </w:r>
      <w:r w:rsidRPr="00CA5099">
        <w:rPr>
          <w:szCs w:val="24"/>
        </w:rPr>
        <w:t>от 22.03.2017</w:t>
      </w:r>
      <w:r>
        <w:rPr>
          <w:szCs w:val="24"/>
        </w:rPr>
        <w:t xml:space="preserve">) // </w:t>
      </w:r>
      <w:r w:rsidRPr="00C67DF6">
        <w:rPr>
          <w:szCs w:val="24"/>
        </w:rPr>
        <w:t>Бюллетень законов Пермского края, правовых актов губернатора Пермского края, Правительства Пермского края, исполнительных о</w:t>
      </w:r>
      <w:r w:rsidRPr="00C67DF6">
        <w:rPr>
          <w:szCs w:val="24"/>
        </w:rPr>
        <w:t>р</w:t>
      </w:r>
      <w:r w:rsidRPr="00C67DF6">
        <w:rPr>
          <w:szCs w:val="24"/>
        </w:rPr>
        <w:t xml:space="preserve">ганов государственной власти Пермского края, </w:t>
      </w:r>
      <w:r>
        <w:rPr>
          <w:szCs w:val="24"/>
        </w:rPr>
        <w:t>№</w:t>
      </w:r>
      <w:r w:rsidRPr="00C67DF6">
        <w:rPr>
          <w:szCs w:val="24"/>
        </w:rPr>
        <w:t xml:space="preserve"> 39, 07.10.2</w:t>
      </w:r>
      <w:r>
        <w:rPr>
          <w:szCs w:val="24"/>
        </w:rPr>
        <w:t xml:space="preserve">013; № </w:t>
      </w:r>
      <w:r w:rsidRPr="00C67DF6">
        <w:rPr>
          <w:szCs w:val="24"/>
        </w:rPr>
        <w:t>12, 27.03.2017</w:t>
      </w:r>
      <w:r>
        <w:rPr>
          <w:szCs w:val="24"/>
        </w:rPr>
        <w:t>.</w:t>
      </w:r>
    </w:p>
    <w:p w:rsidR="00837045" w:rsidRDefault="00837045" w:rsidP="00837045">
      <w:pPr>
        <w:pStyle w:val="affb"/>
        <w:numPr>
          <w:ilvl w:val="0"/>
          <w:numId w:val="45"/>
        </w:numPr>
        <w:rPr>
          <w:szCs w:val="24"/>
        </w:rPr>
      </w:pPr>
      <w:bookmarkStart w:id="331" w:name="OLE_LINK347"/>
      <w:bookmarkStart w:id="332" w:name="OLE_LINK348"/>
      <w:r w:rsidRPr="00E67B5D">
        <w:rPr>
          <w:szCs w:val="24"/>
        </w:rPr>
        <w:t>Постановление Правительства Пермского края</w:t>
      </w:r>
      <w:r w:rsidRPr="00C67DF6">
        <w:rPr>
          <w:szCs w:val="24"/>
        </w:rPr>
        <w:t xml:space="preserve"> </w:t>
      </w:r>
      <w:bookmarkStart w:id="333" w:name="OLE_LINK277"/>
      <w:bookmarkStart w:id="334" w:name="OLE_LINK278"/>
      <w:r w:rsidRPr="00C3039D">
        <w:rPr>
          <w:szCs w:val="24"/>
        </w:rPr>
        <w:t xml:space="preserve">от </w:t>
      </w:r>
      <w:r>
        <w:rPr>
          <w:szCs w:val="24"/>
        </w:rPr>
        <w:t>03.</w:t>
      </w:r>
      <w:r w:rsidRPr="00C3039D">
        <w:rPr>
          <w:szCs w:val="24"/>
        </w:rPr>
        <w:t>10.201</w:t>
      </w:r>
      <w:r>
        <w:rPr>
          <w:szCs w:val="24"/>
        </w:rPr>
        <w:t>3</w:t>
      </w:r>
      <w:r w:rsidRPr="00C3039D">
        <w:rPr>
          <w:szCs w:val="24"/>
        </w:rPr>
        <w:t xml:space="preserve"> № </w:t>
      </w:r>
      <w:r>
        <w:rPr>
          <w:szCs w:val="24"/>
        </w:rPr>
        <w:t>1324</w:t>
      </w:r>
      <w:r w:rsidRPr="00C3039D">
        <w:rPr>
          <w:szCs w:val="24"/>
        </w:rPr>
        <w:t>-п</w:t>
      </w:r>
      <w:r>
        <w:rPr>
          <w:szCs w:val="24"/>
        </w:rPr>
        <w:t xml:space="preserve"> </w:t>
      </w:r>
      <w:bookmarkEnd w:id="333"/>
      <w:bookmarkEnd w:id="334"/>
      <w:r w:rsidR="007B3F9A">
        <w:rPr>
          <w:szCs w:val="24"/>
        </w:rPr>
        <w:t>«</w:t>
      </w:r>
      <w:r>
        <w:rPr>
          <w:szCs w:val="24"/>
        </w:rPr>
        <w:t>Об утве</w:t>
      </w:r>
      <w:r>
        <w:rPr>
          <w:szCs w:val="24"/>
        </w:rPr>
        <w:t>р</w:t>
      </w:r>
      <w:r>
        <w:rPr>
          <w:szCs w:val="24"/>
        </w:rPr>
        <w:t xml:space="preserve">ждении </w:t>
      </w:r>
      <w:r w:rsidRPr="000156F1">
        <w:rPr>
          <w:szCs w:val="24"/>
        </w:rPr>
        <w:t>государственной программ</w:t>
      </w:r>
      <w:r>
        <w:rPr>
          <w:szCs w:val="24"/>
        </w:rPr>
        <w:t>ы</w:t>
      </w:r>
      <w:r w:rsidRPr="000156F1">
        <w:rPr>
          <w:szCs w:val="24"/>
        </w:rPr>
        <w:t xml:space="preserve"> </w:t>
      </w:r>
      <w:r>
        <w:rPr>
          <w:szCs w:val="24"/>
        </w:rPr>
        <w:t xml:space="preserve">Пермского края </w:t>
      </w:r>
      <w:r w:rsidR="007B3F9A">
        <w:rPr>
          <w:szCs w:val="24"/>
        </w:rPr>
        <w:t>«</w:t>
      </w:r>
      <w:r>
        <w:rPr>
          <w:szCs w:val="24"/>
        </w:rPr>
        <w:t>Развитие физической кул</w:t>
      </w:r>
      <w:r>
        <w:rPr>
          <w:szCs w:val="24"/>
        </w:rPr>
        <w:t>ь</w:t>
      </w:r>
      <w:r>
        <w:rPr>
          <w:szCs w:val="24"/>
        </w:rPr>
        <w:t>туры и спорта</w:t>
      </w:r>
      <w:r w:rsidR="007B3F9A">
        <w:rPr>
          <w:szCs w:val="24"/>
        </w:rPr>
        <w:t>»</w:t>
      </w:r>
      <w:r>
        <w:rPr>
          <w:szCs w:val="24"/>
        </w:rPr>
        <w:t xml:space="preserve"> (ред. </w:t>
      </w:r>
      <w:r w:rsidRPr="00837045">
        <w:rPr>
          <w:szCs w:val="24"/>
        </w:rPr>
        <w:t>27.09.2016)</w:t>
      </w:r>
      <w:r>
        <w:rPr>
          <w:szCs w:val="24"/>
        </w:rPr>
        <w:t xml:space="preserve"> // </w:t>
      </w:r>
      <w:r w:rsidRPr="00837045">
        <w:rPr>
          <w:szCs w:val="24"/>
        </w:rPr>
        <w:t>Бюллетень законов Пермского края, правовых актов губернатора Пермского края, Правительства Пермского края, исполнител</w:t>
      </w:r>
      <w:r w:rsidRPr="00837045">
        <w:rPr>
          <w:szCs w:val="24"/>
        </w:rPr>
        <w:t>ь</w:t>
      </w:r>
      <w:r w:rsidRPr="00837045">
        <w:rPr>
          <w:szCs w:val="24"/>
        </w:rPr>
        <w:t xml:space="preserve">ных органов государственной власти Пермского края, приложение к </w:t>
      </w:r>
      <w:r>
        <w:rPr>
          <w:szCs w:val="24"/>
        </w:rPr>
        <w:t>№ 40, 14.10.2013; №</w:t>
      </w:r>
      <w:r w:rsidRPr="00837045">
        <w:rPr>
          <w:szCs w:val="24"/>
        </w:rPr>
        <w:t xml:space="preserve"> 39, часть 2, 03.10.2016.</w:t>
      </w:r>
    </w:p>
    <w:p w:rsidR="00A113F2" w:rsidRDefault="00A113F2" w:rsidP="00A113F2">
      <w:pPr>
        <w:pStyle w:val="affb"/>
        <w:numPr>
          <w:ilvl w:val="0"/>
          <w:numId w:val="45"/>
        </w:numPr>
        <w:rPr>
          <w:szCs w:val="24"/>
        </w:rPr>
      </w:pPr>
      <w:bookmarkStart w:id="335" w:name="OLE_LINK357"/>
      <w:bookmarkEnd w:id="331"/>
      <w:bookmarkEnd w:id="332"/>
      <w:r w:rsidRPr="00E67B5D">
        <w:rPr>
          <w:szCs w:val="24"/>
        </w:rPr>
        <w:t>Постановление Правительства Пермского края</w:t>
      </w:r>
      <w:r w:rsidRPr="00C67DF6">
        <w:rPr>
          <w:szCs w:val="24"/>
        </w:rPr>
        <w:t xml:space="preserve"> </w:t>
      </w:r>
      <w:bookmarkStart w:id="336" w:name="OLE_LINK352"/>
      <w:bookmarkStart w:id="337" w:name="OLE_LINK353"/>
      <w:r w:rsidRPr="00C3039D">
        <w:rPr>
          <w:szCs w:val="24"/>
        </w:rPr>
        <w:t xml:space="preserve">от </w:t>
      </w:r>
      <w:r>
        <w:rPr>
          <w:szCs w:val="24"/>
        </w:rPr>
        <w:t>03.</w:t>
      </w:r>
      <w:r w:rsidRPr="00C3039D">
        <w:rPr>
          <w:szCs w:val="24"/>
        </w:rPr>
        <w:t>10.201</w:t>
      </w:r>
      <w:r>
        <w:rPr>
          <w:szCs w:val="24"/>
        </w:rPr>
        <w:t>3</w:t>
      </w:r>
      <w:r w:rsidRPr="00C3039D">
        <w:rPr>
          <w:szCs w:val="24"/>
        </w:rPr>
        <w:t xml:space="preserve"> № </w:t>
      </w:r>
      <w:r>
        <w:rPr>
          <w:szCs w:val="24"/>
        </w:rPr>
        <w:t>1317</w:t>
      </w:r>
      <w:r w:rsidRPr="00C3039D">
        <w:rPr>
          <w:szCs w:val="24"/>
        </w:rPr>
        <w:t>-п</w:t>
      </w:r>
      <w:r>
        <w:rPr>
          <w:szCs w:val="24"/>
        </w:rPr>
        <w:t xml:space="preserve"> </w:t>
      </w:r>
      <w:bookmarkEnd w:id="336"/>
      <w:bookmarkEnd w:id="337"/>
      <w:r w:rsidR="007B3F9A">
        <w:rPr>
          <w:szCs w:val="24"/>
        </w:rPr>
        <w:t>«</w:t>
      </w:r>
      <w:r>
        <w:rPr>
          <w:szCs w:val="24"/>
        </w:rPr>
        <w:t>Об утве</w:t>
      </w:r>
      <w:r>
        <w:rPr>
          <w:szCs w:val="24"/>
        </w:rPr>
        <w:t>р</w:t>
      </w:r>
      <w:r>
        <w:rPr>
          <w:szCs w:val="24"/>
        </w:rPr>
        <w:t xml:space="preserve">ждении </w:t>
      </w:r>
      <w:r w:rsidRPr="000156F1">
        <w:rPr>
          <w:szCs w:val="24"/>
        </w:rPr>
        <w:t>государственной программ</w:t>
      </w:r>
      <w:r>
        <w:rPr>
          <w:szCs w:val="24"/>
        </w:rPr>
        <w:t>ы</w:t>
      </w:r>
      <w:r w:rsidRPr="000156F1">
        <w:rPr>
          <w:szCs w:val="24"/>
        </w:rPr>
        <w:t xml:space="preserve"> </w:t>
      </w:r>
      <w:r>
        <w:rPr>
          <w:szCs w:val="24"/>
        </w:rPr>
        <w:t xml:space="preserve">Пермского края </w:t>
      </w:r>
      <w:r w:rsidR="007B3F9A">
        <w:rPr>
          <w:szCs w:val="24"/>
        </w:rPr>
        <w:t>«</w:t>
      </w:r>
      <w:r>
        <w:rPr>
          <w:szCs w:val="24"/>
        </w:rPr>
        <w:t>Культура Пермского края</w:t>
      </w:r>
      <w:r w:rsidR="007B3F9A">
        <w:rPr>
          <w:szCs w:val="24"/>
        </w:rPr>
        <w:t>»</w:t>
      </w:r>
      <w:r>
        <w:rPr>
          <w:szCs w:val="24"/>
        </w:rPr>
        <w:t xml:space="preserve"> (ред. </w:t>
      </w:r>
      <w:r w:rsidRPr="00A113F2">
        <w:rPr>
          <w:szCs w:val="24"/>
        </w:rPr>
        <w:t>04.04.2017</w:t>
      </w:r>
      <w:r w:rsidRPr="00837045">
        <w:rPr>
          <w:szCs w:val="24"/>
        </w:rPr>
        <w:t>)</w:t>
      </w:r>
      <w:r>
        <w:rPr>
          <w:szCs w:val="24"/>
        </w:rPr>
        <w:t xml:space="preserve"> // </w:t>
      </w:r>
      <w:r w:rsidRPr="00837045">
        <w:rPr>
          <w:szCs w:val="24"/>
        </w:rPr>
        <w:t>Бюллетень законов Пермского края, правовых актов губернат</w:t>
      </w:r>
      <w:r w:rsidRPr="00837045">
        <w:rPr>
          <w:szCs w:val="24"/>
        </w:rPr>
        <w:t>о</w:t>
      </w:r>
      <w:r w:rsidRPr="00837045">
        <w:rPr>
          <w:szCs w:val="24"/>
        </w:rPr>
        <w:t>ра Пермского края, Правительства Пермского края, исполнительных органов гос</w:t>
      </w:r>
      <w:r w:rsidRPr="00837045">
        <w:rPr>
          <w:szCs w:val="24"/>
        </w:rPr>
        <w:t>у</w:t>
      </w:r>
      <w:r w:rsidRPr="00837045">
        <w:rPr>
          <w:szCs w:val="24"/>
        </w:rPr>
        <w:t xml:space="preserve">дарственной власти Пермского края, приложение к </w:t>
      </w:r>
      <w:r>
        <w:rPr>
          <w:szCs w:val="24"/>
        </w:rPr>
        <w:t>№ 40, 14.10.2013; №</w:t>
      </w:r>
      <w:r w:rsidRPr="00A113F2">
        <w:rPr>
          <w:szCs w:val="24"/>
        </w:rPr>
        <w:t xml:space="preserve"> 14, 10.04.2017</w:t>
      </w:r>
      <w:r w:rsidRPr="00837045">
        <w:rPr>
          <w:szCs w:val="24"/>
        </w:rPr>
        <w:t>.</w:t>
      </w:r>
    </w:p>
    <w:bookmarkEnd w:id="335"/>
    <w:p w:rsidR="0058535B" w:rsidRPr="0058535B" w:rsidRDefault="0058535B" w:rsidP="0058535B">
      <w:pPr>
        <w:pStyle w:val="affb"/>
        <w:numPr>
          <w:ilvl w:val="0"/>
          <w:numId w:val="45"/>
        </w:numPr>
        <w:rPr>
          <w:szCs w:val="24"/>
        </w:rPr>
      </w:pPr>
      <w:r w:rsidRPr="0058535B">
        <w:rPr>
          <w:szCs w:val="24"/>
        </w:rPr>
        <w:t xml:space="preserve">Приказ Министерства градостроительства и развития инфраструктуры Пермского края от 12.06.2009 № СЭД-35-07-04-38 </w:t>
      </w:r>
      <w:r w:rsidR="007B3F9A">
        <w:rPr>
          <w:szCs w:val="24"/>
        </w:rPr>
        <w:t>«</w:t>
      </w:r>
      <w:r w:rsidRPr="0058535B">
        <w:rPr>
          <w:szCs w:val="24"/>
        </w:rPr>
        <w:t>Об утверждении временного региональн</w:t>
      </w:r>
      <w:r w:rsidRPr="0058535B">
        <w:rPr>
          <w:szCs w:val="24"/>
        </w:rPr>
        <w:t>о</w:t>
      </w:r>
      <w:r w:rsidRPr="0058535B">
        <w:rPr>
          <w:szCs w:val="24"/>
        </w:rPr>
        <w:t xml:space="preserve">го норматива градостроительного проектирования </w:t>
      </w:r>
      <w:r w:rsidR="007B3F9A">
        <w:rPr>
          <w:szCs w:val="24"/>
        </w:rPr>
        <w:t>«</w:t>
      </w:r>
      <w:r w:rsidRPr="0058535B">
        <w:rPr>
          <w:szCs w:val="24"/>
        </w:rPr>
        <w:t>Планировка и застройка горо</w:t>
      </w:r>
      <w:r w:rsidRPr="0058535B">
        <w:rPr>
          <w:szCs w:val="24"/>
        </w:rPr>
        <w:t>д</w:t>
      </w:r>
      <w:r w:rsidRPr="0058535B">
        <w:rPr>
          <w:szCs w:val="24"/>
        </w:rPr>
        <w:t>ских и сельских поселений Пермского края</w:t>
      </w:r>
      <w:r w:rsidR="007B3F9A">
        <w:rPr>
          <w:szCs w:val="24"/>
        </w:rPr>
        <w:t>»</w:t>
      </w:r>
      <w:r w:rsidRPr="0058535B">
        <w:rPr>
          <w:szCs w:val="24"/>
        </w:rPr>
        <w:t xml:space="preserve"> // Бюллетень законов Пермского края, </w:t>
      </w:r>
      <w:r w:rsidRPr="0058535B">
        <w:rPr>
          <w:szCs w:val="24"/>
        </w:rPr>
        <w:lastRenderedPageBreak/>
        <w:t>правовых актов губернатора Пермского края, Правительства Пермского края, и</w:t>
      </w:r>
      <w:r w:rsidRPr="0058535B">
        <w:rPr>
          <w:szCs w:val="24"/>
        </w:rPr>
        <w:t>с</w:t>
      </w:r>
      <w:r w:rsidRPr="0058535B">
        <w:rPr>
          <w:szCs w:val="24"/>
        </w:rPr>
        <w:t>полнительных органов государственной власти Пермского края, № 25, 29.06.2009.</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38" w:name="_Toc488147984"/>
      <w:r w:rsidRPr="003D32FD">
        <w:rPr>
          <w:rFonts w:eastAsia="Times New Roman" w:cs="Arial"/>
          <w:bCs/>
          <w:i/>
          <w:szCs w:val="26"/>
        </w:rPr>
        <w:t xml:space="preserve">Нормативные акты </w:t>
      </w:r>
      <w:r w:rsidR="001F6D1B" w:rsidRPr="003D32FD">
        <w:rPr>
          <w:rFonts w:eastAsia="Times New Roman" w:cs="Arial"/>
          <w:bCs/>
          <w:i/>
          <w:szCs w:val="26"/>
        </w:rPr>
        <w:t>Октябрьского муниципального района Пермского края</w:t>
      </w:r>
      <w:bookmarkEnd w:id="338"/>
    </w:p>
    <w:p w:rsidR="001F6D1B" w:rsidRDefault="001F6D1B" w:rsidP="00E67B5D">
      <w:pPr>
        <w:pStyle w:val="affb"/>
        <w:numPr>
          <w:ilvl w:val="0"/>
          <w:numId w:val="45"/>
        </w:numPr>
        <w:rPr>
          <w:szCs w:val="24"/>
        </w:rPr>
      </w:pPr>
      <w:bookmarkStart w:id="339" w:name="OLE_LINK68"/>
      <w:bookmarkStart w:id="340" w:name="OLE_LINK69"/>
      <w:r w:rsidRPr="00E67B5D">
        <w:rPr>
          <w:szCs w:val="24"/>
        </w:rPr>
        <w:t xml:space="preserve">Решение Земского Собрания Октябрьского муниципального района Пермского края от 31.08.2012 № 64 </w:t>
      </w:r>
      <w:r w:rsidR="007B3F9A">
        <w:rPr>
          <w:szCs w:val="24"/>
        </w:rPr>
        <w:t>«</w:t>
      </w:r>
      <w:r w:rsidRPr="00E67B5D">
        <w:rPr>
          <w:szCs w:val="24"/>
        </w:rPr>
        <w:t>Об утверждении Стратегии социально-экономического развития Октябрьского муниципального района Пермского края на 2012-2027 г</w:t>
      </w:r>
      <w:r w:rsidRPr="00E67B5D">
        <w:rPr>
          <w:szCs w:val="24"/>
        </w:rPr>
        <w:t>о</w:t>
      </w:r>
      <w:r w:rsidRPr="00E67B5D">
        <w:rPr>
          <w:szCs w:val="24"/>
        </w:rPr>
        <w:t>ды</w:t>
      </w:r>
      <w:r w:rsidR="007B3F9A">
        <w:rPr>
          <w:szCs w:val="24"/>
        </w:rPr>
        <w:t>»</w:t>
      </w:r>
      <w:bookmarkEnd w:id="339"/>
      <w:bookmarkEnd w:id="340"/>
      <w:r w:rsidR="00C67DF6">
        <w:rPr>
          <w:szCs w:val="24"/>
        </w:rPr>
        <w:t xml:space="preserve"> // </w:t>
      </w:r>
      <w:r w:rsidR="00C67DF6" w:rsidRPr="00C67DF6">
        <w:rPr>
          <w:szCs w:val="24"/>
        </w:rPr>
        <w:t>http://oktyabrskiy.permarea.ru</w:t>
      </w:r>
      <w:r w:rsidR="00C67DF6">
        <w:rPr>
          <w:szCs w:val="24"/>
        </w:rPr>
        <w:t>.</w:t>
      </w:r>
    </w:p>
    <w:p w:rsidR="00C67DF6" w:rsidRDefault="00C67DF6" w:rsidP="00C67DF6">
      <w:pPr>
        <w:pStyle w:val="affb"/>
        <w:numPr>
          <w:ilvl w:val="0"/>
          <w:numId w:val="45"/>
        </w:numPr>
        <w:rPr>
          <w:szCs w:val="24"/>
        </w:rPr>
      </w:pPr>
      <w:r>
        <w:rPr>
          <w:szCs w:val="24"/>
        </w:rPr>
        <w:t xml:space="preserve">Постановление </w:t>
      </w:r>
      <w:r w:rsidRPr="00C67DF6">
        <w:rPr>
          <w:szCs w:val="24"/>
        </w:rPr>
        <w:t>Администрации</w:t>
      </w:r>
      <w:r>
        <w:rPr>
          <w:szCs w:val="24"/>
        </w:rPr>
        <w:t xml:space="preserve"> </w:t>
      </w:r>
      <w:r w:rsidRPr="00C67DF6">
        <w:rPr>
          <w:szCs w:val="24"/>
        </w:rPr>
        <w:t>Октябрьского муниципального района Пермского края</w:t>
      </w:r>
      <w:r>
        <w:rPr>
          <w:szCs w:val="24"/>
        </w:rPr>
        <w:t xml:space="preserve"> </w:t>
      </w:r>
      <w:r w:rsidRPr="00C67DF6">
        <w:rPr>
          <w:szCs w:val="24"/>
        </w:rPr>
        <w:t>от 19.09.2014</w:t>
      </w:r>
      <w:r>
        <w:rPr>
          <w:szCs w:val="24"/>
        </w:rPr>
        <w:t xml:space="preserve"> </w:t>
      </w:r>
      <w:r w:rsidRPr="00C67DF6">
        <w:rPr>
          <w:szCs w:val="24"/>
        </w:rPr>
        <w:t>№</w:t>
      </w:r>
      <w:r>
        <w:rPr>
          <w:szCs w:val="24"/>
        </w:rPr>
        <w:t xml:space="preserve"> </w:t>
      </w:r>
      <w:r w:rsidRPr="00C67DF6">
        <w:rPr>
          <w:szCs w:val="24"/>
        </w:rPr>
        <w:t>513</w:t>
      </w:r>
      <w:r>
        <w:rPr>
          <w:szCs w:val="24"/>
        </w:rPr>
        <w:t xml:space="preserve"> </w:t>
      </w:r>
      <w:r w:rsidR="007B3F9A">
        <w:rPr>
          <w:szCs w:val="24"/>
        </w:rPr>
        <w:t>«</w:t>
      </w:r>
      <w:r>
        <w:rPr>
          <w:szCs w:val="24"/>
        </w:rPr>
        <w:t xml:space="preserve">Об утверждении </w:t>
      </w:r>
      <w:r w:rsidRPr="00041632">
        <w:rPr>
          <w:szCs w:val="24"/>
        </w:rPr>
        <w:t>муниципальной программ</w:t>
      </w:r>
      <w:r>
        <w:rPr>
          <w:szCs w:val="24"/>
        </w:rPr>
        <w:t>ы</w:t>
      </w:r>
      <w:r w:rsidRPr="00AA700B">
        <w:rPr>
          <w:szCs w:val="24"/>
        </w:rPr>
        <w:t xml:space="preserve"> </w:t>
      </w:r>
      <w:r w:rsidRPr="00C67DF6">
        <w:rPr>
          <w:szCs w:val="24"/>
        </w:rPr>
        <w:t>Октябр</w:t>
      </w:r>
      <w:r w:rsidRPr="00C67DF6">
        <w:rPr>
          <w:szCs w:val="24"/>
        </w:rPr>
        <w:t>ь</w:t>
      </w:r>
      <w:r w:rsidRPr="00C67DF6">
        <w:rPr>
          <w:szCs w:val="24"/>
        </w:rPr>
        <w:t>ского муниципального района Пермского края</w:t>
      </w:r>
      <w:r>
        <w:rPr>
          <w:szCs w:val="24"/>
        </w:rPr>
        <w:t xml:space="preserve"> </w:t>
      </w:r>
      <w:r w:rsidR="007B3F9A">
        <w:rPr>
          <w:szCs w:val="24"/>
        </w:rPr>
        <w:t>«</w:t>
      </w:r>
      <w:r w:rsidRPr="00C67DF6">
        <w:rPr>
          <w:szCs w:val="24"/>
        </w:rPr>
        <w:t>Развитие системы образования О</w:t>
      </w:r>
      <w:r w:rsidRPr="00C67DF6">
        <w:rPr>
          <w:szCs w:val="24"/>
        </w:rPr>
        <w:t>к</w:t>
      </w:r>
      <w:r w:rsidRPr="00C67DF6">
        <w:rPr>
          <w:szCs w:val="24"/>
        </w:rPr>
        <w:t>тябрьского муниципального района Пермского края на 2015-2017 годы</w:t>
      </w:r>
      <w:r w:rsidR="007B3F9A">
        <w:rPr>
          <w:szCs w:val="24"/>
        </w:rPr>
        <w:t>»</w:t>
      </w:r>
      <w:r>
        <w:rPr>
          <w:szCs w:val="24"/>
        </w:rPr>
        <w:t xml:space="preserve"> // </w:t>
      </w:r>
      <w:bookmarkStart w:id="341" w:name="OLE_LINK313"/>
      <w:bookmarkStart w:id="342" w:name="OLE_LINK314"/>
      <w:bookmarkStart w:id="343" w:name="OLE_LINK315"/>
      <w:r w:rsidR="00DB451E">
        <w:rPr>
          <w:szCs w:val="24"/>
        </w:rPr>
        <w:fldChar w:fldCharType="begin"/>
      </w:r>
      <w:r w:rsidR="00DB451E">
        <w:rPr>
          <w:szCs w:val="24"/>
        </w:rPr>
        <w:instrText xml:space="preserve"> HYPERLINK "</w:instrText>
      </w:r>
      <w:r w:rsidR="00DB451E" w:rsidRPr="00C67DF6">
        <w:rPr>
          <w:szCs w:val="24"/>
        </w:rPr>
        <w:instrText>http://oktyabrskiy.permarea.ru</w:instrText>
      </w:r>
      <w:r w:rsidR="00DB451E">
        <w:rPr>
          <w:szCs w:val="24"/>
        </w:rPr>
        <w:instrText xml:space="preserve">" </w:instrText>
      </w:r>
      <w:r w:rsidR="00DB451E">
        <w:rPr>
          <w:szCs w:val="24"/>
        </w:rPr>
        <w:fldChar w:fldCharType="separate"/>
      </w:r>
      <w:r w:rsidR="00DB451E" w:rsidRPr="00DC06A8">
        <w:rPr>
          <w:rStyle w:val="a9"/>
          <w:szCs w:val="24"/>
        </w:rPr>
        <w:t>http://oktyabrskiy.permarea.ru</w:t>
      </w:r>
      <w:r w:rsidR="00DB451E">
        <w:rPr>
          <w:szCs w:val="24"/>
        </w:rPr>
        <w:fldChar w:fldCharType="end"/>
      </w:r>
      <w:r>
        <w:rPr>
          <w:szCs w:val="24"/>
        </w:rPr>
        <w:t>.</w:t>
      </w:r>
      <w:bookmarkEnd w:id="341"/>
      <w:bookmarkEnd w:id="342"/>
      <w:bookmarkEnd w:id="343"/>
    </w:p>
    <w:p w:rsidR="00DB451E" w:rsidRPr="00DB451E" w:rsidRDefault="00DB451E" w:rsidP="00DB451E">
      <w:pPr>
        <w:pStyle w:val="affb"/>
        <w:numPr>
          <w:ilvl w:val="0"/>
          <w:numId w:val="45"/>
        </w:numPr>
        <w:rPr>
          <w:szCs w:val="24"/>
        </w:rPr>
      </w:pPr>
      <w:bookmarkStart w:id="344" w:name="OLE_LINK331"/>
      <w:bookmarkStart w:id="345" w:name="OLE_LINK332"/>
      <w:r w:rsidRPr="00DB451E">
        <w:rPr>
          <w:szCs w:val="24"/>
        </w:rPr>
        <w:t xml:space="preserve">Постановление Администрации Октябрьского муниципального района Пермского края от 19.09.2014 № 514 </w:t>
      </w:r>
      <w:r w:rsidR="007B3F9A">
        <w:rPr>
          <w:szCs w:val="24"/>
        </w:rPr>
        <w:t>«</w:t>
      </w:r>
      <w:r w:rsidRPr="00DB451E">
        <w:rPr>
          <w:szCs w:val="24"/>
        </w:rPr>
        <w:t>Об утверждении муниципальной программы Октябр</w:t>
      </w:r>
      <w:r w:rsidRPr="00DB451E">
        <w:rPr>
          <w:szCs w:val="24"/>
        </w:rPr>
        <w:t>ь</w:t>
      </w:r>
      <w:r w:rsidRPr="00DB451E">
        <w:rPr>
          <w:szCs w:val="24"/>
        </w:rPr>
        <w:t xml:space="preserve">ского муниципального района Пермского края </w:t>
      </w:r>
      <w:r w:rsidR="007B3F9A">
        <w:rPr>
          <w:rFonts w:eastAsia="Calibri" w:cs="Times New Roman"/>
          <w:szCs w:val="24"/>
        </w:rPr>
        <w:t>«</w:t>
      </w:r>
      <w:r w:rsidRPr="00DB451E">
        <w:rPr>
          <w:rFonts w:eastAsia="Calibri" w:cs="Times New Roman"/>
          <w:szCs w:val="24"/>
        </w:rPr>
        <w:t>Развитие сферы культуры, мол</w:t>
      </w:r>
      <w:r w:rsidRPr="00DB451E">
        <w:rPr>
          <w:rFonts w:eastAsia="Calibri" w:cs="Times New Roman"/>
          <w:szCs w:val="24"/>
        </w:rPr>
        <w:t>о</w:t>
      </w:r>
      <w:r w:rsidRPr="00DB451E">
        <w:rPr>
          <w:rFonts w:eastAsia="Calibri" w:cs="Times New Roman"/>
          <w:szCs w:val="24"/>
        </w:rPr>
        <w:t>дёжной политики, спорта и физической культуры в Октябрьском муниципальном районе Пермского края на 2015-2017 годы</w:t>
      </w:r>
      <w:r w:rsidR="007B3F9A">
        <w:rPr>
          <w:rFonts w:eastAsia="Calibri" w:cs="Times New Roman"/>
          <w:szCs w:val="24"/>
        </w:rPr>
        <w:t>»</w:t>
      </w:r>
      <w:r w:rsidRPr="00DB451E">
        <w:rPr>
          <w:rFonts w:eastAsia="Calibri" w:cs="Times New Roman"/>
          <w:szCs w:val="24"/>
        </w:rPr>
        <w:t xml:space="preserve"> // </w:t>
      </w:r>
      <w:hyperlink r:id="rId13" w:history="1">
        <w:r w:rsidRPr="00DB451E">
          <w:rPr>
            <w:rStyle w:val="a9"/>
            <w:szCs w:val="24"/>
          </w:rPr>
          <w:t>http://oktyabrskiy.permarea.ru</w:t>
        </w:r>
      </w:hyperlink>
      <w:r w:rsidRPr="00DB451E">
        <w:rPr>
          <w:szCs w:val="24"/>
        </w:rPr>
        <w:t>.</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46" w:name="_Toc488147985"/>
      <w:bookmarkEnd w:id="344"/>
      <w:bookmarkEnd w:id="345"/>
      <w:r w:rsidRPr="00F86CA6">
        <w:rPr>
          <w:rFonts w:eastAsia="Times New Roman" w:cs="Arial"/>
          <w:bCs/>
          <w:i/>
          <w:szCs w:val="26"/>
        </w:rPr>
        <w:t>Строительные нормы и правила (СНиП). Своды правил по проектированию и строительству (СП)</w:t>
      </w:r>
      <w:bookmarkEnd w:id="346"/>
    </w:p>
    <w:p w:rsidR="00A86A6E" w:rsidRPr="00BE3BDA" w:rsidRDefault="00A86A6E" w:rsidP="00BE3BDA">
      <w:pPr>
        <w:pStyle w:val="affb"/>
        <w:numPr>
          <w:ilvl w:val="0"/>
          <w:numId w:val="45"/>
        </w:numPr>
        <w:rPr>
          <w:szCs w:val="24"/>
        </w:rPr>
      </w:pPr>
      <w:r w:rsidRPr="00BE3BDA">
        <w:rPr>
          <w:szCs w:val="24"/>
        </w:rPr>
        <w:t>СП 42.13330.2011. Свод правил. Градостроительство. Планировка и застройка г</w:t>
      </w:r>
      <w:r w:rsidRPr="00BE3BDA">
        <w:rPr>
          <w:szCs w:val="24"/>
        </w:rPr>
        <w:t>о</w:t>
      </w:r>
      <w:r w:rsidRPr="00BE3BDA">
        <w:rPr>
          <w:szCs w:val="24"/>
        </w:rPr>
        <w:t>родских и сельских поселений. Актуализированная редакция СНиП 2.07.01-89*.</w:t>
      </w:r>
    </w:p>
    <w:p w:rsidR="00A86A6E" w:rsidRPr="00BE3BDA" w:rsidRDefault="00A86A6E" w:rsidP="00BE3BDA">
      <w:pPr>
        <w:pStyle w:val="affb"/>
        <w:numPr>
          <w:ilvl w:val="0"/>
          <w:numId w:val="45"/>
        </w:numPr>
        <w:rPr>
          <w:szCs w:val="24"/>
        </w:rPr>
      </w:pPr>
      <w:r w:rsidRPr="00BE3BDA">
        <w:rPr>
          <w:szCs w:val="24"/>
        </w:rPr>
        <w:t>Правила создания, охраны и содержания зеленых насаждений в городах Росси</w:t>
      </w:r>
      <w:r w:rsidRPr="00BE3BDA">
        <w:rPr>
          <w:szCs w:val="24"/>
        </w:rPr>
        <w:t>й</w:t>
      </w:r>
      <w:r w:rsidRPr="00BE3BDA">
        <w:rPr>
          <w:szCs w:val="24"/>
        </w:rPr>
        <w:t>ской Федерации, утвержденные Приказом Госстроя России от 15.12.1999 № 153. МДС 13-5.2000.</w:t>
      </w:r>
    </w:p>
    <w:p w:rsidR="00A86A6E" w:rsidRPr="00BE3BDA" w:rsidRDefault="00A86A6E" w:rsidP="00BE3BDA">
      <w:pPr>
        <w:pStyle w:val="affb"/>
        <w:numPr>
          <w:ilvl w:val="0"/>
          <w:numId w:val="45"/>
        </w:numPr>
        <w:rPr>
          <w:szCs w:val="24"/>
        </w:rPr>
      </w:pPr>
      <w:r w:rsidRPr="00BE3BDA">
        <w:rPr>
          <w:szCs w:val="24"/>
        </w:rPr>
        <w:t>СанПиН 42-128-4690-88. Санитарные правила содержания территорий населенных мест.</w:t>
      </w:r>
    </w:p>
    <w:p w:rsidR="00A86A6E" w:rsidRPr="00BE3BDA" w:rsidRDefault="00A86A6E" w:rsidP="00BE3BDA">
      <w:pPr>
        <w:pStyle w:val="affb"/>
        <w:numPr>
          <w:ilvl w:val="0"/>
          <w:numId w:val="45"/>
        </w:numPr>
        <w:rPr>
          <w:szCs w:val="24"/>
        </w:rPr>
      </w:pPr>
      <w:r w:rsidRPr="00BE3BDA">
        <w:rPr>
          <w:szCs w:val="24"/>
        </w:rPr>
        <w:t>СанПиН 2.1.2882-11. Гигиенические требования к размещению, устройству и с</w:t>
      </w:r>
      <w:r w:rsidRPr="00BE3BDA">
        <w:rPr>
          <w:szCs w:val="24"/>
        </w:rPr>
        <w:t>о</w:t>
      </w:r>
      <w:r w:rsidRPr="00BE3BDA">
        <w:rPr>
          <w:szCs w:val="24"/>
        </w:rPr>
        <w:t>держанию кладбищ, зданий и сооружений похоронного назначения.</w:t>
      </w:r>
    </w:p>
    <w:p w:rsidR="00A86A6E" w:rsidRPr="00BE3BDA" w:rsidRDefault="00A86A6E" w:rsidP="00BE3BDA">
      <w:pPr>
        <w:pStyle w:val="affb"/>
        <w:numPr>
          <w:ilvl w:val="0"/>
          <w:numId w:val="45"/>
        </w:numPr>
        <w:rPr>
          <w:szCs w:val="24"/>
        </w:rPr>
      </w:pPr>
      <w:r w:rsidRPr="00BE3BDA">
        <w:rPr>
          <w:szCs w:val="24"/>
        </w:rPr>
        <w:t>СП 2.1.7.1038-01. Гигиенические требования к устройству и содержанию полиг</w:t>
      </w:r>
      <w:r w:rsidRPr="00BE3BDA">
        <w:rPr>
          <w:szCs w:val="24"/>
        </w:rPr>
        <w:t>о</w:t>
      </w:r>
      <w:r w:rsidRPr="00BE3BDA">
        <w:rPr>
          <w:szCs w:val="24"/>
        </w:rPr>
        <w:t>нов для твердых бытовых отходов.</w:t>
      </w:r>
    </w:p>
    <w:p w:rsidR="00A86A6E" w:rsidRPr="00BE3BDA" w:rsidRDefault="00A86A6E" w:rsidP="00BE3BDA">
      <w:pPr>
        <w:pStyle w:val="affb"/>
        <w:numPr>
          <w:ilvl w:val="0"/>
          <w:numId w:val="45"/>
        </w:numPr>
        <w:rPr>
          <w:szCs w:val="24"/>
        </w:rPr>
      </w:pPr>
      <w:r w:rsidRPr="00BE3BDA">
        <w:rPr>
          <w:szCs w:val="24"/>
        </w:rPr>
        <w:t>СП 131.13330.2012 Строительная климатология. Актуализированная редакция СНиП 23-01-99*.</w:t>
      </w:r>
    </w:p>
    <w:p w:rsidR="00A86A6E" w:rsidRPr="00BE3BDA" w:rsidRDefault="00A86A6E" w:rsidP="00BE3BDA">
      <w:pPr>
        <w:pStyle w:val="affb"/>
        <w:numPr>
          <w:ilvl w:val="0"/>
          <w:numId w:val="45"/>
        </w:numPr>
        <w:rPr>
          <w:szCs w:val="24"/>
        </w:rPr>
      </w:pPr>
      <w:r w:rsidRPr="00BE3BDA">
        <w:rPr>
          <w:szCs w:val="24"/>
        </w:rPr>
        <w:t xml:space="preserve">СНиП 2.06.15-85 </w:t>
      </w:r>
      <w:r w:rsidR="007B3F9A">
        <w:rPr>
          <w:szCs w:val="24"/>
        </w:rPr>
        <w:t>«</w:t>
      </w:r>
      <w:r w:rsidRPr="00BE3BDA">
        <w:rPr>
          <w:szCs w:val="24"/>
        </w:rPr>
        <w:t>Инженерная защита территории от затопления и подтопления</w:t>
      </w:r>
      <w:r w:rsidR="007B3F9A">
        <w:rPr>
          <w:szCs w:val="24"/>
        </w:rPr>
        <w:t>»</w:t>
      </w:r>
      <w:r w:rsidRPr="00BE3BDA">
        <w:rPr>
          <w:szCs w:val="24"/>
        </w:rPr>
        <w:t>.</w:t>
      </w:r>
    </w:p>
    <w:p w:rsidR="00A86A6E" w:rsidRPr="00BE3BDA" w:rsidRDefault="00A86A6E" w:rsidP="00BE3BDA">
      <w:pPr>
        <w:pStyle w:val="affb"/>
        <w:numPr>
          <w:ilvl w:val="0"/>
          <w:numId w:val="45"/>
        </w:numPr>
        <w:rPr>
          <w:szCs w:val="24"/>
        </w:rPr>
      </w:pPr>
      <w:r w:rsidRPr="00BE3BDA">
        <w:rPr>
          <w:szCs w:val="24"/>
        </w:rPr>
        <w:t xml:space="preserve">СН 461-74 </w:t>
      </w:r>
      <w:r w:rsidR="007B3F9A">
        <w:rPr>
          <w:szCs w:val="24"/>
        </w:rPr>
        <w:t>«</w:t>
      </w:r>
      <w:r w:rsidRPr="00BE3BDA">
        <w:rPr>
          <w:szCs w:val="24"/>
        </w:rPr>
        <w:t>Нормы отвода земель для линий связи</w:t>
      </w:r>
      <w:r w:rsidR="007B3F9A">
        <w:rPr>
          <w:szCs w:val="24"/>
        </w:rPr>
        <w:t>»</w:t>
      </w:r>
      <w:r w:rsidRPr="00BE3BDA">
        <w:rPr>
          <w:szCs w:val="24"/>
        </w:rPr>
        <w:t>.</w:t>
      </w:r>
    </w:p>
    <w:p w:rsidR="00A86A6E" w:rsidRPr="00BE3BDA" w:rsidRDefault="00A86A6E" w:rsidP="00BE3BDA">
      <w:pPr>
        <w:pStyle w:val="affb"/>
        <w:numPr>
          <w:ilvl w:val="0"/>
          <w:numId w:val="45"/>
        </w:numPr>
        <w:rPr>
          <w:szCs w:val="24"/>
        </w:rPr>
      </w:pPr>
      <w:r w:rsidRPr="00BE3BDA">
        <w:rPr>
          <w:szCs w:val="24"/>
        </w:rPr>
        <w:t xml:space="preserve">ВСН 14278 тм-т1 </w:t>
      </w:r>
      <w:r w:rsidR="007B3F9A">
        <w:rPr>
          <w:szCs w:val="24"/>
        </w:rPr>
        <w:t>«</w:t>
      </w:r>
      <w:r w:rsidRPr="00BE3BDA">
        <w:rPr>
          <w:szCs w:val="24"/>
        </w:rPr>
        <w:t>Нормы отвода земель для электрических сетей напряжением 0,38</w:t>
      </w:r>
      <w:r w:rsidR="00BE3BDA">
        <w:rPr>
          <w:szCs w:val="24"/>
        </w:rPr>
        <w:t xml:space="preserve"> – </w:t>
      </w:r>
      <w:r w:rsidRPr="00BE3BDA">
        <w:rPr>
          <w:szCs w:val="24"/>
        </w:rPr>
        <w:t xml:space="preserve">750 </w:t>
      </w:r>
      <w:proofErr w:type="spellStart"/>
      <w:r w:rsidRPr="00BE3BDA">
        <w:rPr>
          <w:szCs w:val="24"/>
        </w:rPr>
        <w:t>кВ</w:t>
      </w:r>
      <w:proofErr w:type="spellEnd"/>
      <w:r w:rsidR="007B3F9A">
        <w:rPr>
          <w:szCs w:val="24"/>
        </w:rPr>
        <w:t>»</w:t>
      </w:r>
      <w:r w:rsidRPr="00BE3BDA">
        <w:rPr>
          <w:szCs w:val="24"/>
        </w:rPr>
        <w:t xml:space="preserve">. </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47" w:name="_Toc488147986"/>
      <w:r w:rsidRPr="00F86CA6">
        <w:rPr>
          <w:rFonts w:eastAsia="Times New Roman" w:cs="Arial"/>
          <w:bCs/>
          <w:i/>
          <w:szCs w:val="26"/>
        </w:rPr>
        <w:t>Иные документы</w:t>
      </w:r>
      <w:bookmarkEnd w:id="347"/>
      <w:r w:rsidRPr="00F86CA6">
        <w:rPr>
          <w:rFonts w:eastAsia="Times New Roman" w:cs="Arial"/>
          <w:bCs/>
          <w:i/>
          <w:szCs w:val="26"/>
        </w:rPr>
        <w:t xml:space="preserve"> </w:t>
      </w:r>
    </w:p>
    <w:p w:rsidR="00A86A6E" w:rsidRPr="00BE3BDA" w:rsidRDefault="00A86A6E" w:rsidP="00BE3BDA">
      <w:pPr>
        <w:pStyle w:val="affb"/>
        <w:numPr>
          <w:ilvl w:val="0"/>
          <w:numId w:val="45"/>
        </w:numPr>
        <w:rPr>
          <w:szCs w:val="24"/>
        </w:rPr>
      </w:pPr>
      <w:r w:rsidRPr="00BE3BDA">
        <w:rPr>
          <w:szCs w:val="24"/>
        </w:rPr>
        <w:t xml:space="preserve">ГОСТ 22.0.07-97/ГОСТ </w:t>
      </w:r>
      <w:proofErr w:type="gramStart"/>
      <w:r w:rsidRPr="00BE3BDA">
        <w:rPr>
          <w:szCs w:val="24"/>
        </w:rPr>
        <w:t>Р</w:t>
      </w:r>
      <w:proofErr w:type="gramEnd"/>
      <w:r w:rsidRPr="00BE3BDA">
        <w:rPr>
          <w:szCs w:val="24"/>
        </w:rPr>
        <w:t xml:space="preserve"> 22.0.07-95 </w:t>
      </w:r>
      <w:r w:rsidR="007B3F9A">
        <w:rPr>
          <w:szCs w:val="24"/>
        </w:rPr>
        <w:t>«</w:t>
      </w:r>
      <w:r w:rsidRPr="00BE3BDA">
        <w:rPr>
          <w:szCs w:val="24"/>
        </w:rPr>
        <w:t>Безопасность в чрезвычайных ситуациях. И</w:t>
      </w:r>
      <w:r w:rsidRPr="00BE3BDA">
        <w:rPr>
          <w:szCs w:val="24"/>
        </w:rPr>
        <w:t>с</w:t>
      </w:r>
      <w:r w:rsidRPr="00BE3BDA">
        <w:rPr>
          <w:szCs w:val="24"/>
        </w:rPr>
        <w:t>точники техногенных чрезвычайных ситуаций. Классификация и номенклатура п</w:t>
      </w:r>
      <w:r w:rsidRPr="00BE3BDA">
        <w:rPr>
          <w:szCs w:val="24"/>
        </w:rPr>
        <w:t>о</w:t>
      </w:r>
      <w:r w:rsidRPr="00BE3BDA">
        <w:rPr>
          <w:szCs w:val="24"/>
        </w:rPr>
        <w:t>ражающих факторов и их параметров</w:t>
      </w:r>
      <w:r w:rsidR="007B3F9A">
        <w:rPr>
          <w:szCs w:val="24"/>
        </w:rPr>
        <w:t>»</w:t>
      </w:r>
      <w:r w:rsidRPr="00BE3BDA">
        <w:rPr>
          <w:szCs w:val="24"/>
        </w:rPr>
        <w:t xml:space="preserve">; </w:t>
      </w:r>
    </w:p>
    <w:p w:rsidR="00A86A6E" w:rsidRPr="00BE3BDA" w:rsidRDefault="00A86A6E" w:rsidP="00BE3BDA">
      <w:pPr>
        <w:pStyle w:val="affb"/>
        <w:numPr>
          <w:ilvl w:val="0"/>
          <w:numId w:val="45"/>
        </w:numPr>
        <w:rPr>
          <w:szCs w:val="24"/>
        </w:rPr>
      </w:pPr>
      <w:r w:rsidRPr="00BE3BDA">
        <w:rPr>
          <w:szCs w:val="24"/>
        </w:rPr>
        <w:t xml:space="preserve">ГОСТ 17.1.5.02-80 </w:t>
      </w:r>
      <w:r w:rsidR="007B3F9A">
        <w:rPr>
          <w:szCs w:val="24"/>
        </w:rPr>
        <w:t>«</w:t>
      </w:r>
      <w:r w:rsidRPr="00BE3BDA">
        <w:rPr>
          <w:szCs w:val="24"/>
        </w:rPr>
        <w:t>Охрана природы. Гидросфера. Гигиенические требования к з</w:t>
      </w:r>
      <w:r w:rsidRPr="00BE3BDA">
        <w:rPr>
          <w:szCs w:val="24"/>
        </w:rPr>
        <w:t>о</w:t>
      </w:r>
      <w:r w:rsidRPr="00BE3BDA">
        <w:rPr>
          <w:szCs w:val="24"/>
        </w:rPr>
        <w:t>нам рекреации водных объектов</w:t>
      </w:r>
      <w:r w:rsidR="007B3F9A">
        <w:rPr>
          <w:szCs w:val="24"/>
        </w:rPr>
        <w:t>»</w:t>
      </w:r>
      <w:r w:rsidRPr="00BE3BDA">
        <w:rPr>
          <w:szCs w:val="24"/>
        </w:rPr>
        <w:t xml:space="preserve">; </w:t>
      </w:r>
    </w:p>
    <w:p w:rsidR="00A86A6E" w:rsidRPr="00BE3BDA" w:rsidRDefault="00A86A6E" w:rsidP="00BE3BDA">
      <w:pPr>
        <w:pStyle w:val="affb"/>
        <w:numPr>
          <w:ilvl w:val="0"/>
          <w:numId w:val="45"/>
        </w:numPr>
        <w:rPr>
          <w:szCs w:val="24"/>
        </w:rPr>
      </w:pPr>
      <w:r w:rsidRPr="00BE3BDA">
        <w:rPr>
          <w:szCs w:val="24"/>
        </w:rPr>
        <w:t xml:space="preserve">РД 34.20.185-94 </w:t>
      </w:r>
      <w:r w:rsidR="007B3F9A">
        <w:rPr>
          <w:szCs w:val="24"/>
        </w:rPr>
        <w:t>«</w:t>
      </w:r>
      <w:r w:rsidRPr="00BE3BDA">
        <w:rPr>
          <w:szCs w:val="24"/>
        </w:rPr>
        <w:t>Инструкция по проектированию городских электрических сетей</w:t>
      </w:r>
      <w:r w:rsidR="007B3F9A">
        <w:rPr>
          <w:szCs w:val="24"/>
        </w:rPr>
        <w:t>»</w:t>
      </w:r>
      <w:r w:rsidRPr="00BE3BDA">
        <w:rPr>
          <w:szCs w:val="24"/>
        </w:rPr>
        <w:t xml:space="preserve">; </w:t>
      </w:r>
    </w:p>
    <w:p w:rsidR="00A86A6E" w:rsidRDefault="00A86A6E" w:rsidP="00BE3BDA">
      <w:pPr>
        <w:pStyle w:val="affb"/>
        <w:numPr>
          <w:ilvl w:val="0"/>
          <w:numId w:val="45"/>
        </w:numPr>
        <w:rPr>
          <w:rFonts w:cs="Times New Roman"/>
          <w:szCs w:val="24"/>
        </w:rPr>
      </w:pPr>
      <w:r w:rsidRPr="00BE3BDA">
        <w:rPr>
          <w:szCs w:val="24"/>
        </w:rPr>
        <w:lastRenderedPageBreak/>
        <w:t>Базовые нормы организации сети и ресурсного обеспечения общедоступных би</w:t>
      </w:r>
      <w:r w:rsidRPr="00BE3BDA">
        <w:rPr>
          <w:szCs w:val="24"/>
        </w:rPr>
        <w:t>б</w:t>
      </w:r>
      <w:r w:rsidRPr="00BE3BDA">
        <w:rPr>
          <w:szCs w:val="24"/>
        </w:rPr>
        <w:t>лиотек муниципальных образований, принятые на XII Ежегодной сессии Конф</w:t>
      </w:r>
      <w:r w:rsidRPr="00BE3BDA">
        <w:rPr>
          <w:szCs w:val="24"/>
        </w:rPr>
        <w:t>е</w:t>
      </w:r>
      <w:r w:rsidRPr="00F86CA6">
        <w:rPr>
          <w:rFonts w:cs="Times New Roman"/>
          <w:szCs w:val="24"/>
        </w:rPr>
        <w:t>ренции Российской библиотечной ассоциации 16.05.2007.</w:t>
      </w:r>
    </w:p>
    <w:p w:rsidR="00AF5EF9" w:rsidRPr="0059111A" w:rsidRDefault="00AF5EF9" w:rsidP="00AF5EF9">
      <w:pPr>
        <w:pStyle w:val="affb"/>
        <w:numPr>
          <w:ilvl w:val="0"/>
          <w:numId w:val="45"/>
        </w:numPr>
        <w:rPr>
          <w:szCs w:val="24"/>
        </w:rPr>
      </w:pPr>
      <w:r w:rsidRPr="0059111A">
        <w:rPr>
          <w:szCs w:val="24"/>
        </w:rPr>
        <w:t>Социально-экономическое положение Октябрьского муниципального района. 2016. Статистический сборник / Территориальный орган Федеральной службы госуда</w:t>
      </w:r>
      <w:r w:rsidRPr="0059111A">
        <w:rPr>
          <w:szCs w:val="24"/>
        </w:rPr>
        <w:t>р</w:t>
      </w:r>
      <w:r w:rsidRPr="0059111A">
        <w:rPr>
          <w:szCs w:val="24"/>
        </w:rPr>
        <w:t>ственной статистики по Пермскому краю (</w:t>
      </w:r>
      <w:proofErr w:type="spellStart"/>
      <w:r w:rsidRPr="0059111A">
        <w:rPr>
          <w:szCs w:val="24"/>
        </w:rPr>
        <w:t>Пермьстат</w:t>
      </w:r>
      <w:proofErr w:type="spellEnd"/>
      <w:r w:rsidRPr="0059111A">
        <w:rPr>
          <w:szCs w:val="24"/>
        </w:rPr>
        <w:t>). – Пермь, 2016. – 55 с.</w:t>
      </w:r>
    </w:p>
    <w:p w:rsidR="00A86A6E" w:rsidRPr="00F86CA6" w:rsidRDefault="00A86A6E" w:rsidP="00A86A6E">
      <w:pPr>
        <w:keepNext/>
        <w:suppressAutoHyphens/>
        <w:spacing w:before="240" w:after="240"/>
        <w:ind w:firstLine="0"/>
        <w:jc w:val="center"/>
        <w:outlineLvl w:val="2"/>
        <w:rPr>
          <w:rFonts w:eastAsia="Times New Roman" w:cs="Arial"/>
          <w:bCs/>
          <w:i/>
          <w:szCs w:val="26"/>
        </w:rPr>
      </w:pPr>
      <w:bookmarkStart w:id="348" w:name="_Toc488147987"/>
      <w:proofErr w:type="gramStart"/>
      <w:r w:rsidRPr="00F86CA6">
        <w:rPr>
          <w:rFonts w:eastAsia="Times New Roman" w:cs="Arial"/>
          <w:bCs/>
          <w:i/>
          <w:szCs w:val="26"/>
        </w:rPr>
        <w:t>Интернет-источники</w:t>
      </w:r>
      <w:bookmarkEnd w:id="348"/>
      <w:proofErr w:type="gramEnd"/>
    </w:p>
    <w:p w:rsidR="00A86A6E" w:rsidRPr="00BE3BDA" w:rsidRDefault="00A86A6E" w:rsidP="00BE3BDA">
      <w:pPr>
        <w:pStyle w:val="affb"/>
        <w:numPr>
          <w:ilvl w:val="0"/>
          <w:numId w:val="45"/>
        </w:numPr>
        <w:rPr>
          <w:szCs w:val="24"/>
        </w:rPr>
      </w:pPr>
      <w:r w:rsidRPr="00BE3BDA">
        <w:rPr>
          <w:szCs w:val="24"/>
        </w:rPr>
        <w:t>Федеральная государственная информационная система территориального план</w:t>
      </w:r>
      <w:r w:rsidRPr="00BE3BDA">
        <w:rPr>
          <w:szCs w:val="24"/>
        </w:rPr>
        <w:t>и</w:t>
      </w:r>
      <w:r w:rsidRPr="00BE3BDA">
        <w:rPr>
          <w:szCs w:val="24"/>
        </w:rPr>
        <w:t xml:space="preserve">рования </w:t>
      </w:r>
      <w:r w:rsidR="00BE3BDA">
        <w:rPr>
          <w:szCs w:val="24"/>
        </w:rPr>
        <w:t xml:space="preserve">(ФГИС ТП) </w:t>
      </w:r>
      <w:bookmarkStart w:id="349" w:name="OLE_LINK170"/>
      <w:bookmarkStart w:id="350" w:name="OLE_LINK171"/>
      <w:r w:rsidRPr="00BE3BDA">
        <w:rPr>
          <w:szCs w:val="24"/>
        </w:rPr>
        <w:t>–</w:t>
      </w:r>
      <w:bookmarkEnd w:id="349"/>
      <w:bookmarkEnd w:id="350"/>
      <w:r w:rsidRPr="00BE3BDA">
        <w:rPr>
          <w:szCs w:val="24"/>
        </w:rPr>
        <w:t xml:space="preserve"> </w:t>
      </w:r>
      <w:hyperlink r:id="rId14" w:history="1">
        <w:r w:rsidR="00BE3BDA" w:rsidRPr="00DC06A8">
          <w:rPr>
            <w:rStyle w:val="a9"/>
            <w:szCs w:val="24"/>
          </w:rPr>
          <w:t>http://fgis.economy.gov.ru</w:t>
        </w:r>
      </w:hyperlink>
      <w:r w:rsidR="00BE3BDA">
        <w:rPr>
          <w:szCs w:val="24"/>
        </w:rPr>
        <w:t>.</w:t>
      </w:r>
    </w:p>
    <w:p w:rsidR="00A86A6E" w:rsidRPr="00BE3BDA" w:rsidRDefault="00A86A6E" w:rsidP="00BE3BDA">
      <w:pPr>
        <w:pStyle w:val="affb"/>
        <w:numPr>
          <w:ilvl w:val="0"/>
          <w:numId w:val="45"/>
        </w:numPr>
        <w:rPr>
          <w:szCs w:val="24"/>
        </w:rPr>
      </w:pPr>
      <w:r w:rsidRPr="00BE3BDA">
        <w:rPr>
          <w:szCs w:val="24"/>
        </w:rPr>
        <w:t>Федеральная служба государственной статистики</w:t>
      </w:r>
      <w:r w:rsidR="00BE3BDA">
        <w:rPr>
          <w:szCs w:val="24"/>
        </w:rPr>
        <w:t xml:space="preserve"> – </w:t>
      </w:r>
      <w:hyperlink r:id="rId15" w:history="1">
        <w:r w:rsidR="00BE3BDA" w:rsidRPr="00DC06A8">
          <w:rPr>
            <w:rStyle w:val="a9"/>
            <w:szCs w:val="24"/>
          </w:rPr>
          <w:t>http://gks.ru</w:t>
        </w:r>
      </w:hyperlink>
      <w:r w:rsidR="00BE3BDA">
        <w:rPr>
          <w:szCs w:val="24"/>
        </w:rPr>
        <w:t xml:space="preserve">. </w:t>
      </w:r>
    </w:p>
    <w:p w:rsidR="00A86A6E" w:rsidRPr="00BE3BDA" w:rsidRDefault="00A86A6E" w:rsidP="00BE3BDA">
      <w:pPr>
        <w:pStyle w:val="affb"/>
        <w:numPr>
          <w:ilvl w:val="0"/>
          <w:numId w:val="45"/>
        </w:numPr>
        <w:rPr>
          <w:szCs w:val="24"/>
        </w:rPr>
      </w:pPr>
      <w:r w:rsidRPr="00BE3BDA">
        <w:rPr>
          <w:szCs w:val="24"/>
        </w:rPr>
        <w:t>Министерство экономического развития Российской Федерации</w:t>
      </w:r>
      <w:r w:rsidR="00BE3BDA">
        <w:rPr>
          <w:szCs w:val="24"/>
        </w:rPr>
        <w:t xml:space="preserve"> – </w:t>
      </w:r>
      <w:hyperlink r:id="rId16" w:history="1">
        <w:r w:rsidR="00BE3BDA" w:rsidRPr="00DC06A8">
          <w:rPr>
            <w:rStyle w:val="a9"/>
            <w:szCs w:val="24"/>
          </w:rPr>
          <w:t>http://economy.gov.ru/minec</w:t>
        </w:r>
      </w:hyperlink>
      <w:r w:rsidR="00BE3BDA">
        <w:rPr>
          <w:szCs w:val="24"/>
        </w:rPr>
        <w:t xml:space="preserve">. </w:t>
      </w:r>
    </w:p>
    <w:p w:rsidR="00A86A6E" w:rsidRPr="00BE3BDA" w:rsidRDefault="00A86A6E" w:rsidP="00BE3BDA">
      <w:pPr>
        <w:pStyle w:val="affb"/>
        <w:numPr>
          <w:ilvl w:val="0"/>
          <w:numId w:val="45"/>
        </w:numPr>
        <w:rPr>
          <w:szCs w:val="24"/>
        </w:rPr>
      </w:pPr>
      <w:r w:rsidRPr="00BE3BDA">
        <w:rPr>
          <w:szCs w:val="24"/>
        </w:rPr>
        <w:t>Официальный портал</w:t>
      </w:r>
      <w:r w:rsidR="00BE3BDA">
        <w:rPr>
          <w:szCs w:val="24"/>
        </w:rPr>
        <w:t xml:space="preserve"> Правительства</w:t>
      </w:r>
      <w:r w:rsidRPr="00BE3BDA">
        <w:rPr>
          <w:szCs w:val="24"/>
        </w:rPr>
        <w:t xml:space="preserve"> </w:t>
      </w:r>
      <w:r w:rsidR="00BE3BDA">
        <w:rPr>
          <w:szCs w:val="24"/>
        </w:rPr>
        <w:t xml:space="preserve">Пермского края – </w:t>
      </w:r>
      <w:hyperlink r:id="rId17" w:history="1">
        <w:r w:rsidR="00BE3BDA" w:rsidRPr="00DC06A8">
          <w:rPr>
            <w:rStyle w:val="a9"/>
            <w:szCs w:val="24"/>
          </w:rPr>
          <w:t>http://www.permkrai.ru/</w:t>
        </w:r>
      </w:hyperlink>
      <w:r w:rsidR="00BE3BDA">
        <w:rPr>
          <w:szCs w:val="24"/>
        </w:rPr>
        <w:t xml:space="preserve">. </w:t>
      </w:r>
    </w:p>
    <w:p w:rsidR="00A86A6E" w:rsidRDefault="00A86A6E" w:rsidP="00BE3BDA">
      <w:pPr>
        <w:pStyle w:val="affb"/>
        <w:numPr>
          <w:ilvl w:val="0"/>
          <w:numId w:val="45"/>
        </w:numPr>
        <w:rPr>
          <w:szCs w:val="24"/>
        </w:rPr>
      </w:pPr>
      <w:r w:rsidRPr="00BE3BDA">
        <w:rPr>
          <w:szCs w:val="24"/>
        </w:rPr>
        <w:t xml:space="preserve">Официальный сайт </w:t>
      </w:r>
      <w:r w:rsidR="00BE3BDA" w:rsidRPr="00BE3BDA">
        <w:rPr>
          <w:szCs w:val="24"/>
        </w:rPr>
        <w:t>Октябрьского муниципального</w:t>
      </w:r>
      <w:r w:rsidRPr="00BE3BDA">
        <w:rPr>
          <w:szCs w:val="24"/>
        </w:rPr>
        <w:t xml:space="preserve"> района </w:t>
      </w:r>
      <w:r w:rsidR="00BE3BDA" w:rsidRPr="00BE3BDA">
        <w:rPr>
          <w:szCs w:val="24"/>
        </w:rPr>
        <w:t>Пермского края</w:t>
      </w:r>
      <w:r w:rsidR="00BE3BDA">
        <w:rPr>
          <w:szCs w:val="24"/>
        </w:rPr>
        <w:t xml:space="preserve"> – </w:t>
      </w:r>
      <w:hyperlink r:id="rId18" w:history="1">
        <w:r w:rsidR="00BE3BDA" w:rsidRPr="00DC06A8">
          <w:rPr>
            <w:rStyle w:val="a9"/>
            <w:szCs w:val="24"/>
          </w:rPr>
          <w:t>http://oktyabrskiy.permarea.ru</w:t>
        </w:r>
      </w:hyperlink>
      <w:r w:rsidR="00BE3BDA" w:rsidRPr="00BE3BDA">
        <w:rPr>
          <w:szCs w:val="24"/>
        </w:rPr>
        <w:t>.</w:t>
      </w:r>
    </w:p>
    <w:p w:rsidR="003F4CA0" w:rsidRDefault="003F4CA0" w:rsidP="003F4CA0">
      <w:pPr>
        <w:pStyle w:val="affb"/>
        <w:numPr>
          <w:ilvl w:val="0"/>
          <w:numId w:val="45"/>
        </w:numPr>
        <w:rPr>
          <w:szCs w:val="24"/>
        </w:rPr>
      </w:pPr>
      <w:r w:rsidRPr="00BE3BDA">
        <w:rPr>
          <w:szCs w:val="24"/>
        </w:rPr>
        <w:t xml:space="preserve">Официальный сайт </w:t>
      </w:r>
      <w:proofErr w:type="spellStart"/>
      <w:r>
        <w:t>Атнягузинского</w:t>
      </w:r>
      <w:proofErr w:type="spellEnd"/>
      <w:r>
        <w:t xml:space="preserve"> сельского поселения</w:t>
      </w:r>
      <w:r w:rsidRPr="00BE3BDA">
        <w:rPr>
          <w:szCs w:val="24"/>
        </w:rPr>
        <w:t xml:space="preserve"> Октябрьского муниц</w:t>
      </w:r>
      <w:r w:rsidRPr="00BE3BDA">
        <w:rPr>
          <w:szCs w:val="24"/>
        </w:rPr>
        <w:t>и</w:t>
      </w:r>
      <w:r w:rsidRPr="00BE3BDA">
        <w:rPr>
          <w:szCs w:val="24"/>
        </w:rPr>
        <w:t>пального района Пермского края</w:t>
      </w:r>
      <w:r>
        <w:rPr>
          <w:szCs w:val="24"/>
        </w:rPr>
        <w:t xml:space="preserve"> – </w:t>
      </w:r>
      <w:hyperlink r:id="rId19" w:history="1">
        <w:r w:rsidRPr="00414DA0">
          <w:rPr>
            <w:rStyle w:val="a9"/>
            <w:szCs w:val="24"/>
          </w:rPr>
          <w:t>http://oktyabrskiy.permarea.ru/atnyaguzinskoe</w:t>
        </w:r>
      </w:hyperlink>
      <w:r>
        <w:rPr>
          <w:szCs w:val="24"/>
        </w:rPr>
        <w:t>.</w:t>
      </w:r>
    </w:p>
    <w:p w:rsidR="003F4CA0" w:rsidRDefault="003F4CA0" w:rsidP="003F4CA0">
      <w:pPr>
        <w:pStyle w:val="affb"/>
        <w:numPr>
          <w:ilvl w:val="0"/>
          <w:numId w:val="45"/>
        </w:numPr>
        <w:rPr>
          <w:szCs w:val="24"/>
        </w:rPr>
      </w:pPr>
      <w:r w:rsidRPr="00BE3BDA">
        <w:rPr>
          <w:szCs w:val="24"/>
        </w:rPr>
        <w:t xml:space="preserve">Официальный сайт </w:t>
      </w:r>
      <w:proofErr w:type="spellStart"/>
      <w:r>
        <w:t>Басинского</w:t>
      </w:r>
      <w:proofErr w:type="spellEnd"/>
      <w:r>
        <w:t xml:space="preserve"> сельского поселения</w:t>
      </w:r>
      <w:r w:rsidRPr="00BE3BDA">
        <w:rPr>
          <w:szCs w:val="24"/>
        </w:rPr>
        <w:t xml:space="preserve"> Октябрьского муниципальн</w:t>
      </w:r>
      <w:r w:rsidRPr="00BE3BDA">
        <w:rPr>
          <w:szCs w:val="24"/>
        </w:rPr>
        <w:t>о</w:t>
      </w:r>
      <w:r w:rsidRPr="00BE3BDA">
        <w:rPr>
          <w:szCs w:val="24"/>
        </w:rPr>
        <w:t>го района Пермского края</w:t>
      </w:r>
      <w:r>
        <w:rPr>
          <w:szCs w:val="24"/>
        </w:rPr>
        <w:t xml:space="preserve"> – </w:t>
      </w:r>
      <w:hyperlink r:id="rId20" w:history="1">
        <w:r w:rsidRPr="00414DA0">
          <w:rPr>
            <w:rStyle w:val="a9"/>
            <w:szCs w:val="24"/>
          </w:rPr>
          <w:t>http://oktyabrskiy.permarea.ru/basinskoe</w:t>
        </w:r>
      </w:hyperlink>
      <w:r>
        <w:rPr>
          <w:szCs w:val="24"/>
        </w:rPr>
        <w:t>.</w:t>
      </w:r>
    </w:p>
    <w:p w:rsidR="003F4CA0" w:rsidRDefault="003F4CA0" w:rsidP="003F4CA0">
      <w:pPr>
        <w:pStyle w:val="affb"/>
        <w:numPr>
          <w:ilvl w:val="0"/>
          <w:numId w:val="45"/>
        </w:numPr>
        <w:rPr>
          <w:szCs w:val="24"/>
        </w:rPr>
      </w:pPr>
      <w:r w:rsidRPr="00BE3BDA">
        <w:rPr>
          <w:szCs w:val="24"/>
        </w:rPr>
        <w:t xml:space="preserve">Официальный сайт </w:t>
      </w:r>
      <w:proofErr w:type="spellStart"/>
      <w:r>
        <w:t>Биявашского</w:t>
      </w:r>
      <w:proofErr w:type="spellEnd"/>
      <w:r>
        <w:t xml:space="preserve"> сельского поселения</w:t>
      </w:r>
      <w:r w:rsidRPr="00BE3BDA">
        <w:rPr>
          <w:szCs w:val="24"/>
        </w:rPr>
        <w:t xml:space="preserve"> Октябрьского муниципал</w:t>
      </w:r>
      <w:r w:rsidRPr="00BE3BDA">
        <w:rPr>
          <w:szCs w:val="24"/>
        </w:rPr>
        <w:t>ь</w:t>
      </w:r>
      <w:r w:rsidRPr="00BE3BDA">
        <w:rPr>
          <w:szCs w:val="24"/>
        </w:rPr>
        <w:t>ного района Пермского края</w:t>
      </w:r>
      <w:r>
        <w:rPr>
          <w:szCs w:val="24"/>
        </w:rPr>
        <w:t xml:space="preserve"> – </w:t>
      </w:r>
      <w:hyperlink r:id="rId21" w:history="1">
        <w:r w:rsidRPr="00414DA0">
          <w:rPr>
            <w:rStyle w:val="a9"/>
            <w:szCs w:val="24"/>
          </w:rPr>
          <w:t>http://oktyabrskiy.permarea.ru/bijavashskoe</w:t>
        </w:r>
      </w:hyperlink>
      <w:r>
        <w:rPr>
          <w:szCs w:val="24"/>
        </w:rPr>
        <w:t>.</w:t>
      </w:r>
    </w:p>
    <w:p w:rsidR="003F4CA0" w:rsidRDefault="003F4CA0" w:rsidP="003F4CA0">
      <w:pPr>
        <w:pStyle w:val="affb"/>
        <w:numPr>
          <w:ilvl w:val="0"/>
          <w:numId w:val="45"/>
        </w:numPr>
        <w:rPr>
          <w:szCs w:val="24"/>
        </w:rPr>
      </w:pPr>
      <w:r w:rsidRPr="00BE3BDA">
        <w:rPr>
          <w:szCs w:val="24"/>
        </w:rPr>
        <w:t xml:space="preserve">Официальный сайт </w:t>
      </w:r>
      <w:r>
        <w:t>Богородского сельского поселения</w:t>
      </w:r>
      <w:r w:rsidRPr="00BE3BDA">
        <w:rPr>
          <w:szCs w:val="24"/>
        </w:rPr>
        <w:t xml:space="preserve"> Октябрьского муниципал</w:t>
      </w:r>
      <w:r w:rsidRPr="00BE3BDA">
        <w:rPr>
          <w:szCs w:val="24"/>
        </w:rPr>
        <w:t>ь</w:t>
      </w:r>
      <w:r w:rsidRPr="00BE3BDA">
        <w:rPr>
          <w:szCs w:val="24"/>
        </w:rPr>
        <w:t>ного района Пермского края</w:t>
      </w:r>
      <w:r>
        <w:rPr>
          <w:szCs w:val="24"/>
        </w:rPr>
        <w:t xml:space="preserve"> – </w:t>
      </w:r>
      <w:hyperlink r:id="rId22" w:history="1">
        <w:r w:rsidRPr="00414DA0">
          <w:rPr>
            <w:rStyle w:val="a9"/>
            <w:szCs w:val="24"/>
          </w:rPr>
          <w:t>http://oktyabrskiy.permarea.ru/bogorodskoe</w:t>
        </w:r>
      </w:hyperlink>
      <w:r>
        <w:rPr>
          <w:szCs w:val="24"/>
        </w:rPr>
        <w:t>.</w:t>
      </w:r>
    </w:p>
    <w:p w:rsidR="003F4CA0" w:rsidRDefault="003F4CA0" w:rsidP="003F4CA0">
      <w:pPr>
        <w:pStyle w:val="affb"/>
        <w:numPr>
          <w:ilvl w:val="0"/>
          <w:numId w:val="45"/>
        </w:numPr>
        <w:rPr>
          <w:szCs w:val="24"/>
        </w:rPr>
      </w:pPr>
      <w:r w:rsidRPr="00BE3BDA">
        <w:rPr>
          <w:szCs w:val="24"/>
        </w:rPr>
        <w:t xml:space="preserve">Официальный сайт </w:t>
      </w:r>
      <w:r>
        <w:t>Верх-</w:t>
      </w:r>
      <w:proofErr w:type="spellStart"/>
      <w:r>
        <w:t>Тюшевского</w:t>
      </w:r>
      <w:proofErr w:type="spellEnd"/>
      <w:r>
        <w:t xml:space="preserve"> сельского поселения</w:t>
      </w:r>
      <w:r w:rsidRPr="00BE3BDA">
        <w:rPr>
          <w:szCs w:val="24"/>
        </w:rPr>
        <w:t xml:space="preserve"> Октябрьского муниц</w:t>
      </w:r>
      <w:r w:rsidRPr="00BE3BDA">
        <w:rPr>
          <w:szCs w:val="24"/>
        </w:rPr>
        <w:t>и</w:t>
      </w:r>
      <w:r w:rsidRPr="00BE3BDA">
        <w:rPr>
          <w:szCs w:val="24"/>
        </w:rPr>
        <w:t>пального района Пермского края</w:t>
      </w:r>
      <w:r>
        <w:rPr>
          <w:szCs w:val="24"/>
        </w:rPr>
        <w:t xml:space="preserve"> – </w:t>
      </w:r>
      <w:hyperlink r:id="rId23" w:history="1">
        <w:r w:rsidRPr="00414DA0">
          <w:rPr>
            <w:rStyle w:val="a9"/>
            <w:szCs w:val="24"/>
          </w:rPr>
          <w:t>http://oktyabrskiy.permarea.ru/verh-tushevskoe</w:t>
        </w:r>
      </w:hyperlink>
      <w:r>
        <w:rPr>
          <w:szCs w:val="24"/>
        </w:rPr>
        <w:t>.</w:t>
      </w:r>
    </w:p>
    <w:p w:rsidR="003F4CA0" w:rsidRDefault="003F4CA0" w:rsidP="003F4CA0">
      <w:pPr>
        <w:pStyle w:val="affb"/>
        <w:numPr>
          <w:ilvl w:val="0"/>
          <w:numId w:val="45"/>
        </w:numPr>
        <w:rPr>
          <w:szCs w:val="24"/>
        </w:rPr>
      </w:pPr>
      <w:r w:rsidRPr="00BE3BDA">
        <w:rPr>
          <w:szCs w:val="24"/>
        </w:rPr>
        <w:t xml:space="preserve">Официальный сайт </w:t>
      </w:r>
      <w:proofErr w:type="spellStart"/>
      <w:r>
        <w:t>Енапаевского</w:t>
      </w:r>
      <w:proofErr w:type="spellEnd"/>
      <w:r>
        <w:t xml:space="preserve"> сельского поселения</w:t>
      </w:r>
      <w:r w:rsidRPr="00BE3BDA">
        <w:rPr>
          <w:szCs w:val="24"/>
        </w:rPr>
        <w:t xml:space="preserve"> Октябрьского муниципал</w:t>
      </w:r>
      <w:r w:rsidRPr="00BE3BDA">
        <w:rPr>
          <w:szCs w:val="24"/>
        </w:rPr>
        <w:t>ь</w:t>
      </w:r>
      <w:r w:rsidRPr="00BE3BDA">
        <w:rPr>
          <w:szCs w:val="24"/>
        </w:rPr>
        <w:t>ного района Пермского края</w:t>
      </w:r>
      <w:r>
        <w:rPr>
          <w:szCs w:val="24"/>
        </w:rPr>
        <w:t xml:space="preserve"> – </w:t>
      </w:r>
      <w:hyperlink r:id="rId24" w:history="1">
        <w:r w:rsidRPr="00414DA0">
          <w:rPr>
            <w:rStyle w:val="a9"/>
            <w:szCs w:val="24"/>
          </w:rPr>
          <w:t>http://oktyabrskiy.permarea.ru/enapaevskoe</w:t>
        </w:r>
      </w:hyperlink>
      <w:r>
        <w:rPr>
          <w:szCs w:val="24"/>
        </w:rPr>
        <w:t>.</w:t>
      </w:r>
    </w:p>
    <w:p w:rsidR="003F4CA0" w:rsidRDefault="003F4CA0" w:rsidP="003F4CA0">
      <w:pPr>
        <w:pStyle w:val="affb"/>
        <w:numPr>
          <w:ilvl w:val="0"/>
          <w:numId w:val="45"/>
        </w:numPr>
        <w:rPr>
          <w:szCs w:val="24"/>
        </w:rPr>
      </w:pPr>
      <w:r w:rsidRPr="00BE3BDA">
        <w:rPr>
          <w:szCs w:val="24"/>
        </w:rPr>
        <w:t xml:space="preserve">Официальный сайт </w:t>
      </w:r>
      <w:proofErr w:type="spellStart"/>
      <w:r>
        <w:t>Заводо-Тюшевского</w:t>
      </w:r>
      <w:proofErr w:type="spellEnd"/>
      <w:r>
        <w:t xml:space="preserve"> сельского поселения</w:t>
      </w:r>
      <w:r w:rsidRPr="00BE3BDA">
        <w:rPr>
          <w:szCs w:val="24"/>
        </w:rPr>
        <w:t xml:space="preserve"> Октябрьского мун</w:t>
      </w:r>
      <w:r w:rsidRPr="00BE3BDA">
        <w:rPr>
          <w:szCs w:val="24"/>
        </w:rPr>
        <w:t>и</w:t>
      </w:r>
      <w:r w:rsidRPr="00BE3BDA">
        <w:rPr>
          <w:szCs w:val="24"/>
        </w:rPr>
        <w:t>ципального района Пермского края</w:t>
      </w:r>
      <w:r>
        <w:rPr>
          <w:szCs w:val="24"/>
        </w:rPr>
        <w:t xml:space="preserve"> – </w:t>
      </w:r>
      <w:hyperlink r:id="rId25" w:history="1">
        <w:r w:rsidRPr="00414DA0">
          <w:rPr>
            <w:rStyle w:val="a9"/>
            <w:szCs w:val="24"/>
          </w:rPr>
          <w:t>http://oktyabrskiy.permarea.ru/zavodo-tushevskoe</w:t>
        </w:r>
      </w:hyperlink>
      <w:r>
        <w:rPr>
          <w:szCs w:val="24"/>
        </w:rPr>
        <w:t>.</w:t>
      </w:r>
    </w:p>
    <w:p w:rsidR="003F4CA0" w:rsidRDefault="003F4CA0" w:rsidP="003F4CA0">
      <w:pPr>
        <w:pStyle w:val="affb"/>
        <w:numPr>
          <w:ilvl w:val="0"/>
          <w:numId w:val="45"/>
        </w:numPr>
        <w:rPr>
          <w:szCs w:val="24"/>
        </w:rPr>
      </w:pPr>
      <w:r w:rsidRPr="00BE3BDA">
        <w:rPr>
          <w:szCs w:val="24"/>
        </w:rPr>
        <w:t xml:space="preserve">Официальный сайт </w:t>
      </w:r>
      <w:proofErr w:type="spellStart"/>
      <w:r>
        <w:t>Ишимовского</w:t>
      </w:r>
      <w:proofErr w:type="spellEnd"/>
      <w:r>
        <w:t xml:space="preserve"> сельского поселения</w:t>
      </w:r>
      <w:r w:rsidRPr="00BE3BDA">
        <w:rPr>
          <w:szCs w:val="24"/>
        </w:rPr>
        <w:t xml:space="preserve"> Октябрьского муниципал</w:t>
      </w:r>
      <w:r w:rsidRPr="00BE3BDA">
        <w:rPr>
          <w:szCs w:val="24"/>
        </w:rPr>
        <w:t>ь</w:t>
      </w:r>
      <w:r w:rsidRPr="00BE3BDA">
        <w:rPr>
          <w:szCs w:val="24"/>
        </w:rPr>
        <w:t>ного района Пермского края</w:t>
      </w:r>
      <w:r>
        <w:rPr>
          <w:szCs w:val="24"/>
        </w:rPr>
        <w:t xml:space="preserve"> – </w:t>
      </w:r>
      <w:hyperlink r:id="rId26" w:history="1">
        <w:r w:rsidRPr="00414DA0">
          <w:rPr>
            <w:rStyle w:val="a9"/>
            <w:szCs w:val="24"/>
          </w:rPr>
          <w:t>http://oktyabrskiy.permarea.ru/ishimovskoe</w:t>
        </w:r>
      </w:hyperlink>
      <w:r>
        <w:rPr>
          <w:szCs w:val="24"/>
        </w:rPr>
        <w:t>.</w:t>
      </w:r>
    </w:p>
    <w:p w:rsidR="003F4CA0" w:rsidRDefault="003F4CA0" w:rsidP="003F4CA0">
      <w:pPr>
        <w:pStyle w:val="affb"/>
        <w:numPr>
          <w:ilvl w:val="0"/>
          <w:numId w:val="45"/>
        </w:numPr>
        <w:rPr>
          <w:szCs w:val="24"/>
        </w:rPr>
      </w:pPr>
      <w:r w:rsidRPr="00BE3BDA">
        <w:rPr>
          <w:szCs w:val="24"/>
        </w:rPr>
        <w:t xml:space="preserve">Официальный сайт </w:t>
      </w:r>
      <w:r>
        <w:t>Петропавловского сельского поселения</w:t>
      </w:r>
      <w:r w:rsidRPr="00BE3BDA">
        <w:rPr>
          <w:szCs w:val="24"/>
        </w:rPr>
        <w:t xml:space="preserve"> Октябрьского муниц</w:t>
      </w:r>
      <w:r w:rsidRPr="00BE3BDA">
        <w:rPr>
          <w:szCs w:val="24"/>
        </w:rPr>
        <w:t>и</w:t>
      </w:r>
      <w:r w:rsidRPr="00BE3BDA">
        <w:rPr>
          <w:szCs w:val="24"/>
        </w:rPr>
        <w:t>пального района Пермского края</w:t>
      </w:r>
      <w:r>
        <w:rPr>
          <w:szCs w:val="24"/>
        </w:rPr>
        <w:t xml:space="preserve"> – </w:t>
      </w:r>
      <w:hyperlink r:id="rId27" w:history="1">
        <w:r w:rsidRPr="00414DA0">
          <w:rPr>
            <w:rStyle w:val="a9"/>
            <w:szCs w:val="24"/>
          </w:rPr>
          <w:t>http://oktyabrskiy.permarea.ru/petropavlovskoe</w:t>
        </w:r>
      </w:hyperlink>
      <w:r>
        <w:rPr>
          <w:szCs w:val="24"/>
        </w:rPr>
        <w:t>.</w:t>
      </w:r>
    </w:p>
    <w:p w:rsidR="003F4CA0" w:rsidRDefault="003F4CA0" w:rsidP="003F4CA0">
      <w:pPr>
        <w:pStyle w:val="affb"/>
        <w:numPr>
          <w:ilvl w:val="0"/>
          <w:numId w:val="45"/>
        </w:numPr>
        <w:rPr>
          <w:szCs w:val="24"/>
        </w:rPr>
      </w:pPr>
      <w:r w:rsidRPr="00BE3BDA">
        <w:rPr>
          <w:szCs w:val="24"/>
        </w:rPr>
        <w:t xml:space="preserve">Официальный сайт </w:t>
      </w:r>
      <w:r>
        <w:t>Русско-</w:t>
      </w:r>
      <w:proofErr w:type="spellStart"/>
      <w:r>
        <w:t>Сарсинского</w:t>
      </w:r>
      <w:proofErr w:type="spellEnd"/>
      <w:r>
        <w:t xml:space="preserve"> сельского поселения</w:t>
      </w:r>
      <w:r w:rsidRPr="00BE3BDA">
        <w:rPr>
          <w:szCs w:val="24"/>
        </w:rPr>
        <w:t xml:space="preserve"> Октябрьского мун</w:t>
      </w:r>
      <w:r w:rsidRPr="00BE3BDA">
        <w:rPr>
          <w:szCs w:val="24"/>
        </w:rPr>
        <w:t>и</w:t>
      </w:r>
      <w:r w:rsidRPr="00BE3BDA">
        <w:rPr>
          <w:szCs w:val="24"/>
        </w:rPr>
        <w:t>ципального района Пермского края</w:t>
      </w:r>
      <w:r>
        <w:rPr>
          <w:szCs w:val="24"/>
        </w:rPr>
        <w:t xml:space="preserve"> – </w:t>
      </w:r>
      <w:hyperlink r:id="rId28" w:history="1">
        <w:r w:rsidRPr="00414DA0">
          <w:rPr>
            <w:rStyle w:val="a9"/>
            <w:szCs w:val="24"/>
          </w:rPr>
          <w:t>http://oktyabrskiy.permarea.ru/russko-sarsinskoe</w:t>
        </w:r>
      </w:hyperlink>
      <w:r>
        <w:rPr>
          <w:szCs w:val="24"/>
        </w:rPr>
        <w:t>.</w:t>
      </w:r>
    </w:p>
    <w:p w:rsidR="003F4CA0" w:rsidRPr="003F4CA0" w:rsidRDefault="003F4CA0" w:rsidP="003F4CA0">
      <w:pPr>
        <w:pStyle w:val="affb"/>
        <w:numPr>
          <w:ilvl w:val="0"/>
          <w:numId w:val="45"/>
        </w:numPr>
        <w:rPr>
          <w:szCs w:val="24"/>
        </w:rPr>
      </w:pPr>
      <w:r w:rsidRPr="003F4CA0">
        <w:rPr>
          <w:szCs w:val="24"/>
        </w:rPr>
        <w:t xml:space="preserve">Официальный сайт </w:t>
      </w:r>
      <w:proofErr w:type="gramStart"/>
      <w:r>
        <w:t>Щучье-Озерского</w:t>
      </w:r>
      <w:proofErr w:type="gramEnd"/>
      <w:r>
        <w:t xml:space="preserve"> сельского поселения</w:t>
      </w:r>
      <w:r w:rsidRPr="003F4CA0">
        <w:rPr>
          <w:szCs w:val="24"/>
        </w:rPr>
        <w:t xml:space="preserve"> Октябрьского муниц</w:t>
      </w:r>
      <w:r w:rsidRPr="003F4CA0">
        <w:rPr>
          <w:szCs w:val="24"/>
        </w:rPr>
        <w:t>и</w:t>
      </w:r>
      <w:r w:rsidRPr="003F4CA0">
        <w:rPr>
          <w:szCs w:val="24"/>
        </w:rPr>
        <w:t xml:space="preserve">пального района Пермского края – </w:t>
      </w:r>
      <w:hyperlink r:id="rId29" w:history="1">
        <w:r w:rsidRPr="00414DA0">
          <w:rPr>
            <w:rStyle w:val="a9"/>
            <w:szCs w:val="24"/>
          </w:rPr>
          <w:t>http://oktyabrskiy.permarea.ru/shuche-ozerskoe</w:t>
        </w:r>
      </w:hyperlink>
      <w:r w:rsidRPr="003F4CA0">
        <w:rPr>
          <w:szCs w:val="24"/>
        </w:rPr>
        <w:t>.</w:t>
      </w:r>
    </w:p>
    <w:bookmarkEnd w:id="2"/>
    <w:bookmarkEnd w:id="3"/>
    <w:bookmarkEnd w:id="77"/>
    <w:bookmarkEnd w:id="78"/>
    <w:bookmarkEnd w:id="79"/>
    <w:bookmarkEnd w:id="80"/>
    <w:bookmarkEnd w:id="81"/>
    <w:p w:rsidR="00A86A6E" w:rsidRPr="00FA7643" w:rsidRDefault="00A86A6E" w:rsidP="00FA7643"/>
    <w:sectPr w:rsidR="00A86A6E" w:rsidRPr="00FA7643" w:rsidSect="006D48A4">
      <w:headerReference w:type="default" r:id="rId30"/>
      <w:footerReference w:type="default" r:id="rId31"/>
      <w:pgSz w:w="11906" w:h="16838"/>
      <w:pgMar w:top="1701" w:right="851" w:bottom="1134" w:left="1701" w:header="709" w:footer="709" w:gutter="0"/>
      <w:pgBorders>
        <w:top w:val="thinThickThinLargeGap" w:sz="24" w:space="8" w:color="auto"/>
        <w:left w:val="thinThickThinLargeGap" w:sz="24" w:space="8" w:color="auto"/>
        <w:bottom w:val="thinThickThinLargeGap" w:sz="24" w:space="8" w:color="auto"/>
        <w:right w:val="thinThickThinLargeGap" w:sz="24"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41" w:rsidRDefault="009F0D41" w:rsidP="004E778C">
      <w:r>
        <w:separator/>
      </w:r>
    </w:p>
  </w:endnote>
  <w:endnote w:type="continuationSeparator" w:id="0">
    <w:p w:rsidR="009F0D41" w:rsidRDefault="009F0D41"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4B" w:rsidRDefault="00FA174B" w:rsidP="00CF056D">
    <w:pPr>
      <w:pStyle w:val="af9"/>
      <w:ind w:firstLine="0"/>
      <w:jc w:val="right"/>
    </w:pPr>
    <w:r>
      <w:t>_____________________________________________________________________________________________</w:t>
    </w:r>
  </w:p>
  <w:p w:rsidR="00FA174B" w:rsidRDefault="00FA174B" w:rsidP="009E45D5">
    <w:pPr>
      <w:pStyle w:val="af9"/>
      <w:ind w:firstLine="0"/>
    </w:pPr>
    <w:sdt>
      <w:sdtPr>
        <w:id w:val="1203894687"/>
        <w:docPartObj>
          <w:docPartGallery w:val="Page Numbers (Bottom of Page)"/>
          <w:docPartUnique/>
        </w:docPartObj>
      </w:sdtPr>
      <w:sdtContent>
        <w:r>
          <w:t xml:space="preserve">ООО «ГОССНАБ», 2017 г. </w:t>
        </w:r>
        <w:r>
          <w:tab/>
        </w:r>
        <w:r>
          <w:tab/>
        </w:r>
        <w:r>
          <w:fldChar w:fldCharType="begin"/>
        </w:r>
        <w:r>
          <w:instrText xml:space="preserve"> PAGE   \* MERGEFORMAT </w:instrText>
        </w:r>
        <w:r>
          <w:fldChar w:fldCharType="separate"/>
        </w:r>
        <w:r w:rsidR="007B6E8A">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41" w:rsidRDefault="009F0D41" w:rsidP="004E778C">
      <w:r>
        <w:separator/>
      </w:r>
    </w:p>
  </w:footnote>
  <w:footnote w:type="continuationSeparator" w:id="0">
    <w:p w:rsidR="009F0D41" w:rsidRDefault="009F0D41" w:rsidP="004E778C">
      <w:r>
        <w:continuationSeparator/>
      </w:r>
    </w:p>
  </w:footnote>
  <w:footnote w:id="1">
    <w:p w:rsidR="00FA174B" w:rsidRPr="00D1142E" w:rsidRDefault="00FA174B" w:rsidP="0093086C">
      <w:pPr>
        <w:pStyle w:val="aff2"/>
        <w:rPr>
          <w:rFonts w:ascii="Times New Roman" w:hAnsi="Times New Roman"/>
        </w:rPr>
      </w:pPr>
      <w:r w:rsidRPr="00D1142E">
        <w:rPr>
          <w:rStyle w:val="aff7"/>
          <w:rFonts w:ascii="Times New Roman" w:hAnsi="Times New Roman"/>
        </w:rPr>
        <w:footnoteRef/>
      </w:r>
      <w:r w:rsidRPr="00D1142E">
        <w:rPr>
          <w:rFonts w:ascii="Times New Roman" w:hAnsi="Times New Roman"/>
        </w:rPr>
        <w:t xml:space="preserve"> </w:t>
      </w:r>
      <w:r w:rsidRPr="001F6D1B">
        <w:rPr>
          <w:rFonts w:ascii="Times New Roman" w:hAnsi="Times New Roman"/>
        </w:rPr>
        <w:t xml:space="preserve">Решение Земского Собрания Октябрьского муниципального района Пермского края от 31.08.2012 № 64 </w:t>
      </w:r>
      <w:r>
        <w:rPr>
          <w:rFonts w:ascii="Times New Roman" w:hAnsi="Times New Roman"/>
        </w:rPr>
        <w:t>«</w:t>
      </w:r>
      <w:r w:rsidRPr="001F6D1B">
        <w:rPr>
          <w:rFonts w:ascii="Times New Roman" w:hAnsi="Times New Roman"/>
        </w:rPr>
        <w:t>Об утверждении Стратегии социально-экономического развития Октябрьского муниципального ра</w:t>
      </w:r>
      <w:r w:rsidRPr="001F6D1B">
        <w:rPr>
          <w:rFonts w:ascii="Times New Roman" w:hAnsi="Times New Roman"/>
        </w:rPr>
        <w:t>й</w:t>
      </w:r>
      <w:r w:rsidRPr="001F6D1B">
        <w:rPr>
          <w:rFonts w:ascii="Times New Roman" w:hAnsi="Times New Roman"/>
        </w:rPr>
        <w:t>она</w:t>
      </w:r>
      <w:r>
        <w:rPr>
          <w:rFonts w:ascii="Times New Roman" w:hAnsi="Times New Roman"/>
        </w:rPr>
        <w:t xml:space="preserve"> Пермского края на 2012-2027 го</w:t>
      </w:r>
      <w:r w:rsidRPr="001F6D1B">
        <w:rPr>
          <w:rFonts w:ascii="Times New Roman" w:hAnsi="Times New Roman"/>
        </w:rPr>
        <w:t>ды</w:t>
      </w:r>
      <w:r>
        <w:rPr>
          <w:rFonts w:ascii="Times New Roman" w:hAnsi="Times New Roman"/>
        </w:rPr>
        <w:t>»</w:t>
      </w:r>
      <w:r w:rsidRPr="001F6D1B">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4B" w:rsidRDefault="00FA174B" w:rsidP="00E511AB">
    <w:pPr>
      <w:pStyle w:val="af7"/>
      <w:pBdr>
        <w:bottom w:val="inset" w:sz="6" w:space="1" w:color="auto"/>
      </w:pBdr>
      <w:spacing w:line="288"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roofErr w:type="spellStart"/>
    <w:r w:rsidRPr="00E511AB">
      <w:rPr>
        <w:rFonts w:cs="Times New Roman"/>
        <w:sz w:val="20"/>
        <w:szCs w:val="20"/>
      </w:rPr>
      <w:t>Атнягузинского</w:t>
    </w:r>
    <w:proofErr w:type="spellEnd"/>
    <w:r w:rsidRPr="00E511AB">
      <w:rPr>
        <w:rFonts w:cs="Times New Roman"/>
        <w:sz w:val="20"/>
        <w:szCs w:val="20"/>
      </w:rPr>
      <w:t xml:space="preserve">, </w:t>
    </w:r>
    <w:proofErr w:type="spellStart"/>
    <w:r w:rsidRPr="00E511AB">
      <w:rPr>
        <w:rFonts w:cs="Times New Roman"/>
        <w:sz w:val="20"/>
        <w:szCs w:val="20"/>
      </w:rPr>
      <w:t>Басинского</w:t>
    </w:r>
    <w:proofErr w:type="spellEnd"/>
    <w:r w:rsidRPr="00E511AB">
      <w:rPr>
        <w:rFonts w:cs="Times New Roman"/>
        <w:sz w:val="20"/>
        <w:szCs w:val="20"/>
      </w:rPr>
      <w:t xml:space="preserve">, </w:t>
    </w:r>
    <w:proofErr w:type="spellStart"/>
    <w:r w:rsidRPr="00E511AB">
      <w:rPr>
        <w:rFonts w:cs="Times New Roman"/>
        <w:sz w:val="20"/>
        <w:szCs w:val="20"/>
      </w:rPr>
      <w:t>Биявашского</w:t>
    </w:r>
    <w:proofErr w:type="spellEnd"/>
    <w:r w:rsidRPr="00E511AB">
      <w:rPr>
        <w:rFonts w:cs="Times New Roman"/>
        <w:sz w:val="20"/>
        <w:szCs w:val="20"/>
      </w:rPr>
      <w:t>,</w:t>
    </w:r>
  </w:p>
  <w:p w:rsidR="00FA174B" w:rsidRDefault="00FA174B" w:rsidP="00E511AB">
    <w:pPr>
      <w:pStyle w:val="af7"/>
      <w:pBdr>
        <w:bottom w:val="inset" w:sz="6" w:space="1" w:color="auto"/>
      </w:pBdr>
      <w:spacing w:line="288" w:lineRule="auto"/>
      <w:ind w:firstLine="0"/>
      <w:jc w:val="center"/>
      <w:rPr>
        <w:rFonts w:cs="Times New Roman"/>
        <w:sz w:val="20"/>
        <w:szCs w:val="20"/>
      </w:rPr>
    </w:pPr>
    <w:r w:rsidRPr="00E511AB">
      <w:rPr>
        <w:rFonts w:cs="Times New Roman"/>
        <w:sz w:val="20"/>
        <w:szCs w:val="20"/>
      </w:rPr>
      <w:t>Богородского, Верх-</w:t>
    </w:r>
    <w:proofErr w:type="spellStart"/>
    <w:r w:rsidRPr="00E511AB">
      <w:rPr>
        <w:rFonts w:cs="Times New Roman"/>
        <w:sz w:val="20"/>
        <w:szCs w:val="20"/>
      </w:rPr>
      <w:t>Тюшевского</w:t>
    </w:r>
    <w:proofErr w:type="spellEnd"/>
    <w:r w:rsidRPr="00E511AB">
      <w:rPr>
        <w:rFonts w:cs="Times New Roman"/>
        <w:sz w:val="20"/>
        <w:szCs w:val="20"/>
      </w:rPr>
      <w:t xml:space="preserve">, </w:t>
    </w:r>
    <w:proofErr w:type="spellStart"/>
    <w:r w:rsidRPr="00E511AB">
      <w:rPr>
        <w:rFonts w:cs="Times New Roman"/>
        <w:sz w:val="20"/>
        <w:szCs w:val="20"/>
      </w:rPr>
      <w:t>Енапаевского</w:t>
    </w:r>
    <w:proofErr w:type="spellEnd"/>
    <w:r w:rsidRPr="00E511AB">
      <w:rPr>
        <w:rFonts w:cs="Times New Roman"/>
        <w:sz w:val="20"/>
        <w:szCs w:val="20"/>
      </w:rPr>
      <w:t xml:space="preserve">, </w:t>
    </w:r>
    <w:proofErr w:type="spellStart"/>
    <w:r w:rsidRPr="00E511AB">
      <w:rPr>
        <w:rFonts w:cs="Times New Roman"/>
        <w:sz w:val="20"/>
        <w:szCs w:val="20"/>
      </w:rPr>
      <w:t>Заводо-Тюшевского</w:t>
    </w:r>
    <w:proofErr w:type="spellEnd"/>
    <w:r w:rsidRPr="00E511AB">
      <w:rPr>
        <w:rFonts w:cs="Times New Roman"/>
        <w:sz w:val="20"/>
        <w:szCs w:val="20"/>
      </w:rPr>
      <w:t xml:space="preserve">, </w:t>
    </w:r>
    <w:proofErr w:type="spellStart"/>
    <w:r w:rsidRPr="00E511AB">
      <w:rPr>
        <w:rFonts w:cs="Times New Roman"/>
        <w:sz w:val="20"/>
        <w:szCs w:val="20"/>
      </w:rPr>
      <w:t>Ишимовского</w:t>
    </w:r>
    <w:proofErr w:type="spellEnd"/>
    <w:r w:rsidRPr="00E511AB">
      <w:rPr>
        <w:rFonts w:cs="Times New Roman"/>
        <w:sz w:val="20"/>
        <w:szCs w:val="20"/>
      </w:rPr>
      <w:t>, Русско-</w:t>
    </w:r>
    <w:proofErr w:type="spellStart"/>
    <w:r w:rsidRPr="00E511AB">
      <w:rPr>
        <w:rFonts w:cs="Times New Roman"/>
        <w:sz w:val="20"/>
        <w:szCs w:val="20"/>
      </w:rPr>
      <w:t>Сарсиснкого</w:t>
    </w:r>
    <w:proofErr w:type="spellEnd"/>
    <w:r w:rsidRPr="00E511AB">
      <w:rPr>
        <w:rFonts w:cs="Times New Roman"/>
        <w:sz w:val="20"/>
        <w:szCs w:val="20"/>
      </w:rPr>
      <w:t xml:space="preserve">, </w:t>
    </w:r>
    <w:proofErr w:type="gramStart"/>
    <w:r w:rsidRPr="00E511AB">
      <w:rPr>
        <w:rFonts w:cs="Times New Roman"/>
        <w:sz w:val="20"/>
        <w:szCs w:val="20"/>
      </w:rPr>
      <w:t>Щ</w:t>
    </w:r>
    <w:r w:rsidRPr="00E511AB">
      <w:rPr>
        <w:rFonts w:cs="Times New Roman"/>
        <w:sz w:val="20"/>
        <w:szCs w:val="20"/>
      </w:rPr>
      <w:t>у</w:t>
    </w:r>
    <w:r w:rsidRPr="00E511AB">
      <w:rPr>
        <w:rFonts w:cs="Times New Roman"/>
        <w:sz w:val="20"/>
        <w:szCs w:val="20"/>
      </w:rPr>
      <w:t>чье-</w:t>
    </w:r>
    <w:proofErr w:type="spellStart"/>
    <w:r w:rsidRPr="00E511AB">
      <w:rPr>
        <w:rFonts w:cs="Times New Roman"/>
        <w:sz w:val="20"/>
        <w:szCs w:val="20"/>
      </w:rPr>
      <w:t>Озёрского</w:t>
    </w:r>
    <w:proofErr w:type="spellEnd"/>
    <w:proofErr w:type="gramEnd"/>
    <w:r w:rsidRPr="00E511AB">
      <w:rPr>
        <w:rFonts w:cs="Times New Roman"/>
        <w:sz w:val="20"/>
        <w:szCs w:val="20"/>
      </w:rPr>
      <w:t xml:space="preserve"> сельских поселений </w:t>
    </w:r>
    <w:r>
      <w:rPr>
        <w:rFonts w:cs="Times New Roman"/>
        <w:sz w:val="20"/>
        <w:szCs w:val="20"/>
      </w:rPr>
      <w:t>Октябрьского муниципального района Пермского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9B73565"/>
    <w:multiLevelType w:val="hybridMultilevel"/>
    <w:tmpl w:val="38301C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4216"/>
    <w:multiLevelType w:val="hybridMultilevel"/>
    <w:tmpl w:val="126644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2418F4"/>
    <w:multiLevelType w:val="hybridMultilevel"/>
    <w:tmpl w:val="ED8E1F9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3B201F"/>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73276C"/>
    <w:multiLevelType w:val="hybridMultilevel"/>
    <w:tmpl w:val="3AEE315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350399"/>
    <w:multiLevelType w:val="hybridMultilevel"/>
    <w:tmpl w:val="201AF28C"/>
    <w:lvl w:ilvl="0" w:tplc="642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41">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B56F48"/>
    <w:multiLevelType w:val="hybridMultilevel"/>
    <w:tmpl w:val="DEE48E90"/>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5E7646"/>
    <w:multiLevelType w:val="hybridMultilevel"/>
    <w:tmpl w:val="52367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8">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96664A"/>
    <w:multiLevelType w:val="hybridMultilevel"/>
    <w:tmpl w:val="DEF6432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3">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22"/>
  </w:num>
  <w:num w:numId="4">
    <w:abstractNumId w:val="39"/>
  </w:num>
  <w:num w:numId="5">
    <w:abstractNumId w:val="52"/>
  </w:num>
  <w:num w:numId="6">
    <w:abstractNumId w:val="47"/>
  </w:num>
  <w:num w:numId="7">
    <w:abstractNumId w:val="6"/>
  </w:num>
  <w:num w:numId="8">
    <w:abstractNumId w:val="8"/>
  </w:num>
  <w:num w:numId="9">
    <w:abstractNumId w:val="38"/>
  </w:num>
  <w:num w:numId="10">
    <w:abstractNumId w:val="37"/>
  </w:num>
  <w:num w:numId="11">
    <w:abstractNumId w:val="30"/>
  </w:num>
  <w:num w:numId="12">
    <w:abstractNumId w:val="10"/>
  </w:num>
  <w:num w:numId="13">
    <w:abstractNumId w:val="46"/>
  </w:num>
  <w:num w:numId="14">
    <w:abstractNumId w:val="17"/>
  </w:num>
  <w:num w:numId="15">
    <w:abstractNumId w:val="26"/>
  </w:num>
  <w:num w:numId="16">
    <w:abstractNumId w:val="42"/>
  </w:num>
  <w:num w:numId="17">
    <w:abstractNumId w:val="48"/>
  </w:num>
  <w:num w:numId="18">
    <w:abstractNumId w:val="54"/>
  </w:num>
  <w:num w:numId="19">
    <w:abstractNumId w:val="51"/>
  </w:num>
  <w:num w:numId="20">
    <w:abstractNumId w:val="41"/>
  </w:num>
  <w:num w:numId="21">
    <w:abstractNumId w:val="23"/>
  </w:num>
  <w:num w:numId="22">
    <w:abstractNumId w:val="28"/>
  </w:num>
  <w:num w:numId="23">
    <w:abstractNumId w:val="7"/>
  </w:num>
  <w:num w:numId="24">
    <w:abstractNumId w:val="11"/>
  </w:num>
  <w:num w:numId="25">
    <w:abstractNumId w:val="49"/>
  </w:num>
  <w:num w:numId="26">
    <w:abstractNumId w:val="31"/>
  </w:num>
  <w:num w:numId="27">
    <w:abstractNumId w:val="18"/>
  </w:num>
  <w:num w:numId="28">
    <w:abstractNumId w:val="36"/>
  </w:num>
  <w:num w:numId="29">
    <w:abstractNumId w:val="32"/>
  </w:num>
  <w:num w:numId="30">
    <w:abstractNumId w:val="9"/>
  </w:num>
  <w:num w:numId="31">
    <w:abstractNumId w:val="43"/>
  </w:num>
  <w:num w:numId="32">
    <w:abstractNumId w:val="35"/>
  </w:num>
  <w:num w:numId="33">
    <w:abstractNumId w:val="12"/>
  </w:num>
  <w:num w:numId="34">
    <w:abstractNumId w:val="19"/>
  </w:num>
  <w:num w:numId="35">
    <w:abstractNumId w:val="27"/>
  </w:num>
  <w:num w:numId="36">
    <w:abstractNumId w:val="24"/>
  </w:num>
  <w:num w:numId="37">
    <w:abstractNumId w:val="50"/>
  </w:num>
  <w:num w:numId="38">
    <w:abstractNumId w:val="29"/>
  </w:num>
  <w:num w:numId="39">
    <w:abstractNumId w:val="44"/>
  </w:num>
  <w:num w:numId="40">
    <w:abstractNumId w:val="25"/>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34"/>
  </w:num>
  <w:num w:numId="44">
    <w:abstractNumId w:val="16"/>
  </w:num>
  <w:num w:numId="45">
    <w:abstractNumId w:val="53"/>
  </w:num>
  <w:num w:numId="46">
    <w:abstractNumId w:val="20"/>
  </w:num>
  <w:num w:numId="47">
    <w:abstractNumId w:val="21"/>
  </w:num>
  <w:num w:numId="48">
    <w:abstractNumId w:val="15"/>
  </w:num>
  <w:num w:numId="49">
    <w:abstractNumId w:val="14"/>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7AB"/>
    <w:rsid w:val="000031FB"/>
    <w:rsid w:val="00004281"/>
    <w:rsid w:val="000074B1"/>
    <w:rsid w:val="000078FA"/>
    <w:rsid w:val="00007EBA"/>
    <w:rsid w:val="0001004B"/>
    <w:rsid w:val="00010CF4"/>
    <w:rsid w:val="00012A06"/>
    <w:rsid w:val="00012CE5"/>
    <w:rsid w:val="00013A08"/>
    <w:rsid w:val="00014E73"/>
    <w:rsid w:val="000156F1"/>
    <w:rsid w:val="00015E1C"/>
    <w:rsid w:val="00016D5B"/>
    <w:rsid w:val="0002002A"/>
    <w:rsid w:val="0002089F"/>
    <w:rsid w:val="00020D44"/>
    <w:rsid w:val="000227BA"/>
    <w:rsid w:val="00023878"/>
    <w:rsid w:val="00023DD1"/>
    <w:rsid w:val="00024244"/>
    <w:rsid w:val="00024DDC"/>
    <w:rsid w:val="000268F8"/>
    <w:rsid w:val="00031D7C"/>
    <w:rsid w:val="0003536C"/>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0D61"/>
    <w:rsid w:val="00051161"/>
    <w:rsid w:val="000516D7"/>
    <w:rsid w:val="000517F5"/>
    <w:rsid w:val="00052CD5"/>
    <w:rsid w:val="00053089"/>
    <w:rsid w:val="00055604"/>
    <w:rsid w:val="00056726"/>
    <w:rsid w:val="00056E70"/>
    <w:rsid w:val="0005798C"/>
    <w:rsid w:val="00061116"/>
    <w:rsid w:val="000613B8"/>
    <w:rsid w:val="00061717"/>
    <w:rsid w:val="000622E6"/>
    <w:rsid w:val="0006427A"/>
    <w:rsid w:val="00064311"/>
    <w:rsid w:val="00064735"/>
    <w:rsid w:val="000649C3"/>
    <w:rsid w:val="00066AE4"/>
    <w:rsid w:val="00066D1A"/>
    <w:rsid w:val="00067295"/>
    <w:rsid w:val="00067935"/>
    <w:rsid w:val="000703CE"/>
    <w:rsid w:val="000716C2"/>
    <w:rsid w:val="0007180C"/>
    <w:rsid w:val="00072042"/>
    <w:rsid w:val="000740B1"/>
    <w:rsid w:val="00074167"/>
    <w:rsid w:val="00074A9B"/>
    <w:rsid w:val="00074CF9"/>
    <w:rsid w:val="00075D01"/>
    <w:rsid w:val="0007645C"/>
    <w:rsid w:val="000764A1"/>
    <w:rsid w:val="00076D17"/>
    <w:rsid w:val="000802B5"/>
    <w:rsid w:val="000815B8"/>
    <w:rsid w:val="00081DE6"/>
    <w:rsid w:val="00082660"/>
    <w:rsid w:val="00083901"/>
    <w:rsid w:val="00083CA1"/>
    <w:rsid w:val="00084F96"/>
    <w:rsid w:val="00085CC7"/>
    <w:rsid w:val="000865AF"/>
    <w:rsid w:val="000869F6"/>
    <w:rsid w:val="00086B3B"/>
    <w:rsid w:val="0008723C"/>
    <w:rsid w:val="00087FC9"/>
    <w:rsid w:val="00090E7E"/>
    <w:rsid w:val="00092DFA"/>
    <w:rsid w:val="00095B02"/>
    <w:rsid w:val="00096080"/>
    <w:rsid w:val="00097C1E"/>
    <w:rsid w:val="000A2A0A"/>
    <w:rsid w:val="000A5E63"/>
    <w:rsid w:val="000A6ACA"/>
    <w:rsid w:val="000A7D32"/>
    <w:rsid w:val="000B0160"/>
    <w:rsid w:val="000B0430"/>
    <w:rsid w:val="000B0B94"/>
    <w:rsid w:val="000B18F8"/>
    <w:rsid w:val="000B4E38"/>
    <w:rsid w:val="000B4F92"/>
    <w:rsid w:val="000B58E2"/>
    <w:rsid w:val="000B5D64"/>
    <w:rsid w:val="000B6B98"/>
    <w:rsid w:val="000B75EA"/>
    <w:rsid w:val="000C0EF7"/>
    <w:rsid w:val="000C16B9"/>
    <w:rsid w:val="000C3174"/>
    <w:rsid w:val="000C3F4B"/>
    <w:rsid w:val="000C5EC0"/>
    <w:rsid w:val="000C62EE"/>
    <w:rsid w:val="000C7ECB"/>
    <w:rsid w:val="000D1390"/>
    <w:rsid w:val="000D2132"/>
    <w:rsid w:val="000D249F"/>
    <w:rsid w:val="000D547F"/>
    <w:rsid w:val="000D662A"/>
    <w:rsid w:val="000D79BF"/>
    <w:rsid w:val="000E03AE"/>
    <w:rsid w:val="000E0870"/>
    <w:rsid w:val="000E0E1F"/>
    <w:rsid w:val="000E0EF9"/>
    <w:rsid w:val="000E1DC2"/>
    <w:rsid w:val="000E3F47"/>
    <w:rsid w:val="000E4F0A"/>
    <w:rsid w:val="000E57EC"/>
    <w:rsid w:val="000E60EF"/>
    <w:rsid w:val="000E6B72"/>
    <w:rsid w:val="000E6EF5"/>
    <w:rsid w:val="000E7D33"/>
    <w:rsid w:val="000F5B51"/>
    <w:rsid w:val="000F64A6"/>
    <w:rsid w:val="000F65C3"/>
    <w:rsid w:val="000F6641"/>
    <w:rsid w:val="001015E1"/>
    <w:rsid w:val="00102867"/>
    <w:rsid w:val="00103137"/>
    <w:rsid w:val="0010339D"/>
    <w:rsid w:val="00103AB5"/>
    <w:rsid w:val="00103B54"/>
    <w:rsid w:val="0010475C"/>
    <w:rsid w:val="001065B5"/>
    <w:rsid w:val="00107172"/>
    <w:rsid w:val="0010726E"/>
    <w:rsid w:val="0010786A"/>
    <w:rsid w:val="00107E00"/>
    <w:rsid w:val="00107ED0"/>
    <w:rsid w:val="00110CF9"/>
    <w:rsid w:val="00111E21"/>
    <w:rsid w:val="001125AB"/>
    <w:rsid w:val="00115B7F"/>
    <w:rsid w:val="00115E4A"/>
    <w:rsid w:val="00116645"/>
    <w:rsid w:val="001170CF"/>
    <w:rsid w:val="00121587"/>
    <w:rsid w:val="00123AE4"/>
    <w:rsid w:val="00124E83"/>
    <w:rsid w:val="00126189"/>
    <w:rsid w:val="00127610"/>
    <w:rsid w:val="00130938"/>
    <w:rsid w:val="00131098"/>
    <w:rsid w:val="00131649"/>
    <w:rsid w:val="00131EF0"/>
    <w:rsid w:val="00132FFD"/>
    <w:rsid w:val="00134DD8"/>
    <w:rsid w:val="00134E71"/>
    <w:rsid w:val="00135F8E"/>
    <w:rsid w:val="00137824"/>
    <w:rsid w:val="00140A98"/>
    <w:rsid w:val="001420D3"/>
    <w:rsid w:val="001450F2"/>
    <w:rsid w:val="00146321"/>
    <w:rsid w:val="00146A02"/>
    <w:rsid w:val="0015093C"/>
    <w:rsid w:val="001509A6"/>
    <w:rsid w:val="00153F24"/>
    <w:rsid w:val="00155D0D"/>
    <w:rsid w:val="00156317"/>
    <w:rsid w:val="00156582"/>
    <w:rsid w:val="00156C38"/>
    <w:rsid w:val="00156DB7"/>
    <w:rsid w:val="0015709D"/>
    <w:rsid w:val="0016024E"/>
    <w:rsid w:val="001604C1"/>
    <w:rsid w:val="001605BE"/>
    <w:rsid w:val="00160E16"/>
    <w:rsid w:val="00160EC1"/>
    <w:rsid w:val="00162182"/>
    <w:rsid w:val="00162693"/>
    <w:rsid w:val="00162704"/>
    <w:rsid w:val="00162F42"/>
    <w:rsid w:val="00163B30"/>
    <w:rsid w:val="0016444E"/>
    <w:rsid w:val="0016488D"/>
    <w:rsid w:val="001709EF"/>
    <w:rsid w:val="00170D22"/>
    <w:rsid w:val="00171BEE"/>
    <w:rsid w:val="00172264"/>
    <w:rsid w:val="0017275F"/>
    <w:rsid w:val="00173988"/>
    <w:rsid w:val="00180822"/>
    <w:rsid w:val="001808EF"/>
    <w:rsid w:val="00180991"/>
    <w:rsid w:val="0018190A"/>
    <w:rsid w:val="001827DE"/>
    <w:rsid w:val="001829E3"/>
    <w:rsid w:val="001836DD"/>
    <w:rsid w:val="00183787"/>
    <w:rsid w:val="00183926"/>
    <w:rsid w:val="001867AB"/>
    <w:rsid w:val="00186CBB"/>
    <w:rsid w:val="00186E31"/>
    <w:rsid w:val="001907FB"/>
    <w:rsid w:val="001951F7"/>
    <w:rsid w:val="00196540"/>
    <w:rsid w:val="00197797"/>
    <w:rsid w:val="00197B9B"/>
    <w:rsid w:val="00197FB6"/>
    <w:rsid w:val="001A22CF"/>
    <w:rsid w:val="001A2597"/>
    <w:rsid w:val="001A2A61"/>
    <w:rsid w:val="001A3308"/>
    <w:rsid w:val="001A3A99"/>
    <w:rsid w:val="001A3D31"/>
    <w:rsid w:val="001A4258"/>
    <w:rsid w:val="001A5B08"/>
    <w:rsid w:val="001A7F6C"/>
    <w:rsid w:val="001B061B"/>
    <w:rsid w:val="001B2E3B"/>
    <w:rsid w:val="001B4002"/>
    <w:rsid w:val="001B6213"/>
    <w:rsid w:val="001B67AD"/>
    <w:rsid w:val="001B6A6E"/>
    <w:rsid w:val="001B70AB"/>
    <w:rsid w:val="001C0DBA"/>
    <w:rsid w:val="001C1841"/>
    <w:rsid w:val="001C32A3"/>
    <w:rsid w:val="001C3C63"/>
    <w:rsid w:val="001C462B"/>
    <w:rsid w:val="001C4FE5"/>
    <w:rsid w:val="001C5810"/>
    <w:rsid w:val="001C6DE7"/>
    <w:rsid w:val="001C760B"/>
    <w:rsid w:val="001C7887"/>
    <w:rsid w:val="001D1654"/>
    <w:rsid w:val="001D35D3"/>
    <w:rsid w:val="001D3A48"/>
    <w:rsid w:val="001D48D0"/>
    <w:rsid w:val="001D785F"/>
    <w:rsid w:val="001E08C8"/>
    <w:rsid w:val="001E11DE"/>
    <w:rsid w:val="001E1969"/>
    <w:rsid w:val="001E1E2A"/>
    <w:rsid w:val="001E2867"/>
    <w:rsid w:val="001E3565"/>
    <w:rsid w:val="001E43F7"/>
    <w:rsid w:val="001E4755"/>
    <w:rsid w:val="001E5945"/>
    <w:rsid w:val="001F00BA"/>
    <w:rsid w:val="001F0972"/>
    <w:rsid w:val="001F1541"/>
    <w:rsid w:val="001F1BDB"/>
    <w:rsid w:val="001F2523"/>
    <w:rsid w:val="001F32F9"/>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136D1"/>
    <w:rsid w:val="00213FA9"/>
    <w:rsid w:val="00214C9A"/>
    <w:rsid w:val="0021516E"/>
    <w:rsid w:val="00217D55"/>
    <w:rsid w:val="00220331"/>
    <w:rsid w:val="00220745"/>
    <w:rsid w:val="00221FD2"/>
    <w:rsid w:val="00223054"/>
    <w:rsid w:val="00223770"/>
    <w:rsid w:val="00223B15"/>
    <w:rsid w:val="00223D33"/>
    <w:rsid w:val="00225086"/>
    <w:rsid w:val="00226DD7"/>
    <w:rsid w:val="002277FA"/>
    <w:rsid w:val="00227B53"/>
    <w:rsid w:val="00227F68"/>
    <w:rsid w:val="00231695"/>
    <w:rsid w:val="00231F90"/>
    <w:rsid w:val="002329AF"/>
    <w:rsid w:val="00234174"/>
    <w:rsid w:val="002343D1"/>
    <w:rsid w:val="0023484F"/>
    <w:rsid w:val="00235854"/>
    <w:rsid w:val="00236455"/>
    <w:rsid w:val="002421E3"/>
    <w:rsid w:val="00246E19"/>
    <w:rsid w:val="00246E82"/>
    <w:rsid w:val="002500E2"/>
    <w:rsid w:val="00250254"/>
    <w:rsid w:val="0025083E"/>
    <w:rsid w:val="0025087F"/>
    <w:rsid w:val="00250CC7"/>
    <w:rsid w:val="00250DAC"/>
    <w:rsid w:val="0025159A"/>
    <w:rsid w:val="002521AE"/>
    <w:rsid w:val="0025451B"/>
    <w:rsid w:val="00254948"/>
    <w:rsid w:val="00254AD7"/>
    <w:rsid w:val="00254CBF"/>
    <w:rsid w:val="00255DAF"/>
    <w:rsid w:val="002566DE"/>
    <w:rsid w:val="002572EA"/>
    <w:rsid w:val="0026010F"/>
    <w:rsid w:val="0026166C"/>
    <w:rsid w:val="00262329"/>
    <w:rsid w:val="00262609"/>
    <w:rsid w:val="002628E9"/>
    <w:rsid w:val="00263BF8"/>
    <w:rsid w:val="00263D2E"/>
    <w:rsid w:val="0026546D"/>
    <w:rsid w:val="00265CA1"/>
    <w:rsid w:val="0026671F"/>
    <w:rsid w:val="002668DA"/>
    <w:rsid w:val="00270008"/>
    <w:rsid w:val="0027025D"/>
    <w:rsid w:val="002708ED"/>
    <w:rsid w:val="002732D0"/>
    <w:rsid w:val="002747D6"/>
    <w:rsid w:val="00274A00"/>
    <w:rsid w:val="00274B0A"/>
    <w:rsid w:val="00274C05"/>
    <w:rsid w:val="002758E2"/>
    <w:rsid w:val="00276B23"/>
    <w:rsid w:val="00277AA6"/>
    <w:rsid w:val="00277BE6"/>
    <w:rsid w:val="00277F36"/>
    <w:rsid w:val="00280F1C"/>
    <w:rsid w:val="0028191F"/>
    <w:rsid w:val="002825CB"/>
    <w:rsid w:val="00283554"/>
    <w:rsid w:val="0028552B"/>
    <w:rsid w:val="002861E2"/>
    <w:rsid w:val="002862AC"/>
    <w:rsid w:val="00287CE3"/>
    <w:rsid w:val="00290807"/>
    <w:rsid w:val="00290B67"/>
    <w:rsid w:val="00292B81"/>
    <w:rsid w:val="00293D87"/>
    <w:rsid w:val="00294937"/>
    <w:rsid w:val="00294EDA"/>
    <w:rsid w:val="00295975"/>
    <w:rsid w:val="0029686C"/>
    <w:rsid w:val="002A0417"/>
    <w:rsid w:val="002A0F7B"/>
    <w:rsid w:val="002A1430"/>
    <w:rsid w:val="002A154C"/>
    <w:rsid w:val="002A1D28"/>
    <w:rsid w:val="002A2A2B"/>
    <w:rsid w:val="002A37A8"/>
    <w:rsid w:val="002A57F7"/>
    <w:rsid w:val="002A65D3"/>
    <w:rsid w:val="002A6B86"/>
    <w:rsid w:val="002A72EE"/>
    <w:rsid w:val="002A7874"/>
    <w:rsid w:val="002A7C11"/>
    <w:rsid w:val="002B159E"/>
    <w:rsid w:val="002B212A"/>
    <w:rsid w:val="002B3370"/>
    <w:rsid w:val="002B4B83"/>
    <w:rsid w:val="002B695E"/>
    <w:rsid w:val="002B6F45"/>
    <w:rsid w:val="002C2093"/>
    <w:rsid w:val="002C2BCE"/>
    <w:rsid w:val="002C4341"/>
    <w:rsid w:val="002C4507"/>
    <w:rsid w:val="002C4E87"/>
    <w:rsid w:val="002C57C2"/>
    <w:rsid w:val="002C5C3A"/>
    <w:rsid w:val="002C6B8D"/>
    <w:rsid w:val="002D0B73"/>
    <w:rsid w:val="002D2F8E"/>
    <w:rsid w:val="002D3931"/>
    <w:rsid w:val="002D3E97"/>
    <w:rsid w:val="002D470D"/>
    <w:rsid w:val="002D5FC5"/>
    <w:rsid w:val="002D64C6"/>
    <w:rsid w:val="002D7553"/>
    <w:rsid w:val="002D7D08"/>
    <w:rsid w:val="002E0235"/>
    <w:rsid w:val="002E23CD"/>
    <w:rsid w:val="002E3221"/>
    <w:rsid w:val="002E342B"/>
    <w:rsid w:val="002E3652"/>
    <w:rsid w:val="002E42C7"/>
    <w:rsid w:val="002E4492"/>
    <w:rsid w:val="002E460A"/>
    <w:rsid w:val="002E4CC1"/>
    <w:rsid w:val="002E7774"/>
    <w:rsid w:val="002F08D8"/>
    <w:rsid w:val="002F4D0A"/>
    <w:rsid w:val="002F4DAD"/>
    <w:rsid w:val="002F6758"/>
    <w:rsid w:val="002F7B5A"/>
    <w:rsid w:val="002F7D5E"/>
    <w:rsid w:val="002F7DB3"/>
    <w:rsid w:val="003008CF"/>
    <w:rsid w:val="00301727"/>
    <w:rsid w:val="003023E5"/>
    <w:rsid w:val="00302CED"/>
    <w:rsid w:val="00302D65"/>
    <w:rsid w:val="00304C1A"/>
    <w:rsid w:val="00306F3E"/>
    <w:rsid w:val="00307335"/>
    <w:rsid w:val="00307D63"/>
    <w:rsid w:val="00307F56"/>
    <w:rsid w:val="00311206"/>
    <w:rsid w:val="00311316"/>
    <w:rsid w:val="0031225C"/>
    <w:rsid w:val="00312450"/>
    <w:rsid w:val="00313F0A"/>
    <w:rsid w:val="00315912"/>
    <w:rsid w:val="0031656C"/>
    <w:rsid w:val="003205F1"/>
    <w:rsid w:val="00320A23"/>
    <w:rsid w:val="00321164"/>
    <w:rsid w:val="00321197"/>
    <w:rsid w:val="00321418"/>
    <w:rsid w:val="0032301C"/>
    <w:rsid w:val="00325856"/>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3649"/>
    <w:rsid w:val="00343B35"/>
    <w:rsid w:val="00345BAC"/>
    <w:rsid w:val="00346D04"/>
    <w:rsid w:val="00346E3C"/>
    <w:rsid w:val="0034753C"/>
    <w:rsid w:val="003479C3"/>
    <w:rsid w:val="00350FD4"/>
    <w:rsid w:val="00351A99"/>
    <w:rsid w:val="00352030"/>
    <w:rsid w:val="00353BD6"/>
    <w:rsid w:val="00353F2A"/>
    <w:rsid w:val="0035443D"/>
    <w:rsid w:val="00355B90"/>
    <w:rsid w:val="00355D17"/>
    <w:rsid w:val="00356A49"/>
    <w:rsid w:val="003573B9"/>
    <w:rsid w:val="003576E3"/>
    <w:rsid w:val="003613D0"/>
    <w:rsid w:val="00363452"/>
    <w:rsid w:val="0036350D"/>
    <w:rsid w:val="003645E2"/>
    <w:rsid w:val="003656C6"/>
    <w:rsid w:val="00366EC8"/>
    <w:rsid w:val="00367DA2"/>
    <w:rsid w:val="003706AE"/>
    <w:rsid w:val="00370B3E"/>
    <w:rsid w:val="003711A3"/>
    <w:rsid w:val="003725D9"/>
    <w:rsid w:val="00373A56"/>
    <w:rsid w:val="00374319"/>
    <w:rsid w:val="0037545E"/>
    <w:rsid w:val="00375899"/>
    <w:rsid w:val="0037660A"/>
    <w:rsid w:val="00377C43"/>
    <w:rsid w:val="00380156"/>
    <w:rsid w:val="003803CE"/>
    <w:rsid w:val="00380E97"/>
    <w:rsid w:val="003815B7"/>
    <w:rsid w:val="00381FA7"/>
    <w:rsid w:val="00383D18"/>
    <w:rsid w:val="00383DEF"/>
    <w:rsid w:val="00386DB3"/>
    <w:rsid w:val="00392032"/>
    <w:rsid w:val="00392543"/>
    <w:rsid w:val="00395B63"/>
    <w:rsid w:val="00396627"/>
    <w:rsid w:val="00396DB6"/>
    <w:rsid w:val="00396F09"/>
    <w:rsid w:val="003A0C3B"/>
    <w:rsid w:val="003A1797"/>
    <w:rsid w:val="003A2269"/>
    <w:rsid w:val="003A25F8"/>
    <w:rsid w:val="003A29A5"/>
    <w:rsid w:val="003A4498"/>
    <w:rsid w:val="003A489F"/>
    <w:rsid w:val="003A55A4"/>
    <w:rsid w:val="003A5AE3"/>
    <w:rsid w:val="003A69C9"/>
    <w:rsid w:val="003A7796"/>
    <w:rsid w:val="003A7D4D"/>
    <w:rsid w:val="003B248E"/>
    <w:rsid w:val="003B24E2"/>
    <w:rsid w:val="003B36EE"/>
    <w:rsid w:val="003B4B4D"/>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2FD"/>
    <w:rsid w:val="003D3940"/>
    <w:rsid w:val="003D59D7"/>
    <w:rsid w:val="003D6381"/>
    <w:rsid w:val="003E1546"/>
    <w:rsid w:val="003E17A3"/>
    <w:rsid w:val="003E39B4"/>
    <w:rsid w:val="003E4E4B"/>
    <w:rsid w:val="003E5C9C"/>
    <w:rsid w:val="003E6226"/>
    <w:rsid w:val="003E6BB4"/>
    <w:rsid w:val="003E70E3"/>
    <w:rsid w:val="003E7FBE"/>
    <w:rsid w:val="003F13EF"/>
    <w:rsid w:val="003F264E"/>
    <w:rsid w:val="003F2A76"/>
    <w:rsid w:val="003F387B"/>
    <w:rsid w:val="003F4CA0"/>
    <w:rsid w:val="003F7D75"/>
    <w:rsid w:val="00402785"/>
    <w:rsid w:val="00402B50"/>
    <w:rsid w:val="00403669"/>
    <w:rsid w:val="00403972"/>
    <w:rsid w:val="0040461F"/>
    <w:rsid w:val="00405FFD"/>
    <w:rsid w:val="00406A9B"/>
    <w:rsid w:val="00406BF4"/>
    <w:rsid w:val="0040733E"/>
    <w:rsid w:val="00411691"/>
    <w:rsid w:val="00413228"/>
    <w:rsid w:val="00413E75"/>
    <w:rsid w:val="00420948"/>
    <w:rsid w:val="00420C62"/>
    <w:rsid w:val="004210A5"/>
    <w:rsid w:val="00421392"/>
    <w:rsid w:val="0042198E"/>
    <w:rsid w:val="00422908"/>
    <w:rsid w:val="00423B15"/>
    <w:rsid w:val="004249DE"/>
    <w:rsid w:val="004252F3"/>
    <w:rsid w:val="0042644A"/>
    <w:rsid w:val="00427B7B"/>
    <w:rsid w:val="00430A3C"/>
    <w:rsid w:val="0043272A"/>
    <w:rsid w:val="00433918"/>
    <w:rsid w:val="00433DC0"/>
    <w:rsid w:val="00434BC2"/>
    <w:rsid w:val="00440886"/>
    <w:rsid w:val="0044092F"/>
    <w:rsid w:val="00441431"/>
    <w:rsid w:val="004439B0"/>
    <w:rsid w:val="0044468B"/>
    <w:rsid w:val="00444CC2"/>
    <w:rsid w:val="00444F23"/>
    <w:rsid w:val="0044743B"/>
    <w:rsid w:val="0044779C"/>
    <w:rsid w:val="004532CA"/>
    <w:rsid w:val="004561C0"/>
    <w:rsid w:val="0045653A"/>
    <w:rsid w:val="004579AF"/>
    <w:rsid w:val="00457FE4"/>
    <w:rsid w:val="004655E2"/>
    <w:rsid w:val="004657C1"/>
    <w:rsid w:val="0046609F"/>
    <w:rsid w:val="00467688"/>
    <w:rsid w:val="00467FAF"/>
    <w:rsid w:val="004711EA"/>
    <w:rsid w:val="00471776"/>
    <w:rsid w:val="00474AB7"/>
    <w:rsid w:val="00474D86"/>
    <w:rsid w:val="00475B0D"/>
    <w:rsid w:val="004761D0"/>
    <w:rsid w:val="00476F1E"/>
    <w:rsid w:val="00480348"/>
    <w:rsid w:val="00480873"/>
    <w:rsid w:val="00481771"/>
    <w:rsid w:val="00483FEF"/>
    <w:rsid w:val="00484372"/>
    <w:rsid w:val="004843F4"/>
    <w:rsid w:val="00485EC5"/>
    <w:rsid w:val="00486E85"/>
    <w:rsid w:val="0048707C"/>
    <w:rsid w:val="00490B66"/>
    <w:rsid w:val="00491B86"/>
    <w:rsid w:val="004928B5"/>
    <w:rsid w:val="00493A23"/>
    <w:rsid w:val="004965EB"/>
    <w:rsid w:val="0049667C"/>
    <w:rsid w:val="00496EB6"/>
    <w:rsid w:val="00496FA7"/>
    <w:rsid w:val="004A17CD"/>
    <w:rsid w:val="004A3497"/>
    <w:rsid w:val="004A38DF"/>
    <w:rsid w:val="004A420D"/>
    <w:rsid w:val="004A63B5"/>
    <w:rsid w:val="004A6B18"/>
    <w:rsid w:val="004A76D0"/>
    <w:rsid w:val="004A7C53"/>
    <w:rsid w:val="004B052E"/>
    <w:rsid w:val="004B18A5"/>
    <w:rsid w:val="004B402B"/>
    <w:rsid w:val="004B4C14"/>
    <w:rsid w:val="004B6332"/>
    <w:rsid w:val="004B6BB5"/>
    <w:rsid w:val="004B71B1"/>
    <w:rsid w:val="004C0027"/>
    <w:rsid w:val="004C1103"/>
    <w:rsid w:val="004C1C04"/>
    <w:rsid w:val="004C31F9"/>
    <w:rsid w:val="004C38CA"/>
    <w:rsid w:val="004C3E98"/>
    <w:rsid w:val="004C6CBA"/>
    <w:rsid w:val="004D0194"/>
    <w:rsid w:val="004D0F47"/>
    <w:rsid w:val="004D0FAA"/>
    <w:rsid w:val="004D103E"/>
    <w:rsid w:val="004D18E0"/>
    <w:rsid w:val="004D238A"/>
    <w:rsid w:val="004D3519"/>
    <w:rsid w:val="004D368D"/>
    <w:rsid w:val="004D3D23"/>
    <w:rsid w:val="004D4076"/>
    <w:rsid w:val="004D5664"/>
    <w:rsid w:val="004D587E"/>
    <w:rsid w:val="004D5ECA"/>
    <w:rsid w:val="004D6176"/>
    <w:rsid w:val="004D70EB"/>
    <w:rsid w:val="004D75A6"/>
    <w:rsid w:val="004E1374"/>
    <w:rsid w:val="004E1923"/>
    <w:rsid w:val="004E1932"/>
    <w:rsid w:val="004E4221"/>
    <w:rsid w:val="004E741E"/>
    <w:rsid w:val="004E7623"/>
    <w:rsid w:val="004E778C"/>
    <w:rsid w:val="004E77BC"/>
    <w:rsid w:val="004F1118"/>
    <w:rsid w:val="004F4706"/>
    <w:rsid w:val="004F4781"/>
    <w:rsid w:val="004F54DF"/>
    <w:rsid w:val="004F6EF6"/>
    <w:rsid w:val="00500169"/>
    <w:rsid w:val="0050037D"/>
    <w:rsid w:val="005010DF"/>
    <w:rsid w:val="005020D8"/>
    <w:rsid w:val="0050545D"/>
    <w:rsid w:val="0050788C"/>
    <w:rsid w:val="00507EE4"/>
    <w:rsid w:val="00511141"/>
    <w:rsid w:val="00512700"/>
    <w:rsid w:val="00512D67"/>
    <w:rsid w:val="00513639"/>
    <w:rsid w:val="00515CD4"/>
    <w:rsid w:val="00516A53"/>
    <w:rsid w:val="00517B39"/>
    <w:rsid w:val="00523579"/>
    <w:rsid w:val="00523915"/>
    <w:rsid w:val="00523A1C"/>
    <w:rsid w:val="00523F41"/>
    <w:rsid w:val="00526531"/>
    <w:rsid w:val="00526BE0"/>
    <w:rsid w:val="00527B26"/>
    <w:rsid w:val="00527BF2"/>
    <w:rsid w:val="00527E47"/>
    <w:rsid w:val="00527FCB"/>
    <w:rsid w:val="00530F97"/>
    <w:rsid w:val="00531158"/>
    <w:rsid w:val="0053143E"/>
    <w:rsid w:val="00531BE7"/>
    <w:rsid w:val="00531F6D"/>
    <w:rsid w:val="00532150"/>
    <w:rsid w:val="00532543"/>
    <w:rsid w:val="00532A7E"/>
    <w:rsid w:val="00533FDA"/>
    <w:rsid w:val="00535074"/>
    <w:rsid w:val="00536279"/>
    <w:rsid w:val="00537E49"/>
    <w:rsid w:val="00542902"/>
    <w:rsid w:val="00542E49"/>
    <w:rsid w:val="005431B1"/>
    <w:rsid w:val="005433E7"/>
    <w:rsid w:val="00547BBE"/>
    <w:rsid w:val="00550457"/>
    <w:rsid w:val="00550B1F"/>
    <w:rsid w:val="00550CE0"/>
    <w:rsid w:val="00551E10"/>
    <w:rsid w:val="00552B4D"/>
    <w:rsid w:val="0055364F"/>
    <w:rsid w:val="00553945"/>
    <w:rsid w:val="0055486E"/>
    <w:rsid w:val="00554E18"/>
    <w:rsid w:val="005564AD"/>
    <w:rsid w:val="005564DA"/>
    <w:rsid w:val="00556B03"/>
    <w:rsid w:val="00556FC3"/>
    <w:rsid w:val="005577F0"/>
    <w:rsid w:val="00557C59"/>
    <w:rsid w:val="00557F50"/>
    <w:rsid w:val="00560521"/>
    <w:rsid w:val="0056361F"/>
    <w:rsid w:val="00565991"/>
    <w:rsid w:val="00566C17"/>
    <w:rsid w:val="00572890"/>
    <w:rsid w:val="00572914"/>
    <w:rsid w:val="00574B7D"/>
    <w:rsid w:val="00575976"/>
    <w:rsid w:val="00575E67"/>
    <w:rsid w:val="00577028"/>
    <w:rsid w:val="005818FD"/>
    <w:rsid w:val="00582103"/>
    <w:rsid w:val="00582FDE"/>
    <w:rsid w:val="005832A2"/>
    <w:rsid w:val="00584389"/>
    <w:rsid w:val="00584B15"/>
    <w:rsid w:val="0058535B"/>
    <w:rsid w:val="005867CC"/>
    <w:rsid w:val="005871FE"/>
    <w:rsid w:val="005900D6"/>
    <w:rsid w:val="00590401"/>
    <w:rsid w:val="0059166F"/>
    <w:rsid w:val="00591F09"/>
    <w:rsid w:val="00594215"/>
    <w:rsid w:val="00594754"/>
    <w:rsid w:val="005965F2"/>
    <w:rsid w:val="00596D23"/>
    <w:rsid w:val="0059727F"/>
    <w:rsid w:val="005A0FE5"/>
    <w:rsid w:val="005A1FBE"/>
    <w:rsid w:val="005A37FA"/>
    <w:rsid w:val="005A4C89"/>
    <w:rsid w:val="005A4C94"/>
    <w:rsid w:val="005A58E0"/>
    <w:rsid w:val="005A6AE3"/>
    <w:rsid w:val="005B11BD"/>
    <w:rsid w:val="005B1EAA"/>
    <w:rsid w:val="005B2692"/>
    <w:rsid w:val="005B2DCE"/>
    <w:rsid w:val="005B349D"/>
    <w:rsid w:val="005B3C7C"/>
    <w:rsid w:val="005B6AA6"/>
    <w:rsid w:val="005C0FB9"/>
    <w:rsid w:val="005C463E"/>
    <w:rsid w:val="005C4810"/>
    <w:rsid w:val="005C4F8F"/>
    <w:rsid w:val="005C5B76"/>
    <w:rsid w:val="005C6703"/>
    <w:rsid w:val="005C6923"/>
    <w:rsid w:val="005D0498"/>
    <w:rsid w:val="005D068E"/>
    <w:rsid w:val="005D2F79"/>
    <w:rsid w:val="005D400D"/>
    <w:rsid w:val="005D5A72"/>
    <w:rsid w:val="005D5AD5"/>
    <w:rsid w:val="005D65D8"/>
    <w:rsid w:val="005D7F5B"/>
    <w:rsid w:val="005E0491"/>
    <w:rsid w:val="005E08E7"/>
    <w:rsid w:val="005E0EE8"/>
    <w:rsid w:val="005E17A9"/>
    <w:rsid w:val="005E19D9"/>
    <w:rsid w:val="005E33AB"/>
    <w:rsid w:val="005E3DBD"/>
    <w:rsid w:val="005E3E27"/>
    <w:rsid w:val="005E469F"/>
    <w:rsid w:val="005E4C94"/>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08A5"/>
    <w:rsid w:val="006010E4"/>
    <w:rsid w:val="00601E99"/>
    <w:rsid w:val="00602A7B"/>
    <w:rsid w:val="006036B4"/>
    <w:rsid w:val="00604EB8"/>
    <w:rsid w:val="0061013F"/>
    <w:rsid w:val="00610D68"/>
    <w:rsid w:val="00611284"/>
    <w:rsid w:val="00613191"/>
    <w:rsid w:val="00614B78"/>
    <w:rsid w:val="00617114"/>
    <w:rsid w:val="00621050"/>
    <w:rsid w:val="0062376E"/>
    <w:rsid w:val="00624227"/>
    <w:rsid w:val="00630623"/>
    <w:rsid w:val="00632008"/>
    <w:rsid w:val="006320AA"/>
    <w:rsid w:val="00632E78"/>
    <w:rsid w:val="006336A0"/>
    <w:rsid w:val="00634E03"/>
    <w:rsid w:val="00635619"/>
    <w:rsid w:val="00635766"/>
    <w:rsid w:val="00635B8D"/>
    <w:rsid w:val="00636B1D"/>
    <w:rsid w:val="00637AD5"/>
    <w:rsid w:val="006407DB"/>
    <w:rsid w:val="00641E54"/>
    <w:rsid w:val="00643081"/>
    <w:rsid w:val="00644001"/>
    <w:rsid w:val="00645F63"/>
    <w:rsid w:val="00646468"/>
    <w:rsid w:val="0065053B"/>
    <w:rsid w:val="00650CD3"/>
    <w:rsid w:val="006515B2"/>
    <w:rsid w:val="006516E7"/>
    <w:rsid w:val="00652875"/>
    <w:rsid w:val="00662113"/>
    <w:rsid w:val="006624A6"/>
    <w:rsid w:val="00663D4A"/>
    <w:rsid w:val="00664AA3"/>
    <w:rsid w:val="00666F07"/>
    <w:rsid w:val="0066725B"/>
    <w:rsid w:val="00670233"/>
    <w:rsid w:val="00670700"/>
    <w:rsid w:val="006709EB"/>
    <w:rsid w:val="00671AD8"/>
    <w:rsid w:val="00673852"/>
    <w:rsid w:val="0067490C"/>
    <w:rsid w:val="00675011"/>
    <w:rsid w:val="00675CA6"/>
    <w:rsid w:val="00676C65"/>
    <w:rsid w:val="00676FA6"/>
    <w:rsid w:val="00677CB9"/>
    <w:rsid w:val="00677CCB"/>
    <w:rsid w:val="006803E5"/>
    <w:rsid w:val="006804B7"/>
    <w:rsid w:val="006811D0"/>
    <w:rsid w:val="006844EC"/>
    <w:rsid w:val="00684FD7"/>
    <w:rsid w:val="0068607C"/>
    <w:rsid w:val="00686B01"/>
    <w:rsid w:val="0068706C"/>
    <w:rsid w:val="0069017D"/>
    <w:rsid w:val="00690C9A"/>
    <w:rsid w:val="00690F41"/>
    <w:rsid w:val="006910CA"/>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673F"/>
    <w:rsid w:val="006A6C1F"/>
    <w:rsid w:val="006A714F"/>
    <w:rsid w:val="006A7C24"/>
    <w:rsid w:val="006A7E48"/>
    <w:rsid w:val="006B0D35"/>
    <w:rsid w:val="006B106D"/>
    <w:rsid w:val="006B10B2"/>
    <w:rsid w:val="006B155D"/>
    <w:rsid w:val="006B1901"/>
    <w:rsid w:val="006B1D01"/>
    <w:rsid w:val="006B3F5C"/>
    <w:rsid w:val="006B4422"/>
    <w:rsid w:val="006C09B3"/>
    <w:rsid w:val="006C0C72"/>
    <w:rsid w:val="006C297C"/>
    <w:rsid w:val="006C3722"/>
    <w:rsid w:val="006C4DBC"/>
    <w:rsid w:val="006C525A"/>
    <w:rsid w:val="006C5BFF"/>
    <w:rsid w:val="006C5CF6"/>
    <w:rsid w:val="006C631C"/>
    <w:rsid w:val="006C6405"/>
    <w:rsid w:val="006C6C76"/>
    <w:rsid w:val="006C7437"/>
    <w:rsid w:val="006D10E6"/>
    <w:rsid w:val="006D1733"/>
    <w:rsid w:val="006D1E67"/>
    <w:rsid w:val="006D2FF5"/>
    <w:rsid w:val="006D3793"/>
    <w:rsid w:val="006D37D7"/>
    <w:rsid w:val="006D48A4"/>
    <w:rsid w:val="006D524C"/>
    <w:rsid w:val="006D5661"/>
    <w:rsid w:val="006D577A"/>
    <w:rsid w:val="006D5F69"/>
    <w:rsid w:val="006D60F3"/>
    <w:rsid w:val="006D6C98"/>
    <w:rsid w:val="006D77D1"/>
    <w:rsid w:val="006E0ACE"/>
    <w:rsid w:val="006E0EE2"/>
    <w:rsid w:val="006E1327"/>
    <w:rsid w:val="006E1A9E"/>
    <w:rsid w:val="006E1BCC"/>
    <w:rsid w:val="006E2240"/>
    <w:rsid w:val="006E28F0"/>
    <w:rsid w:val="006E5120"/>
    <w:rsid w:val="006F2111"/>
    <w:rsid w:val="006F2E12"/>
    <w:rsid w:val="006F2EBE"/>
    <w:rsid w:val="006F34E6"/>
    <w:rsid w:val="006F35C2"/>
    <w:rsid w:val="006F442E"/>
    <w:rsid w:val="006F5BBD"/>
    <w:rsid w:val="006F7B92"/>
    <w:rsid w:val="0070028B"/>
    <w:rsid w:val="00701197"/>
    <w:rsid w:val="007013E5"/>
    <w:rsid w:val="00702B42"/>
    <w:rsid w:val="00702C6D"/>
    <w:rsid w:val="0070439C"/>
    <w:rsid w:val="00705E89"/>
    <w:rsid w:val="00706058"/>
    <w:rsid w:val="00706D69"/>
    <w:rsid w:val="00710E9D"/>
    <w:rsid w:val="00711B59"/>
    <w:rsid w:val="00714268"/>
    <w:rsid w:val="00714508"/>
    <w:rsid w:val="0071540A"/>
    <w:rsid w:val="007160B4"/>
    <w:rsid w:val="007164E3"/>
    <w:rsid w:val="00716B81"/>
    <w:rsid w:val="00716FC1"/>
    <w:rsid w:val="00717337"/>
    <w:rsid w:val="00717E8E"/>
    <w:rsid w:val="00720ADC"/>
    <w:rsid w:val="0072191E"/>
    <w:rsid w:val="00724030"/>
    <w:rsid w:val="00725158"/>
    <w:rsid w:val="0072516E"/>
    <w:rsid w:val="007251C5"/>
    <w:rsid w:val="00725828"/>
    <w:rsid w:val="007261EA"/>
    <w:rsid w:val="0072681C"/>
    <w:rsid w:val="007270AC"/>
    <w:rsid w:val="00727BDE"/>
    <w:rsid w:val="007305E4"/>
    <w:rsid w:val="007309CA"/>
    <w:rsid w:val="007314ED"/>
    <w:rsid w:val="00731BA5"/>
    <w:rsid w:val="007320FC"/>
    <w:rsid w:val="00732532"/>
    <w:rsid w:val="0073369D"/>
    <w:rsid w:val="00734D08"/>
    <w:rsid w:val="00735A62"/>
    <w:rsid w:val="007367F8"/>
    <w:rsid w:val="00737EBF"/>
    <w:rsid w:val="00741006"/>
    <w:rsid w:val="00742C4B"/>
    <w:rsid w:val="00742D4C"/>
    <w:rsid w:val="00743017"/>
    <w:rsid w:val="007430D9"/>
    <w:rsid w:val="0074344A"/>
    <w:rsid w:val="0074359E"/>
    <w:rsid w:val="00745E60"/>
    <w:rsid w:val="00746160"/>
    <w:rsid w:val="00746168"/>
    <w:rsid w:val="007468AD"/>
    <w:rsid w:val="00747EE2"/>
    <w:rsid w:val="007505C9"/>
    <w:rsid w:val="00751DD1"/>
    <w:rsid w:val="00752117"/>
    <w:rsid w:val="00752453"/>
    <w:rsid w:val="00752BE6"/>
    <w:rsid w:val="00753A21"/>
    <w:rsid w:val="00753F50"/>
    <w:rsid w:val="00754EF2"/>
    <w:rsid w:val="0076194D"/>
    <w:rsid w:val="007619CC"/>
    <w:rsid w:val="00761DDF"/>
    <w:rsid w:val="00762576"/>
    <w:rsid w:val="007626E2"/>
    <w:rsid w:val="00763A8A"/>
    <w:rsid w:val="00763D1C"/>
    <w:rsid w:val="00765185"/>
    <w:rsid w:val="00767825"/>
    <w:rsid w:val="0076788A"/>
    <w:rsid w:val="007678BC"/>
    <w:rsid w:val="00770074"/>
    <w:rsid w:val="00774429"/>
    <w:rsid w:val="0077453F"/>
    <w:rsid w:val="00774891"/>
    <w:rsid w:val="00776B49"/>
    <w:rsid w:val="00781BDD"/>
    <w:rsid w:val="0078462F"/>
    <w:rsid w:val="00784BF0"/>
    <w:rsid w:val="00784E5B"/>
    <w:rsid w:val="00785264"/>
    <w:rsid w:val="007862A5"/>
    <w:rsid w:val="00786504"/>
    <w:rsid w:val="0078667C"/>
    <w:rsid w:val="00786C31"/>
    <w:rsid w:val="00787595"/>
    <w:rsid w:val="0078791E"/>
    <w:rsid w:val="00787A3F"/>
    <w:rsid w:val="007905F0"/>
    <w:rsid w:val="007907A0"/>
    <w:rsid w:val="00790B5B"/>
    <w:rsid w:val="00790C2B"/>
    <w:rsid w:val="007910EF"/>
    <w:rsid w:val="007913CB"/>
    <w:rsid w:val="007918DF"/>
    <w:rsid w:val="00792508"/>
    <w:rsid w:val="00793FE1"/>
    <w:rsid w:val="0079591D"/>
    <w:rsid w:val="0079660E"/>
    <w:rsid w:val="00796BA9"/>
    <w:rsid w:val="00797607"/>
    <w:rsid w:val="00797B19"/>
    <w:rsid w:val="007A1CC8"/>
    <w:rsid w:val="007A215A"/>
    <w:rsid w:val="007A38AF"/>
    <w:rsid w:val="007A3E53"/>
    <w:rsid w:val="007A678A"/>
    <w:rsid w:val="007A7D20"/>
    <w:rsid w:val="007B0D7C"/>
    <w:rsid w:val="007B0EB2"/>
    <w:rsid w:val="007B1B84"/>
    <w:rsid w:val="007B3DD8"/>
    <w:rsid w:val="007B3F9A"/>
    <w:rsid w:val="007B4160"/>
    <w:rsid w:val="007B5EB2"/>
    <w:rsid w:val="007B6E8A"/>
    <w:rsid w:val="007B750F"/>
    <w:rsid w:val="007C0082"/>
    <w:rsid w:val="007C0968"/>
    <w:rsid w:val="007C0B0E"/>
    <w:rsid w:val="007C13A6"/>
    <w:rsid w:val="007C2912"/>
    <w:rsid w:val="007C353B"/>
    <w:rsid w:val="007C516B"/>
    <w:rsid w:val="007C68A9"/>
    <w:rsid w:val="007C68B2"/>
    <w:rsid w:val="007C711C"/>
    <w:rsid w:val="007C7A89"/>
    <w:rsid w:val="007C7FA6"/>
    <w:rsid w:val="007D0033"/>
    <w:rsid w:val="007D04CF"/>
    <w:rsid w:val="007D09C5"/>
    <w:rsid w:val="007D0E60"/>
    <w:rsid w:val="007D1747"/>
    <w:rsid w:val="007D1FA8"/>
    <w:rsid w:val="007D4561"/>
    <w:rsid w:val="007D5003"/>
    <w:rsid w:val="007D7A06"/>
    <w:rsid w:val="007D7CDD"/>
    <w:rsid w:val="007E1B5D"/>
    <w:rsid w:val="007E21AB"/>
    <w:rsid w:val="007E2F0D"/>
    <w:rsid w:val="007E3454"/>
    <w:rsid w:val="007E5CB5"/>
    <w:rsid w:val="007E6478"/>
    <w:rsid w:val="007F01A4"/>
    <w:rsid w:val="007F0252"/>
    <w:rsid w:val="007F1396"/>
    <w:rsid w:val="007F272D"/>
    <w:rsid w:val="007F2D50"/>
    <w:rsid w:val="007F4311"/>
    <w:rsid w:val="007F4525"/>
    <w:rsid w:val="007F4614"/>
    <w:rsid w:val="007F4E8D"/>
    <w:rsid w:val="007F51B6"/>
    <w:rsid w:val="007F673C"/>
    <w:rsid w:val="007F6F18"/>
    <w:rsid w:val="007F6F56"/>
    <w:rsid w:val="00800523"/>
    <w:rsid w:val="008006F9"/>
    <w:rsid w:val="0080198A"/>
    <w:rsid w:val="00802679"/>
    <w:rsid w:val="00802E51"/>
    <w:rsid w:val="00804274"/>
    <w:rsid w:val="008054D0"/>
    <w:rsid w:val="00805900"/>
    <w:rsid w:val="00805CC4"/>
    <w:rsid w:val="008072BA"/>
    <w:rsid w:val="008073EB"/>
    <w:rsid w:val="00807763"/>
    <w:rsid w:val="00807F91"/>
    <w:rsid w:val="00812EA2"/>
    <w:rsid w:val="00814DD0"/>
    <w:rsid w:val="0081522A"/>
    <w:rsid w:val="00815629"/>
    <w:rsid w:val="00816D68"/>
    <w:rsid w:val="00816F33"/>
    <w:rsid w:val="008175CC"/>
    <w:rsid w:val="00817C2B"/>
    <w:rsid w:val="00817CD2"/>
    <w:rsid w:val="00817E9D"/>
    <w:rsid w:val="00820F52"/>
    <w:rsid w:val="00821560"/>
    <w:rsid w:val="00821BB0"/>
    <w:rsid w:val="0082367D"/>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2E0"/>
    <w:rsid w:val="008454B1"/>
    <w:rsid w:val="008515C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632A"/>
    <w:rsid w:val="00867AF1"/>
    <w:rsid w:val="00870B1D"/>
    <w:rsid w:val="0087252D"/>
    <w:rsid w:val="0087316B"/>
    <w:rsid w:val="0087360F"/>
    <w:rsid w:val="00873E76"/>
    <w:rsid w:val="008746A8"/>
    <w:rsid w:val="008754D8"/>
    <w:rsid w:val="00875B51"/>
    <w:rsid w:val="00875E77"/>
    <w:rsid w:val="00880522"/>
    <w:rsid w:val="00881100"/>
    <w:rsid w:val="00884E79"/>
    <w:rsid w:val="008861A0"/>
    <w:rsid w:val="00886CAF"/>
    <w:rsid w:val="00887593"/>
    <w:rsid w:val="00890852"/>
    <w:rsid w:val="00892D55"/>
    <w:rsid w:val="0089372B"/>
    <w:rsid w:val="008955E3"/>
    <w:rsid w:val="00896D26"/>
    <w:rsid w:val="00896DAA"/>
    <w:rsid w:val="00896F5E"/>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C0180"/>
    <w:rsid w:val="008C1DCF"/>
    <w:rsid w:val="008C242F"/>
    <w:rsid w:val="008C67C8"/>
    <w:rsid w:val="008C7229"/>
    <w:rsid w:val="008D0011"/>
    <w:rsid w:val="008D0659"/>
    <w:rsid w:val="008D17CB"/>
    <w:rsid w:val="008D2DD6"/>
    <w:rsid w:val="008D7654"/>
    <w:rsid w:val="008D78B9"/>
    <w:rsid w:val="008E071E"/>
    <w:rsid w:val="008E12EE"/>
    <w:rsid w:val="008E1582"/>
    <w:rsid w:val="008E1A10"/>
    <w:rsid w:val="008E43D3"/>
    <w:rsid w:val="008E4FDA"/>
    <w:rsid w:val="008E6B21"/>
    <w:rsid w:val="008E6BB0"/>
    <w:rsid w:val="008E6CAF"/>
    <w:rsid w:val="008F0F50"/>
    <w:rsid w:val="008F2C4C"/>
    <w:rsid w:val="008F2D9B"/>
    <w:rsid w:val="008F36E7"/>
    <w:rsid w:val="008F3855"/>
    <w:rsid w:val="008F4680"/>
    <w:rsid w:val="008F5BDC"/>
    <w:rsid w:val="008F6391"/>
    <w:rsid w:val="009000C4"/>
    <w:rsid w:val="00900629"/>
    <w:rsid w:val="00900A99"/>
    <w:rsid w:val="009017DB"/>
    <w:rsid w:val="00902030"/>
    <w:rsid w:val="009026DC"/>
    <w:rsid w:val="00902C59"/>
    <w:rsid w:val="00904B15"/>
    <w:rsid w:val="00905774"/>
    <w:rsid w:val="00905894"/>
    <w:rsid w:val="009063ED"/>
    <w:rsid w:val="00906795"/>
    <w:rsid w:val="00906D5A"/>
    <w:rsid w:val="009077A1"/>
    <w:rsid w:val="00910B9A"/>
    <w:rsid w:val="00911E61"/>
    <w:rsid w:val="0091218E"/>
    <w:rsid w:val="0091498B"/>
    <w:rsid w:val="00914B71"/>
    <w:rsid w:val="00914C52"/>
    <w:rsid w:val="00915D7D"/>
    <w:rsid w:val="00917F11"/>
    <w:rsid w:val="00920335"/>
    <w:rsid w:val="009253FB"/>
    <w:rsid w:val="009258FD"/>
    <w:rsid w:val="00926A12"/>
    <w:rsid w:val="00926F0B"/>
    <w:rsid w:val="009270B4"/>
    <w:rsid w:val="00930100"/>
    <w:rsid w:val="0093086C"/>
    <w:rsid w:val="00933BEB"/>
    <w:rsid w:val="00933C62"/>
    <w:rsid w:val="009340DD"/>
    <w:rsid w:val="009352FE"/>
    <w:rsid w:val="00935881"/>
    <w:rsid w:val="009368E9"/>
    <w:rsid w:val="00936EAC"/>
    <w:rsid w:val="00937755"/>
    <w:rsid w:val="00940694"/>
    <w:rsid w:val="00940997"/>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4259"/>
    <w:rsid w:val="009545CF"/>
    <w:rsid w:val="00954E6E"/>
    <w:rsid w:val="0095577A"/>
    <w:rsid w:val="009609B6"/>
    <w:rsid w:val="00961BCF"/>
    <w:rsid w:val="00961F70"/>
    <w:rsid w:val="00963AE0"/>
    <w:rsid w:val="00963C1C"/>
    <w:rsid w:val="00966ADD"/>
    <w:rsid w:val="00966C97"/>
    <w:rsid w:val="00971C89"/>
    <w:rsid w:val="00972513"/>
    <w:rsid w:val="0097262C"/>
    <w:rsid w:val="00972B8C"/>
    <w:rsid w:val="00973A4A"/>
    <w:rsid w:val="0097434B"/>
    <w:rsid w:val="009753B4"/>
    <w:rsid w:val="0097563F"/>
    <w:rsid w:val="00980B65"/>
    <w:rsid w:val="00983273"/>
    <w:rsid w:val="0098565D"/>
    <w:rsid w:val="00986160"/>
    <w:rsid w:val="00986332"/>
    <w:rsid w:val="009901C4"/>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7936"/>
    <w:rsid w:val="009A7C8E"/>
    <w:rsid w:val="009B13FC"/>
    <w:rsid w:val="009B14EF"/>
    <w:rsid w:val="009B1D59"/>
    <w:rsid w:val="009B2682"/>
    <w:rsid w:val="009B297B"/>
    <w:rsid w:val="009B2EB8"/>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566A"/>
    <w:rsid w:val="009C6596"/>
    <w:rsid w:val="009C6CD8"/>
    <w:rsid w:val="009C7342"/>
    <w:rsid w:val="009C7B54"/>
    <w:rsid w:val="009D1475"/>
    <w:rsid w:val="009D1DF2"/>
    <w:rsid w:val="009D22AD"/>
    <w:rsid w:val="009D313A"/>
    <w:rsid w:val="009D4A5A"/>
    <w:rsid w:val="009D4F67"/>
    <w:rsid w:val="009D67D2"/>
    <w:rsid w:val="009D7664"/>
    <w:rsid w:val="009D7E68"/>
    <w:rsid w:val="009E01D7"/>
    <w:rsid w:val="009E042E"/>
    <w:rsid w:val="009E2472"/>
    <w:rsid w:val="009E2515"/>
    <w:rsid w:val="009E3047"/>
    <w:rsid w:val="009E35BA"/>
    <w:rsid w:val="009E38B6"/>
    <w:rsid w:val="009E45D5"/>
    <w:rsid w:val="009E4A5E"/>
    <w:rsid w:val="009E6E5F"/>
    <w:rsid w:val="009F049B"/>
    <w:rsid w:val="009F0700"/>
    <w:rsid w:val="009F0D41"/>
    <w:rsid w:val="009F2707"/>
    <w:rsid w:val="009F34F0"/>
    <w:rsid w:val="009F37B2"/>
    <w:rsid w:val="009F52CD"/>
    <w:rsid w:val="00A004EA"/>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329F"/>
    <w:rsid w:val="00A24034"/>
    <w:rsid w:val="00A2509B"/>
    <w:rsid w:val="00A252B1"/>
    <w:rsid w:val="00A25368"/>
    <w:rsid w:val="00A26A00"/>
    <w:rsid w:val="00A26C64"/>
    <w:rsid w:val="00A27E1A"/>
    <w:rsid w:val="00A301BA"/>
    <w:rsid w:val="00A31277"/>
    <w:rsid w:val="00A32DA4"/>
    <w:rsid w:val="00A36452"/>
    <w:rsid w:val="00A370E5"/>
    <w:rsid w:val="00A4167F"/>
    <w:rsid w:val="00A41951"/>
    <w:rsid w:val="00A41FB0"/>
    <w:rsid w:val="00A4237A"/>
    <w:rsid w:val="00A43603"/>
    <w:rsid w:val="00A43F7A"/>
    <w:rsid w:val="00A454F4"/>
    <w:rsid w:val="00A455C4"/>
    <w:rsid w:val="00A458F9"/>
    <w:rsid w:val="00A45BCF"/>
    <w:rsid w:val="00A45E26"/>
    <w:rsid w:val="00A478C3"/>
    <w:rsid w:val="00A50EFA"/>
    <w:rsid w:val="00A51342"/>
    <w:rsid w:val="00A514B2"/>
    <w:rsid w:val="00A519F2"/>
    <w:rsid w:val="00A55745"/>
    <w:rsid w:val="00A55A8E"/>
    <w:rsid w:val="00A56A23"/>
    <w:rsid w:val="00A5771D"/>
    <w:rsid w:val="00A57C2A"/>
    <w:rsid w:val="00A60191"/>
    <w:rsid w:val="00A60EA1"/>
    <w:rsid w:val="00A61130"/>
    <w:rsid w:val="00A62706"/>
    <w:rsid w:val="00A63125"/>
    <w:rsid w:val="00A64260"/>
    <w:rsid w:val="00A658E8"/>
    <w:rsid w:val="00A662FE"/>
    <w:rsid w:val="00A66DCE"/>
    <w:rsid w:val="00A674F7"/>
    <w:rsid w:val="00A67862"/>
    <w:rsid w:val="00A703D1"/>
    <w:rsid w:val="00A70481"/>
    <w:rsid w:val="00A72532"/>
    <w:rsid w:val="00A72B96"/>
    <w:rsid w:val="00A73752"/>
    <w:rsid w:val="00A73BB5"/>
    <w:rsid w:val="00A73D95"/>
    <w:rsid w:val="00A7583A"/>
    <w:rsid w:val="00A76BA7"/>
    <w:rsid w:val="00A77894"/>
    <w:rsid w:val="00A779B3"/>
    <w:rsid w:val="00A803C1"/>
    <w:rsid w:val="00A81DA2"/>
    <w:rsid w:val="00A831D5"/>
    <w:rsid w:val="00A847A3"/>
    <w:rsid w:val="00A85C00"/>
    <w:rsid w:val="00A85D83"/>
    <w:rsid w:val="00A8625E"/>
    <w:rsid w:val="00A864C9"/>
    <w:rsid w:val="00A86A6E"/>
    <w:rsid w:val="00A87E52"/>
    <w:rsid w:val="00A93083"/>
    <w:rsid w:val="00A932F6"/>
    <w:rsid w:val="00A94569"/>
    <w:rsid w:val="00A94E00"/>
    <w:rsid w:val="00A94FC2"/>
    <w:rsid w:val="00A954B6"/>
    <w:rsid w:val="00A95BF9"/>
    <w:rsid w:val="00A95C15"/>
    <w:rsid w:val="00A95EC3"/>
    <w:rsid w:val="00A96066"/>
    <w:rsid w:val="00A97624"/>
    <w:rsid w:val="00A9772C"/>
    <w:rsid w:val="00AA11E5"/>
    <w:rsid w:val="00AA3FA5"/>
    <w:rsid w:val="00AA4533"/>
    <w:rsid w:val="00AA480A"/>
    <w:rsid w:val="00AA6525"/>
    <w:rsid w:val="00AA700B"/>
    <w:rsid w:val="00AA7896"/>
    <w:rsid w:val="00AA7E70"/>
    <w:rsid w:val="00AB02A0"/>
    <w:rsid w:val="00AB03E1"/>
    <w:rsid w:val="00AB3873"/>
    <w:rsid w:val="00AB3C3C"/>
    <w:rsid w:val="00AB427E"/>
    <w:rsid w:val="00AB502C"/>
    <w:rsid w:val="00AB53CE"/>
    <w:rsid w:val="00AB59DD"/>
    <w:rsid w:val="00AB6C91"/>
    <w:rsid w:val="00AB6D23"/>
    <w:rsid w:val="00AC1440"/>
    <w:rsid w:val="00AC19BA"/>
    <w:rsid w:val="00AC6394"/>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EF9"/>
    <w:rsid w:val="00AF61F2"/>
    <w:rsid w:val="00AF7157"/>
    <w:rsid w:val="00AF7179"/>
    <w:rsid w:val="00AF779D"/>
    <w:rsid w:val="00B00BBD"/>
    <w:rsid w:val="00B023DF"/>
    <w:rsid w:val="00B036A4"/>
    <w:rsid w:val="00B03B28"/>
    <w:rsid w:val="00B04428"/>
    <w:rsid w:val="00B04552"/>
    <w:rsid w:val="00B04D90"/>
    <w:rsid w:val="00B05005"/>
    <w:rsid w:val="00B05F02"/>
    <w:rsid w:val="00B1178A"/>
    <w:rsid w:val="00B133E0"/>
    <w:rsid w:val="00B137F0"/>
    <w:rsid w:val="00B13D14"/>
    <w:rsid w:val="00B14C51"/>
    <w:rsid w:val="00B15722"/>
    <w:rsid w:val="00B16CD8"/>
    <w:rsid w:val="00B178A0"/>
    <w:rsid w:val="00B17F66"/>
    <w:rsid w:val="00B22A5F"/>
    <w:rsid w:val="00B22BF6"/>
    <w:rsid w:val="00B230BA"/>
    <w:rsid w:val="00B234AB"/>
    <w:rsid w:val="00B24D17"/>
    <w:rsid w:val="00B25DC7"/>
    <w:rsid w:val="00B267D2"/>
    <w:rsid w:val="00B26A8A"/>
    <w:rsid w:val="00B26DB6"/>
    <w:rsid w:val="00B27DF8"/>
    <w:rsid w:val="00B320D2"/>
    <w:rsid w:val="00B34F16"/>
    <w:rsid w:val="00B36F6A"/>
    <w:rsid w:val="00B37583"/>
    <w:rsid w:val="00B37BCC"/>
    <w:rsid w:val="00B45118"/>
    <w:rsid w:val="00B4545A"/>
    <w:rsid w:val="00B47EFE"/>
    <w:rsid w:val="00B51D72"/>
    <w:rsid w:val="00B53549"/>
    <w:rsid w:val="00B53816"/>
    <w:rsid w:val="00B53DB3"/>
    <w:rsid w:val="00B54115"/>
    <w:rsid w:val="00B55EA1"/>
    <w:rsid w:val="00B56977"/>
    <w:rsid w:val="00B5718B"/>
    <w:rsid w:val="00B60929"/>
    <w:rsid w:val="00B60FC8"/>
    <w:rsid w:val="00B61EE7"/>
    <w:rsid w:val="00B63403"/>
    <w:rsid w:val="00B65F7E"/>
    <w:rsid w:val="00B668E8"/>
    <w:rsid w:val="00B672AD"/>
    <w:rsid w:val="00B675FE"/>
    <w:rsid w:val="00B67A5A"/>
    <w:rsid w:val="00B71591"/>
    <w:rsid w:val="00B73DD6"/>
    <w:rsid w:val="00B747BD"/>
    <w:rsid w:val="00B74B02"/>
    <w:rsid w:val="00B75000"/>
    <w:rsid w:val="00B75638"/>
    <w:rsid w:val="00B75DEE"/>
    <w:rsid w:val="00B75E3A"/>
    <w:rsid w:val="00B76760"/>
    <w:rsid w:val="00B803EB"/>
    <w:rsid w:val="00B8349B"/>
    <w:rsid w:val="00B83DB3"/>
    <w:rsid w:val="00B847A9"/>
    <w:rsid w:val="00B852F4"/>
    <w:rsid w:val="00B87EBD"/>
    <w:rsid w:val="00B90FE1"/>
    <w:rsid w:val="00B91113"/>
    <w:rsid w:val="00B912AA"/>
    <w:rsid w:val="00B91686"/>
    <w:rsid w:val="00B91AD3"/>
    <w:rsid w:val="00B91F1D"/>
    <w:rsid w:val="00B974C8"/>
    <w:rsid w:val="00B97A8C"/>
    <w:rsid w:val="00B97D65"/>
    <w:rsid w:val="00BA08CA"/>
    <w:rsid w:val="00BA1DAC"/>
    <w:rsid w:val="00BA1EF2"/>
    <w:rsid w:val="00BA45A1"/>
    <w:rsid w:val="00BA7221"/>
    <w:rsid w:val="00BA76C4"/>
    <w:rsid w:val="00BA798F"/>
    <w:rsid w:val="00BB0BAF"/>
    <w:rsid w:val="00BB0DC2"/>
    <w:rsid w:val="00BB2482"/>
    <w:rsid w:val="00BB3E7A"/>
    <w:rsid w:val="00BB463E"/>
    <w:rsid w:val="00BC1EF4"/>
    <w:rsid w:val="00BC1FE5"/>
    <w:rsid w:val="00BC4B27"/>
    <w:rsid w:val="00BC50E4"/>
    <w:rsid w:val="00BC5632"/>
    <w:rsid w:val="00BC576E"/>
    <w:rsid w:val="00BC5952"/>
    <w:rsid w:val="00BC69EB"/>
    <w:rsid w:val="00BD16EB"/>
    <w:rsid w:val="00BD37A3"/>
    <w:rsid w:val="00BD3893"/>
    <w:rsid w:val="00BD4784"/>
    <w:rsid w:val="00BD51E9"/>
    <w:rsid w:val="00BD592B"/>
    <w:rsid w:val="00BD603F"/>
    <w:rsid w:val="00BD619D"/>
    <w:rsid w:val="00BE0A97"/>
    <w:rsid w:val="00BE1075"/>
    <w:rsid w:val="00BE21F7"/>
    <w:rsid w:val="00BE3BDA"/>
    <w:rsid w:val="00BE3F17"/>
    <w:rsid w:val="00BE5470"/>
    <w:rsid w:val="00BE7043"/>
    <w:rsid w:val="00BE7CAA"/>
    <w:rsid w:val="00BF0DBD"/>
    <w:rsid w:val="00BF0F23"/>
    <w:rsid w:val="00BF1EA4"/>
    <w:rsid w:val="00BF2A9F"/>
    <w:rsid w:val="00BF2D84"/>
    <w:rsid w:val="00BF325B"/>
    <w:rsid w:val="00BF33AC"/>
    <w:rsid w:val="00BF3403"/>
    <w:rsid w:val="00BF39F7"/>
    <w:rsid w:val="00BF5C7C"/>
    <w:rsid w:val="00BF6E1A"/>
    <w:rsid w:val="00C016AF"/>
    <w:rsid w:val="00C0310D"/>
    <w:rsid w:val="00C034A4"/>
    <w:rsid w:val="00C03837"/>
    <w:rsid w:val="00C03E81"/>
    <w:rsid w:val="00C04819"/>
    <w:rsid w:val="00C05853"/>
    <w:rsid w:val="00C066BB"/>
    <w:rsid w:val="00C06E28"/>
    <w:rsid w:val="00C07795"/>
    <w:rsid w:val="00C10BFB"/>
    <w:rsid w:val="00C10DB2"/>
    <w:rsid w:val="00C1132E"/>
    <w:rsid w:val="00C128BA"/>
    <w:rsid w:val="00C141EE"/>
    <w:rsid w:val="00C176E5"/>
    <w:rsid w:val="00C20DB2"/>
    <w:rsid w:val="00C21025"/>
    <w:rsid w:val="00C21582"/>
    <w:rsid w:val="00C22F55"/>
    <w:rsid w:val="00C244E1"/>
    <w:rsid w:val="00C2533A"/>
    <w:rsid w:val="00C3039D"/>
    <w:rsid w:val="00C30AB1"/>
    <w:rsid w:val="00C3167D"/>
    <w:rsid w:val="00C32669"/>
    <w:rsid w:val="00C32689"/>
    <w:rsid w:val="00C331EE"/>
    <w:rsid w:val="00C34D6A"/>
    <w:rsid w:val="00C3565D"/>
    <w:rsid w:val="00C37FCD"/>
    <w:rsid w:val="00C407E5"/>
    <w:rsid w:val="00C40BD3"/>
    <w:rsid w:val="00C43D7F"/>
    <w:rsid w:val="00C45618"/>
    <w:rsid w:val="00C45644"/>
    <w:rsid w:val="00C50504"/>
    <w:rsid w:val="00C50700"/>
    <w:rsid w:val="00C5090D"/>
    <w:rsid w:val="00C51304"/>
    <w:rsid w:val="00C52E93"/>
    <w:rsid w:val="00C5347E"/>
    <w:rsid w:val="00C5348C"/>
    <w:rsid w:val="00C5380E"/>
    <w:rsid w:val="00C54636"/>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DF6"/>
    <w:rsid w:val="00C70845"/>
    <w:rsid w:val="00C70A2F"/>
    <w:rsid w:val="00C70BA5"/>
    <w:rsid w:val="00C71721"/>
    <w:rsid w:val="00C71DA9"/>
    <w:rsid w:val="00C7217B"/>
    <w:rsid w:val="00C72C20"/>
    <w:rsid w:val="00C72DDE"/>
    <w:rsid w:val="00C75431"/>
    <w:rsid w:val="00C754D4"/>
    <w:rsid w:val="00C7563A"/>
    <w:rsid w:val="00C756B8"/>
    <w:rsid w:val="00C8012D"/>
    <w:rsid w:val="00C819E8"/>
    <w:rsid w:val="00C81B57"/>
    <w:rsid w:val="00C81E80"/>
    <w:rsid w:val="00C827D2"/>
    <w:rsid w:val="00C83FB4"/>
    <w:rsid w:val="00C84472"/>
    <w:rsid w:val="00C86392"/>
    <w:rsid w:val="00C86A63"/>
    <w:rsid w:val="00C9056D"/>
    <w:rsid w:val="00C918EB"/>
    <w:rsid w:val="00C93075"/>
    <w:rsid w:val="00C93B59"/>
    <w:rsid w:val="00C9563F"/>
    <w:rsid w:val="00C95D6D"/>
    <w:rsid w:val="00C96674"/>
    <w:rsid w:val="00C96EFE"/>
    <w:rsid w:val="00C97151"/>
    <w:rsid w:val="00C97256"/>
    <w:rsid w:val="00C9738C"/>
    <w:rsid w:val="00CA0633"/>
    <w:rsid w:val="00CA08AB"/>
    <w:rsid w:val="00CA0F21"/>
    <w:rsid w:val="00CA120D"/>
    <w:rsid w:val="00CA15F8"/>
    <w:rsid w:val="00CA19A9"/>
    <w:rsid w:val="00CA1B8B"/>
    <w:rsid w:val="00CA1D48"/>
    <w:rsid w:val="00CA3C7A"/>
    <w:rsid w:val="00CA43BD"/>
    <w:rsid w:val="00CA45FE"/>
    <w:rsid w:val="00CA5099"/>
    <w:rsid w:val="00CA6F82"/>
    <w:rsid w:val="00CA70F4"/>
    <w:rsid w:val="00CA730D"/>
    <w:rsid w:val="00CA7806"/>
    <w:rsid w:val="00CB0F54"/>
    <w:rsid w:val="00CB1083"/>
    <w:rsid w:val="00CB18C5"/>
    <w:rsid w:val="00CB1B94"/>
    <w:rsid w:val="00CB293B"/>
    <w:rsid w:val="00CB2CC0"/>
    <w:rsid w:val="00CB4C5C"/>
    <w:rsid w:val="00CB7DE9"/>
    <w:rsid w:val="00CC02EA"/>
    <w:rsid w:val="00CC04BD"/>
    <w:rsid w:val="00CC1F7A"/>
    <w:rsid w:val="00CC280E"/>
    <w:rsid w:val="00CC48CD"/>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E0CB5"/>
    <w:rsid w:val="00CE4754"/>
    <w:rsid w:val="00CE4B31"/>
    <w:rsid w:val="00CE5127"/>
    <w:rsid w:val="00CE5FA4"/>
    <w:rsid w:val="00CF02F4"/>
    <w:rsid w:val="00CF056D"/>
    <w:rsid w:val="00CF0721"/>
    <w:rsid w:val="00CF1C29"/>
    <w:rsid w:val="00CF1FDA"/>
    <w:rsid w:val="00CF28F1"/>
    <w:rsid w:val="00CF2D7C"/>
    <w:rsid w:val="00CF3855"/>
    <w:rsid w:val="00CF3C91"/>
    <w:rsid w:val="00CF5220"/>
    <w:rsid w:val="00CF7681"/>
    <w:rsid w:val="00D00194"/>
    <w:rsid w:val="00D00447"/>
    <w:rsid w:val="00D00D75"/>
    <w:rsid w:val="00D00E6C"/>
    <w:rsid w:val="00D018D4"/>
    <w:rsid w:val="00D0238E"/>
    <w:rsid w:val="00D027DC"/>
    <w:rsid w:val="00D03E20"/>
    <w:rsid w:val="00D0503B"/>
    <w:rsid w:val="00D07019"/>
    <w:rsid w:val="00D10239"/>
    <w:rsid w:val="00D10920"/>
    <w:rsid w:val="00D1142E"/>
    <w:rsid w:val="00D114E2"/>
    <w:rsid w:val="00D121E0"/>
    <w:rsid w:val="00D12779"/>
    <w:rsid w:val="00D165F8"/>
    <w:rsid w:val="00D16CB7"/>
    <w:rsid w:val="00D1728B"/>
    <w:rsid w:val="00D17583"/>
    <w:rsid w:val="00D2084C"/>
    <w:rsid w:val="00D21133"/>
    <w:rsid w:val="00D212F2"/>
    <w:rsid w:val="00D21364"/>
    <w:rsid w:val="00D2170C"/>
    <w:rsid w:val="00D21821"/>
    <w:rsid w:val="00D218D1"/>
    <w:rsid w:val="00D21E45"/>
    <w:rsid w:val="00D22229"/>
    <w:rsid w:val="00D224A6"/>
    <w:rsid w:val="00D22B8D"/>
    <w:rsid w:val="00D23458"/>
    <w:rsid w:val="00D24E38"/>
    <w:rsid w:val="00D251FF"/>
    <w:rsid w:val="00D2647A"/>
    <w:rsid w:val="00D276E4"/>
    <w:rsid w:val="00D27A7F"/>
    <w:rsid w:val="00D30087"/>
    <w:rsid w:val="00D31D89"/>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6B24"/>
    <w:rsid w:val="00D50811"/>
    <w:rsid w:val="00D518E3"/>
    <w:rsid w:val="00D5349B"/>
    <w:rsid w:val="00D53EB8"/>
    <w:rsid w:val="00D54422"/>
    <w:rsid w:val="00D55599"/>
    <w:rsid w:val="00D55637"/>
    <w:rsid w:val="00D55D18"/>
    <w:rsid w:val="00D57473"/>
    <w:rsid w:val="00D57D0C"/>
    <w:rsid w:val="00D60A09"/>
    <w:rsid w:val="00D617A4"/>
    <w:rsid w:val="00D6392E"/>
    <w:rsid w:val="00D64D99"/>
    <w:rsid w:val="00D6564A"/>
    <w:rsid w:val="00D667C7"/>
    <w:rsid w:val="00D66B77"/>
    <w:rsid w:val="00D66ED5"/>
    <w:rsid w:val="00D67D44"/>
    <w:rsid w:val="00D67E81"/>
    <w:rsid w:val="00D70056"/>
    <w:rsid w:val="00D70E61"/>
    <w:rsid w:val="00D7163B"/>
    <w:rsid w:val="00D72217"/>
    <w:rsid w:val="00D727EE"/>
    <w:rsid w:val="00D76230"/>
    <w:rsid w:val="00D777D1"/>
    <w:rsid w:val="00D81E1D"/>
    <w:rsid w:val="00D822DC"/>
    <w:rsid w:val="00D837C4"/>
    <w:rsid w:val="00D83A61"/>
    <w:rsid w:val="00D84531"/>
    <w:rsid w:val="00D856AC"/>
    <w:rsid w:val="00D86BA5"/>
    <w:rsid w:val="00D86D85"/>
    <w:rsid w:val="00D87611"/>
    <w:rsid w:val="00D87C31"/>
    <w:rsid w:val="00D87D13"/>
    <w:rsid w:val="00D91A32"/>
    <w:rsid w:val="00D91E75"/>
    <w:rsid w:val="00D92731"/>
    <w:rsid w:val="00D9352B"/>
    <w:rsid w:val="00D960A8"/>
    <w:rsid w:val="00D9635D"/>
    <w:rsid w:val="00D969A4"/>
    <w:rsid w:val="00D96B97"/>
    <w:rsid w:val="00DA05A1"/>
    <w:rsid w:val="00DA47EC"/>
    <w:rsid w:val="00DA4E6C"/>
    <w:rsid w:val="00DA50CD"/>
    <w:rsid w:val="00DA590F"/>
    <w:rsid w:val="00DA6486"/>
    <w:rsid w:val="00DA70EA"/>
    <w:rsid w:val="00DA7C86"/>
    <w:rsid w:val="00DB00B7"/>
    <w:rsid w:val="00DB0879"/>
    <w:rsid w:val="00DB0A14"/>
    <w:rsid w:val="00DB2E9D"/>
    <w:rsid w:val="00DB451E"/>
    <w:rsid w:val="00DB508C"/>
    <w:rsid w:val="00DB6EA9"/>
    <w:rsid w:val="00DC00C9"/>
    <w:rsid w:val="00DC0A38"/>
    <w:rsid w:val="00DC0F21"/>
    <w:rsid w:val="00DC13EB"/>
    <w:rsid w:val="00DC17F0"/>
    <w:rsid w:val="00DC20C0"/>
    <w:rsid w:val="00DC2D8A"/>
    <w:rsid w:val="00DC5221"/>
    <w:rsid w:val="00DC5244"/>
    <w:rsid w:val="00DC5F18"/>
    <w:rsid w:val="00DC677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D7EEF"/>
    <w:rsid w:val="00DE051C"/>
    <w:rsid w:val="00DE29B9"/>
    <w:rsid w:val="00DE2E15"/>
    <w:rsid w:val="00DE3F3F"/>
    <w:rsid w:val="00DE586A"/>
    <w:rsid w:val="00DE5B8F"/>
    <w:rsid w:val="00DE5DBF"/>
    <w:rsid w:val="00DE75A6"/>
    <w:rsid w:val="00DF09D4"/>
    <w:rsid w:val="00DF0E41"/>
    <w:rsid w:val="00DF1257"/>
    <w:rsid w:val="00DF21C7"/>
    <w:rsid w:val="00DF25A2"/>
    <w:rsid w:val="00DF3E9D"/>
    <w:rsid w:val="00DF55E6"/>
    <w:rsid w:val="00DF5683"/>
    <w:rsid w:val="00DF57EC"/>
    <w:rsid w:val="00DF68A6"/>
    <w:rsid w:val="00DF701C"/>
    <w:rsid w:val="00DF7400"/>
    <w:rsid w:val="00DF766C"/>
    <w:rsid w:val="00E01B08"/>
    <w:rsid w:val="00E024C8"/>
    <w:rsid w:val="00E02F16"/>
    <w:rsid w:val="00E0326B"/>
    <w:rsid w:val="00E0567D"/>
    <w:rsid w:val="00E10C69"/>
    <w:rsid w:val="00E116E0"/>
    <w:rsid w:val="00E116EC"/>
    <w:rsid w:val="00E1388E"/>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6491"/>
    <w:rsid w:val="00E2770E"/>
    <w:rsid w:val="00E27CE1"/>
    <w:rsid w:val="00E30513"/>
    <w:rsid w:val="00E30995"/>
    <w:rsid w:val="00E31251"/>
    <w:rsid w:val="00E31AB8"/>
    <w:rsid w:val="00E31D9F"/>
    <w:rsid w:val="00E34628"/>
    <w:rsid w:val="00E36693"/>
    <w:rsid w:val="00E36807"/>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AB"/>
    <w:rsid w:val="00E53A43"/>
    <w:rsid w:val="00E541BA"/>
    <w:rsid w:val="00E5443C"/>
    <w:rsid w:val="00E54F9F"/>
    <w:rsid w:val="00E55A82"/>
    <w:rsid w:val="00E576D7"/>
    <w:rsid w:val="00E57C43"/>
    <w:rsid w:val="00E62BF6"/>
    <w:rsid w:val="00E644A1"/>
    <w:rsid w:val="00E65154"/>
    <w:rsid w:val="00E66963"/>
    <w:rsid w:val="00E677EF"/>
    <w:rsid w:val="00E678DB"/>
    <w:rsid w:val="00E67B5D"/>
    <w:rsid w:val="00E72A84"/>
    <w:rsid w:val="00E73227"/>
    <w:rsid w:val="00E737AB"/>
    <w:rsid w:val="00E7392A"/>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E84"/>
    <w:rsid w:val="00E948E9"/>
    <w:rsid w:val="00E95586"/>
    <w:rsid w:val="00EA112F"/>
    <w:rsid w:val="00EA16DB"/>
    <w:rsid w:val="00EA2AD3"/>
    <w:rsid w:val="00EA2E4D"/>
    <w:rsid w:val="00EA302E"/>
    <w:rsid w:val="00EA3B23"/>
    <w:rsid w:val="00EA413E"/>
    <w:rsid w:val="00EA6CD9"/>
    <w:rsid w:val="00EA752E"/>
    <w:rsid w:val="00EA7A1F"/>
    <w:rsid w:val="00EA7CD0"/>
    <w:rsid w:val="00EB14FA"/>
    <w:rsid w:val="00EB33EA"/>
    <w:rsid w:val="00EB5A6A"/>
    <w:rsid w:val="00EB6292"/>
    <w:rsid w:val="00EB7B9D"/>
    <w:rsid w:val="00EB7C11"/>
    <w:rsid w:val="00EC0DB5"/>
    <w:rsid w:val="00EC1382"/>
    <w:rsid w:val="00EC1423"/>
    <w:rsid w:val="00EC1B2D"/>
    <w:rsid w:val="00EC55DA"/>
    <w:rsid w:val="00EC5795"/>
    <w:rsid w:val="00EC63BB"/>
    <w:rsid w:val="00EC75FA"/>
    <w:rsid w:val="00EC7A03"/>
    <w:rsid w:val="00ED065C"/>
    <w:rsid w:val="00ED1884"/>
    <w:rsid w:val="00ED2B78"/>
    <w:rsid w:val="00ED2FAF"/>
    <w:rsid w:val="00ED3068"/>
    <w:rsid w:val="00ED3853"/>
    <w:rsid w:val="00ED3904"/>
    <w:rsid w:val="00ED3BBC"/>
    <w:rsid w:val="00ED4131"/>
    <w:rsid w:val="00ED5777"/>
    <w:rsid w:val="00ED70D7"/>
    <w:rsid w:val="00ED73B1"/>
    <w:rsid w:val="00EE01F5"/>
    <w:rsid w:val="00EE03FD"/>
    <w:rsid w:val="00EE1D90"/>
    <w:rsid w:val="00EE2A54"/>
    <w:rsid w:val="00EE4CAE"/>
    <w:rsid w:val="00EE55FF"/>
    <w:rsid w:val="00EE7F0F"/>
    <w:rsid w:val="00EE7F13"/>
    <w:rsid w:val="00EF0F6B"/>
    <w:rsid w:val="00EF1187"/>
    <w:rsid w:val="00EF1F3D"/>
    <w:rsid w:val="00EF43CD"/>
    <w:rsid w:val="00EF547F"/>
    <w:rsid w:val="00EF611A"/>
    <w:rsid w:val="00EF7A3D"/>
    <w:rsid w:val="00EF7CF1"/>
    <w:rsid w:val="00F0115B"/>
    <w:rsid w:val="00F0227B"/>
    <w:rsid w:val="00F0258D"/>
    <w:rsid w:val="00F026F2"/>
    <w:rsid w:val="00F043B0"/>
    <w:rsid w:val="00F04A01"/>
    <w:rsid w:val="00F04E97"/>
    <w:rsid w:val="00F04F3F"/>
    <w:rsid w:val="00F074C5"/>
    <w:rsid w:val="00F07E94"/>
    <w:rsid w:val="00F10319"/>
    <w:rsid w:val="00F1089F"/>
    <w:rsid w:val="00F118C9"/>
    <w:rsid w:val="00F13080"/>
    <w:rsid w:val="00F13398"/>
    <w:rsid w:val="00F137FC"/>
    <w:rsid w:val="00F13A8B"/>
    <w:rsid w:val="00F14F3B"/>
    <w:rsid w:val="00F159E1"/>
    <w:rsid w:val="00F15AAF"/>
    <w:rsid w:val="00F17615"/>
    <w:rsid w:val="00F202BA"/>
    <w:rsid w:val="00F20B43"/>
    <w:rsid w:val="00F21661"/>
    <w:rsid w:val="00F232CB"/>
    <w:rsid w:val="00F2373A"/>
    <w:rsid w:val="00F23B7B"/>
    <w:rsid w:val="00F23D23"/>
    <w:rsid w:val="00F24451"/>
    <w:rsid w:val="00F24B56"/>
    <w:rsid w:val="00F24F04"/>
    <w:rsid w:val="00F271B9"/>
    <w:rsid w:val="00F27568"/>
    <w:rsid w:val="00F27B95"/>
    <w:rsid w:val="00F27EB5"/>
    <w:rsid w:val="00F31654"/>
    <w:rsid w:val="00F3250A"/>
    <w:rsid w:val="00F32E54"/>
    <w:rsid w:val="00F33175"/>
    <w:rsid w:val="00F33760"/>
    <w:rsid w:val="00F33FD8"/>
    <w:rsid w:val="00F361D8"/>
    <w:rsid w:val="00F36306"/>
    <w:rsid w:val="00F372CD"/>
    <w:rsid w:val="00F37975"/>
    <w:rsid w:val="00F409BA"/>
    <w:rsid w:val="00F42BCC"/>
    <w:rsid w:val="00F430B6"/>
    <w:rsid w:val="00F43120"/>
    <w:rsid w:val="00F43621"/>
    <w:rsid w:val="00F45CD8"/>
    <w:rsid w:val="00F50283"/>
    <w:rsid w:val="00F5041C"/>
    <w:rsid w:val="00F520CC"/>
    <w:rsid w:val="00F52893"/>
    <w:rsid w:val="00F53D97"/>
    <w:rsid w:val="00F5410B"/>
    <w:rsid w:val="00F5461B"/>
    <w:rsid w:val="00F56C01"/>
    <w:rsid w:val="00F60324"/>
    <w:rsid w:val="00F603B7"/>
    <w:rsid w:val="00F60661"/>
    <w:rsid w:val="00F62BAA"/>
    <w:rsid w:val="00F62E68"/>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770D7"/>
    <w:rsid w:val="00F80FD3"/>
    <w:rsid w:val="00F81833"/>
    <w:rsid w:val="00F81CE1"/>
    <w:rsid w:val="00F83260"/>
    <w:rsid w:val="00F838AC"/>
    <w:rsid w:val="00F8391E"/>
    <w:rsid w:val="00F83E60"/>
    <w:rsid w:val="00F85265"/>
    <w:rsid w:val="00F85453"/>
    <w:rsid w:val="00F85BAC"/>
    <w:rsid w:val="00F85CDF"/>
    <w:rsid w:val="00F8745C"/>
    <w:rsid w:val="00F87763"/>
    <w:rsid w:val="00F87902"/>
    <w:rsid w:val="00F913B8"/>
    <w:rsid w:val="00F91749"/>
    <w:rsid w:val="00F92909"/>
    <w:rsid w:val="00F92A71"/>
    <w:rsid w:val="00F93760"/>
    <w:rsid w:val="00F93CAA"/>
    <w:rsid w:val="00F942D1"/>
    <w:rsid w:val="00F949A9"/>
    <w:rsid w:val="00F94DA4"/>
    <w:rsid w:val="00F96D03"/>
    <w:rsid w:val="00F96EAF"/>
    <w:rsid w:val="00F96F66"/>
    <w:rsid w:val="00FA174B"/>
    <w:rsid w:val="00FA1899"/>
    <w:rsid w:val="00FA3AA1"/>
    <w:rsid w:val="00FA47CD"/>
    <w:rsid w:val="00FA5BD2"/>
    <w:rsid w:val="00FA6F4A"/>
    <w:rsid w:val="00FA7643"/>
    <w:rsid w:val="00FA7D76"/>
    <w:rsid w:val="00FB00CB"/>
    <w:rsid w:val="00FB0D18"/>
    <w:rsid w:val="00FB0D76"/>
    <w:rsid w:val="00FB2454"/>
    <w:rsid w:val="00FB2789"/>
    <w:rsid w:val="00FB52EB"/>
    <w:rsid w:val="00FB54E4"/>
    <w:rsid w:val="00FB57AC"/>
    <w:rsid w:val="00FB5E3B"/>
    <w:rsid w:val="00FB67EA"/>
    <w:rsid w:val="00FB6DC9"/>
    <w:rsid w:val="00FB7720"/>
    <w:rsid w:val="00FB79F0"/>
    <w:rsid w:val="00FC09EB"/>
    <w:rsid w:val="00FC0CD2"/>
    <w:rsid w:val="00FC6C03"/>
    <w:rsid w:val="00FC72AF"/>
    <w:rsid w:val="00FC7629"/>
    <w:rsid w:val="00FD1781"/>
    <w:rsid w:val="00FD3BD3"/>
    <w:rsid w:val="00FD50AC"/>
    <w:rsid w:val="00FD6127"/>
    <w:rsid w:val="00FD6551"/>
    <w:rsid w:val="00FE085B"/>
    <w:rsid w:val="00FE0E58"/>
    <w:rsid w:val="00FE0FE6"/>
    <w:rsid w:val="00FE11A9"/>
    <w:rsid w:val="00FE2480"/>
    <w:rsid w:val="00FE2C17"/>
    <w:rsid w:val="00FE4CF6"/>
    <w:rsid w:val="00FE5C32"/>
    <w:rsid w:val="00FE5D13"/>
    <w:rsid w:val="00FE6A1B"/>
    <w:rsid w:val="00FE71EB"/>
    <w:rsid w:val="00FE75FC"/>
    <w:rsid w:val="00FF40B6"/>
    <w:rsid w:val="00FF450F"/>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0590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38"/>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character" w:customStyle="1" w:styleId="ff1">
    <w:name w:val="ff1"/>
    <w:basedOn w:val="a6"/>
    <w:rsid w:val="00FE0E58"/>
  </w:style>
  <w:style w:type="character" w:customStyle="1" w:styleId="ff0">
    <w:name w:val="ff0"/>
    <w:basedOn w:val="a6"/>
    <w:rsid w:val="00FE0E58"/>
  </w:style>
  <w:style w:type="character" w:customStyle="1" w:styleId="cf1">
    <w:name w:val="cf1"/>
    <w:basedOn w:val="a6"/>
    <w:rsid w:val="00FE0E58"/>
  </w:style>
  <w:style w:type="character" w:customStyle="1" w:styleId="imul">
    <w:name w:val="imul"/>
    <w:basedOn w:val="a6"/>
    <w:rsid w:val="00FE0E58"/>
  </w:style>
  <w:style w:type="character" w:customStyle="1" w:styleId="fs20">
    <w:name w:val="fs20"/>
    <w:basedOn w:val="a6"/>
    <w:rsid w:val="00FE0E58"/>
  </w:style>
  <w:style w:type="character" w:customStyle="1" w:styleId="ff3">
    <w:name w:val="ff3"/>
    <w:basedOn w:val="a6"/>
    <w:rsid w:val="00FE0E58"/>
  </w:style>
  <w:style w:type="character" w:customStyle="1" w:styleId="ff2">
    <w:name w:val="ff2"/>
    <w:basedOn w:val="a6"/>
    <w:rsid w:val="00FE0E58"/>
  </w:style>
  <w:style w:type="character" w:customStyle="1" w:styleId="fs22">
    <w:name w:val="fs22"/>
    <w:basedOn w:val="a6"/>
    <w:rsid w:val="00FE0E58"/>
  </w:style>
  <w:style w:type="character" w:customStyle="1" w:styleId="cf0">
    <w:name w:val="cf0"/>
    <w:basedOn w:val="a6"/>
    <w:rsid w:val="00FE0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0590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38"/>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character" w:customStyle="1" w:styleId="ff1">
    <w:name w:val="ff1"/>
    <w:basedOn w:val="a6"/>
    <w:rsid w:val="00FE0E58"/>
  </w:style>
  <w:style w:type="character" w:customStyle="1" w:styleId="ff0">
    <w:name w:val="ff0"/>
    <w:basedOn w:val="a6"/>
    <w:rsid w:val="00FE0E58"/>
  </w:style>
  <w:style w:type="character" w:customStyle="1" w:styleId="cf1">
    <w:name w:val="cf1"/>
    <w:basedOn w:val="a6"/>
    <w:rsid w:val="00FE0E58"/>
  </w:style>
  <w:style w:type="character" w:customStyle="1" w:styleId="imul">
    <w:name w:val="imul"/>
    <w:basedOn w:val="a6"/>
    <w:rsid w:val="00FE0E58"/>
  </w:style>
  <w:style w:type="character" w:customStyle="1" w:styleId="fs20">
    <w:name w:val="fs20"/>
    <w:basedOn w:val="a6"/>
    <w:rsid w:val="00FE0E58"/>
  </w:style>
  <w:style w:type="character" w:customStyle="1" w:styleId="ff3">
    <w:name w:val="ff3"/>
    <w:basedOn w:val="a6"/>
    <w:rsid w:val="00FE0E58"/>
  </w:style>
  <w:style w:type="character" w:customStyle="1" w:styleId="ff2">
    <w:name w:val="ff2"/>
    <w:basedOn w:val="a6"/>
    <w:rsid w:val="00FE0E58"/>
  </w:style>
  <w:style w:type="character" w:customStyle="1" w:styleId="fs22">
    <w:name w:val="fs22"/>
    <w:basedOn w:val="a6"/>
    <w:rsid w:val="00FE0E58"/>
  </w:style>
  <w:style w:type="character" w:customStyle="1" w:styleId="cf0">
    <w:name w:val="cf0"/>
    <w:basedOn w:val="a6"/>
    <w:rsid w:val="00FE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396393955">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3946289">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tyabrskiy.permarea.ru" TargetMode="External"/><Relationship Id="rId18" Type="http://schemas.openxmlformats.org/officeDocument/2006/relationships/hyperlink" Target="http://oktyabrskiy.permarea.ru" TargetMode="External"/><Relationship Id="rId26" Type="http://schemas.openxmlformats.org/officeDocument/2006/relationships/hyperlink" Target="http://oktyabrskiy.permarea.ru/ishimovskoe" TargetMode="External"/><Relationship Id="rId3" Type="http://schemas.openxmlformats.org/officeDocument/2006/relationships/styles" Target="styles.xml"/><Relationship Id="rId21" Type="http://schemas.openxmlformats.org/officeDocument/2006/relationships/hyperlink" Target="http://oktyabrskiy.permarea.ru/bijavashskoe" TargetMode="External"/><Relationship Id="rId7" Type="http://schemas.openxmlformats.org/officeDocument/2006/relationships/footnotes" Target="footnotes.xml"/><Relationship Id="rId12" Type="http://schemas.openxmlformats.org/officeDocument/2006/relationships/hyperlink" Target="http://12sanepid.ru/documents/rospotrebnadzor/98.2.html%20&#1087;&#1086;%20&#1089;&#1086;&#1089;&#1090;&#1086;&#1103;&#1085;&#1080;&#1102;%20&#1085;&#1072;%2006.02.2013" TargetMode="External"/><Relationship Id="rId17" Type="http://schemas.openxmlformats.org/officeDocument/2006/relationships/hyperlink" Target="http://www.permkrai.ru/" TargetMode="External"/><Relationship Id="rId25" Type="http://schemas.openxmlformats.org/officeDocument/2006/relationships/hyperlink" Target="http://oktyabrskiy.permarea.ru/zavodo-tushevsko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onomy.gov.ru/minec" TargetMode="External"/><Relationship Id="rId20" Type="http://schemas.openxmlformats.org/officeDocument/2006/relationships/hyperlink" Target="http://oktyabrskiy.permarea.ru/basinskoe" TargetMode="External"/><Relationship Id="rId29" Type="http://schemas.openxmlformats.org/officeDocument/2006/relationships/hyperlink" Target="http://oktyabrskiy.permarea.ru/shuche-ozersko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mintrud.ru/" TargetMode="External"/><Relationship Id="rId24" Type="http://schemas.openxmlformats.org/officeDocument/2006/relationships/hyperlink" Target="http://oktyabrskiy.permarea.ru/enapaevsko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ks.ru" TargetMode="External"/><Relationship Id="rId23" Type="http://schemas.openxmlformats.org/officeDocument/2006/relationships/hyperlink" Target="http://oktyabrskiy.permarea.ru/verh-tushevskoe" TargetMode="External"/><Relationship Id="rId28" Type="http://schemas.openxmlformats.org/officeDocument/2006/relationships/hyperlink" Target="http://oktyabrskiy.permarea.ru/russko-sarsinskoe" TargetMode="External"/><Relationship Id="rId10" Type="http://schemas.openxmlformats.org/officeDocument/2006/relationships/chart" Target="charts/chart2.xml"/><Relationship Id="rId19" Type="http://schemas.openxmlformats.org/officeDocument/2006/relationships/hyperlink" Target="http://oktyabrskiy.permarea.ru/atnyaguzinsko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fgis.economy.gov.ru" TargetMode="External"/><Relationship Id="rId22" Type="http://schemas.openxmlformats.org/officeDocument/2006/relationships/hyperlink" Target="http://oktyabrskiy.permarea.ru/bogorodskoe" TargetMode="External"/><Relationship Id="rId27" Type="http://schemas.openxmlformats.org/officeDocument/2006/relationships/hyperlink" Target="http://oktyabrskiy.permarea.ru/petropavlovskoe"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0;&#1088;&#1093;&#1080;&#1090;&#1077;&#1082;&#1090;&#1091;&#1088;&#1085;&#1086;-&#1087;&#1083;&#1072;&#1085;&#1080;&#1088;&#1086;&#1074;&#1086;&#1095;&#1085;&#1099;&#1081;%20&#1086;&#1090;&#1076;&#1077;&#1083;\&#1055;&#1077;&#1088;&#1084;&#1089;&#1082;&#1080;&#1081;%20&#1082;&#1088;&#1072;&#1081;\&#1054;&#1082;&#1090;&#1103;&#1073;&#1088;&#1100;&#1089;&#1082;&#1080;&#1081;%20&#1088;&#1072;&#1081;&#1086;&#1085;\&#1086;&#1082;&#1090;&#1103;&#1073;&#1088;&#1100;&#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Лист1!$B$22</c:f>
              <c:strCache>
                <c:ptCount val="1"/>
                <c:pt idx="0">
                  <c:v>2012 г.</c:v>
                </c:pt>
              </c:strCache>
            </c:strRef>
          </c:tx>
          <c:invertIfNegative val="0"/>
          <c:cat>
            <c:strRef>
              <c:f>Лист1!$A$23:$A$33</c:f>
              <c:strCache>
                <c:ptCount val="11"/>
                <c:pt idx="0">
                  <c:v>Атнягузинское СП</c:v>
                </c:pt>
                <c:pt idx="1">
                  <c:v>Басинское СП</c:v>
                </c:pt>
                <c:pt idx="2">
                  <c:v>Биявашское СП</c:v>
                </c:pt>
                <c:pt idx="3">
                  <c:v>Богородское СП</c:v>
                </c:pt>
                <c:pt idx="4">
                  <c:v>Верх-Тюшевское СП</c:v>
                </c:pt>
                <c:pt idx="5">
                  <c:v>Енапаевское СП</c:v>
                </c:pt>
                <c:pt idx="6">
                  <c:v>Заводо-Тюшевское СП</c:v>
                </c:pt>
                <c:pt idx="7">
                  <c:v>Ишимовское СП</c:v>
                </c:pt>
                <c:pt idx="8">
                  <c:v>Петропавловское СП</c:v>
                </c:pt>
                <c:pt idx="9">
                  <c:v>Русско-Сарсинское СП</c:v>
                </c:pt>
                <c:pt idx="10">
                  <c:v>Щучье-Озерское СП</c:v>
                </c:pt>
              </c:strCache>
            </c:strRef>
          </c:cat>
          <c:val>
            <c:numRef>
              <c:f>Лист1!$B$23:$B$33</c:f>
              <c:numCache>
                <c:formatCode>General</c:formatCode>
                <c:ptCount val="11"/>
                <c:pt idx="0">
                  <c:v>970</c:v>
                </c:pt>
                <c:pt idx="1">
                  <c:v>1650</c:v>
                </c:pt>
                <c:pt idx="2">
                  <c:v>910</c:v>
                </c:pt>
                <c:pt idx="3">
                  <c:v>1574</c:v>
                </c:pt>
                <c:pt idx="4">
                  <c:v>820</c:v>
                </c:pt>
                <c:pt idx="5">
                  <c:v>1110</c:v>
                </c:pt>
                <c:pt idx="6">
                  <c:v>1200</c:v>
                </c:pt>
                <c:pt idx="7">
                  <c:v>1096</c:v>
                </c:pt>
                <c:pt idx="8">
                  <c:v>848</c:v>
                </c:pt>
                <c:pt idx="9">
                  <c:v>879</c:v>
                </c:pt>
                <c:pt idx="10">
                  <c:v>2294</c:v>
                </c:pt>
              </c:numCache>
            </c:numRef>
          </c:val>
        </c:ser>
        <c:ser>
          <c:idx val="1"/>
          <c:order val="1"/>
          <c:tx>
            <c:strRef>
              <c:f>Лист1!$C$22</c:f>
              <c:strCache>
                <c:ptCount val="1"/>
                <c:pt idx="0">
                  <c:v>2013 г.</c:v>
                </c:pt>
              </c:strCache>
            </c:strRef>
          </c:tx>
          <c:invertIfNegative val="0"/>
          <c:cat>
            <c:strRef>
              <c:f>Лист1!$A$23:$A$33</c:f>
              <c:strCache>
                <c:ptCount val="11"/>
                <c:pt idx="0">
                  <c:v>Атнягузинское СП</c:v>
                </c:pt>
                <c:pt idx="1">
                  <c:v>Басинское СП</c:v>
                </c:pt>
                <c:pt idx="2">
                  <c:v>Биявашское СП</c:v>
                </c:pt>
                <c:pt idx="3">
                  <c:v>Богородское СП</c:v>
                </c:pt>
                <c:pt idx="4">
                  <c:v>Верх-Тюшевское СП</c:v>
                </c:pt>
                <c:pt idx="5">
                  <c:v>Енапаевское СП</c:v>
                </c:pt>
                <c:pt idx="6">
                  <c:v>Заводо-Тюшевское СП</c:v>
                </c:pt>
                <c:pt idx="7">
                  <c:v>Ишимовское СП</c:v>
                </c:pt>
                <c:pt idx="8">
                  <c:v>Петропавловское СП</c:v>
                </c:pt>
                <c:pt idx="9">
                  <c:v>Русско-Сарсинское СП</c:v>
                </c:pt>
                <c:pt idx="10">
                  <c:v>Щучье-Озерское СП</c:v>
                </c:pt>
              </c:strCache>
            </c:strRef>
          </c:cat>
          <c:val>
            <c:numRef>
              <c:f>Лист1!$C$23:$C$33</c:f>
              <c:numCache>
                <c:formatCode>General</c:formatCode>
                <c:ptCount val="11"/>
                <c:pt idx="0">
                  <c:v>914</c:v>
                </c:pt>
                <c:pt idx="1">
                  <c:v>1625</c:v>
                </c:pt>
                <c:pt idx="2">
                  <c:v>849</c:v>
                </c:pt>
                <c:pt idx="3">
                  <c:v>1529</c:v>
                </c:pt>
                <c:pt idx="4">
                  <c:v>778</c:v>
                </c:pt>
                <c:pt idx="5">
                  <c:v>1085</c:v>
                </c:pt>
                <c:pt idx="6">
                  <c:v>1173</c:v>
                </c:pt>
                <c:pt idx="7">
                  <c:v>1062</c:v>
                </c:pt>
                <c:pt idx="8">
                  <c:v>801</c:v>
                </c:pt>
                <c:pt idx="9">
                  <c:v>849</c:v>
                </c:pt>
                <c:pt idx="10">
                  <c:v>2224</c:v>
                </c:pt>
              </c:numCache>
            </c:numRef>
          </c:val>
        </c:ser>
        <c:ser>
          <c:idx val="2"/>
          <c:order val="2"/>
          <c:tx>
            <c:strRef>
              <c:f>Лист1!$D$22</c:f>
              <c:strCache>
                <c:ptCount val="1"/>
                <c:pt idx="0">
                  <c:v>2014 г.</c:v>
                </c:pt>
              </c:strCache>
            </c:strRef>
          </c:tx>
          <c:invertIfNegative val="0"/>
          <c:cat>
            <c:strRef>
              <c:f>Лист1!$A$23:$A$33</c:f>
              <c:strCache>
                <c:ptCount val="11"/>
                <c:pt idx="0">
                  <c:v>Атнягузинское СП</c:v>
                </c:pt>
                <c:pt idx="1">
                  <c:v>Басинское СП</c:v>
                </c:pt>
                <c:pt idx="2">
                  <c:v>Биявашское СП</c:v>
                </c:pt>
                <c:pt idx="3">
                  <c:v>Богородское СП</c:v>
                </c:pt>
                <c:pt idx="4">
                  <c:v>Верх-Тюшевское СП</c:v>
                </c:pt>
                <c:pt idx="5">
                  <c:v>Енапаевское СП</c:v>
                </c:pt>
                <c:pt idx="6">
                  <c:v>Заводо-Тюшевское СП</c:v>
                </c:pt>
                <c:pt idx="7">
                  <c:v>Ишимовское СП</c:v>
                </c:pt>
                <c:pt idx="8">
                  <c:v>Петропавловское СП</c:v>
                </c:pt>
                <c:pt idx="9">
                  <c:v>Русско-Сарсинское СП</c:v>
                </c:pt>
                <c:pt idx="10">
                  <c:v>Щучье-Озерское СП</c:v>
                </c:pt>
              </c:strCache>
            </c:strRef>
          </c:cat>
          <c:val>
            <c:numRef>
              <c:f>Лист1!$D$23:$D$33</c:f>
              <c:numCache>
                <c:formatCode>General</c:formatCode>
                <c:ptCount val="11"/>
                <c:pt idx="0">
                  <c:v>851</c:v>
                </c:pt>
                <c:pt idx="1">
                  <c:v>1590</c:v>
                </c:pt>
                <c:pt idx="2">
                  <c:v>817</c:v>
                </c:pt>
                <c:pt idx="3">
                  <c:v>1515</c:v>
                </c:pt>
                <c:pt idx="4">
                  <c:v>742</c:v>
                </c:pt>
                <c:pt idx="5">
                  <c:v>1076</c:v>
                </c:pt>
                <c:pt idx="6">
                  <c:v>1138</c:v>
                </c:pt>
                <c:pt idx="7">
                  <c:v>1053</c:v>
                </c:pt>
                <c:pt idx="8">
                  <c:v>776</c:v>
                </c:pt>
                <c:pt idx="9">
                  <c:v>828</c:v>
                </c:pt>
                <c:pt idx="10">
                  <c:v>2157</c:v>
                </c:pt>
              </c:numCache>
            </c:numRef>
          </c:val>
        </c:ser>
        <c:ser>
          <c:idx val="3"/>
          <c:order val="3"/>
          <c:tx>
            <c:strRef>
              <c:f>Лист1!$E$22</c:f>
              <c:strCache>
                <c:ptCount val="1"/>
                <c:pt idx="0">
                  <c:v>2015 г.</c:v>
                </c:pt>
              </c:strCache>
            </c:strRef>
          </c:tx>
          <c:invertIfNegative val="0"/>
          <c:cat>
            <c:strRef>
              <c:f>Лист1!$A$23:$A$33</c:f>
              <c:strCache>
                <c:ptCount val="11"/>
                <c:pt idx="0">
                  <c:v>Атнягузинское СП</c:v>
                </c:pt>
                <c:pt idx="1">
                  <c:v>Басинское СП</c:v>
                </c:pt>
                <c:pt idx="2">
                  <c:v>Биявашское СП</c:v>
                </c:pt>
                <c:pt idx="3">
                  <c:v>Богородское СП</c:v>
                </c:pt>
                <c:pt idx="4">
                  <c:v>Верх-Тюшевское СП</c:v>
                </c:pt>
                <c:pt idx="5">
                  <c:v>Енапаевское СП</c:v>
                </c:pt>
                <c:pt idx="6">
                  <c:v>Заводо-Тюшевское СП</c:v>
                </c:pt>
                <c:pt idx="7">
                  <c:v>Ишимовское СП</c:v>
                </c:pt>
                <c:pt idx="8">
                  <c:v>Петропавловское СП</c:v>
                </c:pt>
                <c:pt idx="9">
                  <c:v>Русско-Сарсинское СП</c:v>
                </c:pt>
                <c:pt idx="10">
                  <c:v>Щучье-Озерское СП</c:v>
                </c:pt>
              </c:strCache>
            </c:strRef>
          </c:cat>
          <c:val>
            <c:numRef>
              <c:f>Лист1!$E$23:$E$33</c:f>
              <c:numCache>
                <c:formatCode>General</c:formatCode>
                <c:ptCount val="11"/>
                <c:pt idx="0">
                  <c:v>822</c:v>
                </c:pt>
                <c:pt idx="1">
                  <c:v>1540</c:v>
                </c:pt>
                <c:pt idx="2">
                  <c:v>769</c:v>
                </c:pt>
                <c:pt idx="3">
                  <c:v>1560</c:v>
                </c:pt>
                <c:pt idx="4">
                  <c:v>709</c:v>
                </c:pt>
                <c:pt idx="5">
                  <c:v>1029</c:v>
                </c:pt>
                <c:pt idx="6">
                  <c:v>1130</c:v>
                </c:pt>
                <c:pt idx="7">
                  <c:v>1037</c:v>
                </c:pt>
                <c:pt idx="8">
                  <c:v>767</c:v>
                </c:pt>
                <c:pt idx="9">
                  <c:v>810</c:v>
                </c:pt>
                <c:pt idx="10">
                  <c:v>2087</c:v>
                </c:pt>
              </c:numCache>
            </c:numRef>
          </c:val>
        </c:ser>
        <c:ser>
          <c:idx val="4"/>
          <c:order val="4"/>
          <c:tx>
            <c:strRef>
              <c:f>Лист1!$F$22</c:f>
              <c:strCache>
                <c:ptCount val="1"/>
                <c:pt idx="0">
                  <c:v>2016  г.</c:v>
                </c:pt>
              </c:strCache>
            </c:strRef>
          </c:tx>
          <c:invertIfNegative val="0"/>
          <c:cat>
            <c:strRef>
              <c:f>Лист1!$A$23:$A$33</c:f>
              <c:strCache>
                <c:ptCount val="11"/>
                <c:pt idx="0">
                  <c:v>Атнягузинское СП</c:v>
                </c:pt>
                <c:pt idx="1">
                  <c:v>Басинское СП</c:v>
                </c:pt>
                <c:pt idx="2">
                  <c:v>Биявашское СП</c:v>
                </c:pt>
                <c:pt idx="3">
                  <c:v>Богородское СП</c:v>
                </c:pt>
                <c:pt idx="4">
                  <c:v>Верх-Тюшевское СП</c:v>
                </c:pt>
                <c:pt idx="5">
                  <c:v>Енапаевское СП</c:v>
                </c:pt>
                <c:pt idx="6">
                  <c:v>Заводо-Тюшевское СП</c:v>
                </c:pt>
                <c:pt idx="7">
                  <c:v>Ишимовское СП</c:v>
                </c:pt>
                <c:pt idx="8">
                  <c:v>Петропавловское СП</c:v>
                </c:pt>
                <c:pt idx="9">
                  <c:v>Русско-Сарсинское СП</c:v>
                </c:pt>
                <c:pt idx="10">
                  <c:v>Щучье-Озерское СП</c:v>
                </c:pt>
              </c:strCache>
            </c:strRef>
          </c:cat>
          <c:val>
            <c:numRef>
              <c:f>Лист1!$F$23:$F$33</c:f>
              <c:numCache>
                <c:formatCode>General</c:formatCode>
                <c:ptCount val="11"/>
                <c:pt idx="0">
                  <c:v>806</c:v>
                </c:pt>
                <c:pt idx="1">
                  <c:v>1486</c:v>
                </c:pt>
                <c:pt idx="2">
                  <c:v>721</c:v>
                </c:pt>
                <c:pt idx="3">
                  <c:v>1577</c:v>
                </c:pt>
                <c:pt idx="4">
                  <c:v>663</c:v>
                </c:pt>
                <c:pt idx="5">
                  <c:v>1018</c:v>
                </c:pt>
                <c:pt idx="6">
                  <c:v>1118</c:v>
                </c:pt>
                <c:pt idx="7">
                  <c:v>1023</c:v>
                </c:pt>
                <c:pt idx="8">
                  <c:v>732</c:v>
                </c:pt>
                <c:pt idx="9">
                  <c:v>805</c:v>
                </c:pt>
                <c:pt idx="10">
                  <c:v>2051</c:v>
                </c:pt>
              </c:numCache>
            </c:numRef>
          </c:val>
        </c:ser>
        <c:dLbls>
          <c:showLegendKey val="0"/>
          <c:showVal val="0"/>
          <c:showCatName val="0"/>
          <c:showSerName val="0"/>
          <c:showPercent val="0"/>
          <c:showBubbleSize val="0"/>
        </c:dLbls>
        <c:gapWidth val="150"/>
        <c:axId val="733192960"/>
        <c:axId val="733194496"/>
      </c:barChart>
      <c:catAx>
        <c:axId val="733192960"/>
        <c:scaling>
          <c:orientation val="minMax"/>
        </c:scaling>
        <c:delete val="0"/>
        <c:axPos val="l"/>
        <c:majorTickMark val="out"/>
        <c:minorTickMark val="none"/>
        <c:tickLblPos val="nextTo"/>
        <c:crossAx val="733194496"/>
        <c:crosses val="autoZero"/>
        <c:auto val="1"/>
        <c:lblAlgn val="ctr"/>
        <c:lblOffset val="100"/>
        <c:noMultiLvlLbl val="0"/>
      </c:catAx>
      <c:valAx>
        <c:axId val="733194496"/>
        <c:scaling>
          <c:orientation val="minMax"/>
        </c:scaling>
        <c:delete val="0"/>
        <c:axPos val="b"/>
        <c:majorGridlines/>
        <c:title>
          <c:tx>
            <c:rich>
              <a:bodyPr/>
              <a:lstStyle/>
              <a:p>
                <a:pPr>
                  <a:defRPr/>
                </a:pPr>
                <a:r>
                  <a:rPr lang="ru-RU"/>
                  <a:t>чел.</a:t>
                </a:r>
              </a:p>
            </c:rich>
          </c:tx>
          <c:overlay val="0"/>
        </c:title>
        <c:numFmt formatCode="General" sourceLinked="1"/>
        <c:majorTickMark val="out"/>
        <c:minorTickMark val="none"/>
        <c:tickLblPos val="nextTo"/>
        <c:crossAx val="7331929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howLegendKey val="0"/>
            <c:showVal val="1"/>
            <c:showCatName val="1"/>
            <c:showSerName val="0"/>
            <c:showPercent val="1"/>
            <c:showBubbleSize val="0"/>
            <c:showLeaderLines val="1"/>
          </c:dLbls>
          <c:cat>
            <c:strRef>
              <c:f>Лист1!$A$23:$A$33</c:f>
              <c:strCache>
                <c:ptCount val="11"/>
                <c:pt idx="0">
                  <c:v>Атнягузинское СП</c:v>
                </c:pt>
                <c:pt idx="1">
                  <c:v>Басинское СП</c:v>
                </c:pt>
                <c:pt idx="2">
                  <c:v>Биявашское СП</c:v>
                </c:pt>
                <c:pt idx="3">
                  <c:v>Богородское СП</c:v>
                </c:pt>
                <c:pt idx="4">
                  <c:v>Верх-Тюшевское СП</c:v>
                </c:pt>
                <c:pt idx="5">
                  <c:v>Енапаевское СП</c:v>
                </c:pt>
                <c:pt idx="6">
                  <c:v>Заводо-Тюшевское СП</c:v>
                </c:pt>
                <c:pt idx="7">
                  <c:v>Ишимовское СП</c:v>
                </c:pt>
                <c:pt idx="8">
                  <c:v>Петропавловское СП</c:v>
                </c:pt>
                <c:pt idx="9">
                  <c:v>Русско-Сарсинское СП</c:v>
                </c:pt>
                <c:pt idx="10">
                  <c:v>Щучье-Озерское СП</c:v>
                </c:pt>
              </c:strCache>
            </c:strRef>
          </c:cat>
          <c:val>
            <c:numRef>
              <c:f>Лист1!$F$23:$F$33</c:f>
              <c:numCache>
                <c:formatCode>General</c:formatCode>
                <c:ptCount val="11"/>
                <c:pt idx="0">
                  <c:v>806</c:v>
                </c:pt>
                <c:pt idx="1">
                  <c:v>1486</c:v>
                </c:pt>
                <c:pt idx="2">
                  <c:v>721</c:v>
                </c:pt>
                <c:pt idx="3">
                  <c:v>1577</c:v>
                </c:pt>
                <c:pt idx="4">
                  <c:v>663</c:v>
                </c:pt>
                <c:pt idx="5">
                  <c:v>1018</c:v>
                </c:pt>
                <c:pt idx="6">
                  <c:v>1118</c:v>
                </c:pt>
                <c:pt idx="7">
                  <c:v>1023</c:v>
                </c:pt>
                <c:pt idx="8">
                  <c:v>732</c:v>
                </c:pt>
                <c:pt idx="9">
                  <c:v>805</c:v>
                </c:pt>
                <c:pt idx="10">
                  <c:v>2051</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1DCE-F01F-4715-9BAD-F9B824C9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58</Pages>
  <Words>22343</Words>
  <Characters>127361</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86</cp:revision>
  <cp:lastPrinted>2017-07-18T11:34:00Z</cp:lastPrinted>
  <dcterms:created xsi:type="dcterms:W3CDTF">2017-07-17T05:30:00Z</dcterms:created>
  <dcterms:modified xsi:type="dcterms:W3CDTF">2017-07-18T11:37:00Z</dcterms:modified>
</cp:coreProperties>
</file>