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3A" w:rsidRDefault="00651A3A" w:rsidP="00651A3A">
      <w:pPr>
        <w:jc w:val="center"/>
        <w:rPr>
          <w:sz w:val="28"/>
          <w:szCs w:val="28"/>
        </w:rPr>
      </w:pPr>
      <w:r>
        <w:rPr>
          <w:sz w:val="28"/>
          <w:szCs w:val="28"/>
        </w:rPr>
        <w:t xml:space="preserve">Уважаемые </w:t>
      </w:r>
    </w:p>
    <w:p w:rsidR="00651A3A" w:rsidRDefault="00651A3A" w:rsidP="00651A3A">
      <w:pPr>
        <w:jc w:val="center"/>
        <w:rPr>
          <w:sz w:val="28"/>
          <w:szCs w:val="28"/>
        </w:rPr>
      </w:pPr>
      <w:r>
        <w:rPr>
          <w:sz w:val="28"/>
          <w:szCs w:val="28"/>
        </w:rPr>
        <w:t>жители Октябрьского городского округа!</w:t>
      </w:r>
    </w:p>
    <w:p w:rsidR="00651A3A" w:rsidRDefault="00651A3A" w:rsidP="00651A3A">
      <w:pPr>
        <w:jc w:val="center"/>
        <w:rPr>
          <w:sz w:val="28"/>
          <w:szCs w:val="28"/>
        </w:rPr>
      </w:pPr>
    </w:p>
    <w:p w:rsidR="00651A3A" w:rsidRDefault="00651A3A" w:rsidP="00651A3A">
      <w:pPr>
        <w:tabs>
          <w:tab w:val="left" w:pos="1080"/>
        </w:tabs>
        <w:jc w:val="both"/>
        <w:rPr>
          <w:rFonts w:eastAsia="Calibri"/>
          <w:sz w:val="28"/>
          <w:szCs w:val="28"/>
        </w:rPr>
      </w:pPr>
      <w:r>
        <w:rPr>
          <w:sz w:val="28"/>
          <w:szCs w:val="28"/>
        </w:rPr>
        <w:t xml:space="preserve">     </w:t>
      </w:r>
      <w:proofErr w:type="gramStart"/>
      <w:r>
        <w:rPr>
          <w:sz w:val="28"/>
          <w:szCs w:val="28"/>
        </w:rPr>
        <w:t>Организационный комитет  по подготовке и проведению публичных слушаний сообщает о проведении на территории Октябрьского городского округа публичных слушаний по проектам решений Думы Октябрьского городского «</w:t>
      </w:r>
      <w:r>
        <w:rPr>
          <w:rFonts w:eastAsia="Calibri"/>
          <w:sz w:val="28"/>
          <w:szCs w:val="28"/>
          <w:lang w:eastAsia="en-US"/>
        </w:rPr>
        <w:t xml:space="preserve">Об утверждении отчета об исполнении бюджета  </w:t>
      </w:r>
      <w:proofErr w:type="spellStart"/>
      <w:r>
        <w:rPr>
          <w:rFonts w:eastAsia="Calibri"/>
          <w:sz w:val="28"/>
          <w:szCs w:val="28"/>
          <w:lang w:eastAsia="en-US"/>
        </w:rPr>
        <w:t>Атнягузинского</w:t>
      </w:r>
      <w:proofErr w:type="spellEnd"/>
      <w:r>
        <w:rPr>
          <w:rFonts w:eastAsia="Calibri"/>
          <w:sz w:val="28"/>
          <w:szCs w:val="28"/>
          <w:lang w:eastAsia="en-US"/>
        </w:rPr>
        <w:t xml:space="preserve"> сельского  поселения за 2019 год», «Об утверждении отчета об исполнении бюджета  </w:t>
      </w:r>
      <w:proofErr w:type="spellStart"/>
      <w:r>
        <w:rPr>
          <w:rFonts w:eastAsia="Calibri"/>
          <w:sz w:val="28"/>
          <w:szCs w:val="28"/>
          <w:lang w:eastAsia="en-US"/>
        </w:rPr>
        <w:t>Басинского</w:t>
      </w:r>
      <w:proofErr w:type="spellEnd"/>
      <w:r>
        <w:rPr>
          <w:rFonts w:eastAsia="Calibri"/>
          <w:sz w:val="28"/>
          <w:szCs w:val="28"/>
          <w:lang w:eastAsia="en-US"/>
        </w:rPr>
        <w:t xml:space="preserve"> сельского  поселения за 2019 год», «Об утверждении отчета об исполнении бюджета  Богородского сельского  поселения за 2019 год</w:t>
      </w:r>
      <w:proofErr w:type="gramEnd"/>
      <w:r>
        <w:rPr>
          <w:rFonts w:eastAsia="Calibri"/>
          <w:sz w:val="28"/>
          <w:szCs w:val="28"/>
          <w:lang w:eastAsia="en-US"/>
        </w:rPr>
        <w:t>», «</w:t>
      </w:r>
      <w:proofErr w:type="gramStart"/>
      <w:r>
        <w:rPr>
          <w:rFonts w:eastAsia="Calibri"/>
          <w:sz w:val="28"/>
          <w:szCs w:val="28"/>
          <w:lang w:eastAsia="en-US"/>
        </w:rPr>
        <w:t xml:space="preserve">Об утверждении отчета об исполнении бюджета  </w:t>
      </w:r>
      <w:proofErr w:type="spellStart"/>
      <w:r>
        <w:rPr>
          <w:rFonts w:eastAsia="Calibri"/>
          <w:sz w:val="28"/>
          <w:szCs w:val="28"/>
          <w:lang w:eastAsia="en-US"/>
        </w:rPr>
        <w:t>Биявашского</w:t>
      </w:r>
      <w:proofErr w:type="spellEnd"/>
      <w:r>
        <w:rPr>
          <w:rFonts w:eastAsia="Calibri"/>
          <w:sz w:val="28"/>
          <w:szCs w:val="28"/>
          <w:lang w:eastAsia="en-US"/>
        </w:rPr>
        <w:t xml:space="preserve"> сельского  поселения за 2019 год», «Об утверждении отчета об исполнении бюджета  Верх-</w:t>
      </w:r>
      <w:proofErr w:type="spellStart"/>
      <w:r>
        <w:rPr>
          <w:rFonts w:eastAsia="Calibri"/>
          <w:sz w:val="28"/>
          <w:szCs w:val="28"/>
          <w:lang w:eastAsia="en-US"/>
        </w:rPr>
        <w:t>Тюшевского</w:t>
      </w:r>
      <w:proofErr w:type="spellEnd"/>
      <w:r>
        <w:rPr>
          <w:rFonts w:eastAsia="Calibri"/>
          <w:sz w:val="28"/>
          <w:szCs w:val="28"/>
          <w:lang w:eastAsia="en-US"/>
        </w:rPr>
        <w:t xml:space="preserve">  сельского  поселения за 2019 год», «Об утверждении отчета об исполнении бюджета  </w:t>
      </w:r>
      <w:proofErr w:type="spellStart"/>
      <w:r>
        <w:rPr>
          <w:rFonts w:eastAsia="Calibri"/>
          <w:sz w:val="28"/>
          <w:szCs w:val="28"/>
          <w:lang w:eastAsia="en-US"/>
        </w:rPr>
        <w:t>Енапаевского</w:t>
      </w:r>
      <w:proofErr w:type="spellEnd"/>
      <w:r>
        <w:rPr>
          <w:rFonts w:eastAsia="Calibri"/>
          <w:sz w:val="28"/>
          <w:szCs w:val="28"/>
          <w:lang w:eastAsia="en-US"/>
        </w:rPr>
        <w:t xml:space="preserve">  сельского  поселения за 2019 год», «Об утверждении отчета об исполнении бюджета  </w:t>
      </w:r>
      <w:proofErr w:type="spellStart"/>
      <w:r>
        <w:rPr>
          <w:rFonts w:eastAsia="Calibri"/>
          <w:sz w:val="28"/>
          <w:szCs w:val="28"/>
          <w:lang w:eastAsia="en-US"/>
        </w:rPr>
        <w:t>Заводо-Тюшевского</w:t>
      </w:r>
      <w:proofErr w:type="spellEnd"/>
      <w:r>
        <w:rPr>
          <w:rFonts w:eastAsia="Calibri"/>
          <w:sz w:val="28"/>
          <w:szCs w:val="28"/>
          <w:lang w:eastAsia="en-US"/>
        </w:rPr>
        <w:t xml:space="preserve"> сельского  поселения за 2019 год»,  «Об утверждении отчета об исполнении бюджета  </w:t>
      </w:r>
      <w:proofErr w:type="spellStart"/>
      <w:r>
        <w:rPr>
          <w:rFonts w:eastAsia="Calibri"/>
          <w:sz w:val="28"/>
          <w:szCs w:val="28"/>
          <w:lang w:eastAsia="en-US"/>
        </w:rPr>
        <w:t>Ишимовского</w:t>
      </w:r>
      <w:proofErr w:type="spellEnd"/>
      <w:r>
        <w:rPr>
          <w:rFonts w:eastAsia="Calibri"/>
          <w:sz w:val="28"/>
          <w:szCs w:val="28"/>
          <w:lang w:eastAsia="en-US"/>
        </w:rPr>
        <w:t xml:space="preserve">  сельского  поселения за 2019 год</w:t>
      </w:r>
      <w:proofErr w:type="gramEnd"/>
      <w:r>
        <w:rPr>
          <w:rFonts w:eastAsia="Calibri"/>
          <w:sz w:val="28"/>
          <w:szCs w:val="28"/>
          <w:lang w:eastAsia="en-US"/>
        </w:rPr>
        <w:t>», «Об утверждении отчета об исполнении бюджета  Петропавловского  сельского  поселения за 2019 год»,</w:t>
      </w:r>
      <w:r>
        <w:rPr>
          <w:sz w:val="28"/>
          <w:szCs w:val="28"/>
        </w:rPr>
        <w:t xml:space="preserve">      «</w:t>
      </w:r>
      <w:r>
        <w:rPr>
          <w:rFonts w:eastAsia="Calibri"/>
          <w:sz w:val="28"/>
          <w:szCs w:val="28"/>
          <w:lang w:eastAsia="en-US"/>
        </w:rPr>
        <w:t>Об утверждении отчета об исполнении бюджета  Русско-</w:t>
      </w:r>
      <w:proofErr w:type="spellStart"/>
      <w:r>
        <w:rPr>
          <w:rFonts w:eastAsia="Calibri"/>
          <w:sz w:val="28"/>
          <w:szCs w:val="28"/>
          <w:lang w:eastAsia="en-US"/>
        </w:rPr>
        <w:t>Сарсинского</w:t>
      </w:r>
      <w:proofErr w:type="spellEnd"/>
      <w:r>
        <w:rPr>
          <w:rFonts w:eastAsia="Calibri"/>
          <w:sz w:val="28"/>
          <w:szCs w:val="28"/>
          <w:lang w:eastAsia="en-US"/>
        </w:rPr>
        <w:t xml:space="preserve"> сельского  поселения за 2019 год», «Об утверждении отчета об исполнении бюджета  </w:t>
      </w:r>
      <w:proofErr w:type="gramStart"/>
      <w:r>
        <w:rPr>
          <w:rFonts w:eastAsia="Calibri"/>
          <w:sz w:val="28"/>
          <w:szCs w:val="28"/>
          <w:lang w:eastAsia="en-US"/>
        </w:rPr>
        <w:t>Щучье-Озерского</w:t>
      </w:r>
      <w:proofErr w:type="gramEnd"/>
      <w:r>
        <w:rPr>
          <w:rFonts w:eastAsia="Calibri"/>
          <w:sz w:val="28"/>
          <w:szCs w:val="28"/>
          <w:lang w:eastAsia="en-US"/>
        </w:rPr>
        <w:t xml:space="preserve"> сельского  поселения за 2019 год» </w:t>
      </w:r>
      <w:r>
        <w:rPr>
          <w:sz w:val="28"/>
          <w:szCs w:val="28"/>
        </w:rPr>
        <w:t>с 27 июля   2020  года  по 02 августа 2020 года в заочной форме.</w:t>
      </w:r>
      <w:r>
        <w:rPr>
          <w:rFonts w:eastAsia="Calibri"/>
          <w:sz w:val="28"/>
          <w:szCs w:val="28"/>
        </w:rPr>
        <w:t xml:space="preserve"> </w:t>
      </w:r>
    </w:p>
    <w:p w:rsidR="00651A3A" w:rsidRDefault="00651A3A" w:rsidP="00651A3A">
      <w:pPr>
        <w:jc w:val="both"/>
        <w:rPr>
          <w:sz w:val="28"/>
          <w:szCs w:val="28"/>
        </w:rPr>
      </w:pPr>
      <w:r>
        <w:rPr>
          <w:rFonts w:eastAsia="Calibri"/>
          <w:sz w:val="28"/>
          <w:szCs w:val="28"/>
        </w:rPr>
        <w:t xml:space="preserve">     </w:t>
      </w:r>
      <w:r>
        <w:rPr>
          <w:sz w:val="28"/>
          <w:szCs w:val="28"/>
        </w:rPr>
        <w:t>Инициатором проведения публичных слушаний является Дума Октябрьского городского округа.</w:t>
      </w:r>
    </w:p>
    <w:p w:rsidR="00651A3A" w:rsidRDefault="00651A3A" w:rsidP="00651A3A">
      <w:pPr>
        <w:autoSpaceDE w:val="0"/>
        <w:autoSpaceDN w:val="0"/>
        <w:adjustRightInd w:val="0"/>
        <w:jc w:val="both"/>
        <w:rPr>
          <w:sz w:val="28"/>
          <w:szCs w:val="28"/>
        </w:rPr>
      </w:pPr>
      <w:r>
        <w:rPr>
          <w:sz w:val="28"/>
          <w:szCs w:val="28"/>
        </w:rPr>
        <w:t xml:space="preserve">     Участники публичных слушаний вправе участвовать в публичных слушаниях в целях обсуждения отчетов  об исполнении бюджетов сельских поселений  Октябрьского муниципального района за 2019 год посредством направления предложений и замечаний в письменном виде в Думу Октябрьского городского округа по адресу: </w:t>
      </w:r>
      <w:proofErr w:type="spellStart"/>
      <w:r>
        <w:rPr>
          <w:sz w:val="28"/>
          <w:szCs w:val="28"/>
        </w:rPr>
        <w:t>рп</w:t>
      </w:r>
      <w:proofErr w:type="spellEnd"/>
      <w:r>
        <w:rPr>
          <w:sz w:val="28"/>
          <w:szCs w:val="28"/>
        </w:rPr>
        <w:t xml:space="preserve">. </w:t>
      </w:r>
      <w:proofErr w:type="gramStart"/>
      <w:r>
        <w:rPr>
          <w:sz w:val="28"/>
          <w:szCs w:val="28"/>
        </w:rPr>
        <w:t xml:space="preserve">Октябрьский, ул. Ленина, 57, </w:t>
      </w:r>
      <w:proofErr w:type="spellStart"/>
      <w:r>
        <w:rPr>
          <w:sz w:val="28"/>
          <w:szCs w:val="28"/>
        </w:rPr>
        <w:t>каб</w:t>
      </w:r>
      <w:proofErr w:type="spellEnd"/>
      <w:r>
        <w:rPr>
          <w:sz w:val="28"/>
          <w:szCs w:val="28"/>
        </w:rPr>
        <w:t xml:space="preserve">. 407 или в электронном виде по электронному адресу: </w:t>
      </w:r>
      <w:hyperlink r:id="rId5" w:history="1">
        <w:proofErr w:type="gramEnd"/>
        <w:r>
          <w:rPr>
            <w:rStyle w:val="a3"/>
            <w:color w:val="auto"/>
            <w:sz w:val="28"/>
            <w:szCs w:val="28"/>
            <w:lang w:val="en-US"/>
          </w:rPr>
          <w:t>dumaokt</w:t>
        </w:r>
        <w:r>
          <w:rPr>
            <w:rStyle w:val="a3"/>
            <w:color w:val="auto"/>
            <w:sz w:val="28"/>
            <w:szCs w:val="28"/>
          </w:rPr>
          <w:t>@</w:t>
        </w:r>
        <w:r>
          <w:rPr>
            <w:rStyle w:val="a3"/>
            <w:color w:val="auto"/>
            <w:sz w:val="28"/>
            <w:szCs w:val="28"/>
            <w:lang w:val="en-US"/>
          </w:rPr>
          <w:t>mail</w:t>
        </w:r>
        <w:r>
          <w:rPr>
            <w:rStyle w:val="a3"/>
            <w:color w:val="auto"/>
            <w:sz w:val="28"/>
            <w:szCs w:val="28"/>
          </w:rPr>
          <w:t>.</w:t>
        </w:r>
        <w:r>
          <w:rPr>
            <w:rStyle w:val="a3"/>
            <w:color w:val="auto"/>
            <w:sz w:val="28"/>
            <w:szCs w:val="28"/>
            <w:lang w:val="en-US"/>
          </w:rPr>
          <w:t>ru</w:t>
        </w:r>
        <w:proofErr w:type="gramStart"/>
      </w:hyperlink>
      <w:r w:rsidRPr="00651A3A">
        <w:rPr>
          <w:sz w:val="28"/>
          <w:szCs w:val="28"/>
          <w:u w:val="single"/>
        </w:rPr>
        <w:t xml:space="preserve"> </w:t>
      </w:r>
      <w:r>
        <w:rPr>
          <w:sz w:val="28"/>
          <w:szCs w:val="28"/>
        </w:rPr>
        <w:t xml:space="preserve"> в срок до 02 августа  (включительно).</w:t>
      </w:r>
      <w:proofErr w:type="gramEnd"/>
      <w:r>
        <w:rPr>
          <w:sz w:val="28"/>
          <w:szCs w:val="28"/>
        </w:rPr>
        <w:t xml:space="preserve"> Предложения и замечания, поступающие в Думу Октябрьского городского округа  от граждан,  должны быть ими собственноручно подписаны с указанием  фамилии, имени, отчества гражданина, почтового адреса. Предложения и замечания, поступившие в электронном виде, должны содержать фамилию, имя, отчество, адрес электронной почты и почтовый адрес гражданина.</w:t>
      </w:r>
    </w:p>
    <w:p w:rsidR="00651A3A" w:rsidRDefault="00651A3A" w:rsidP="00651A3A">
      <w:pPr>
        <w:autoSpaceDE w:val="0"/>
        <w:autoSpaceDN w:val="0"/>
        <w:adjustRightInd w:val="0"/>
        <w:jc w:val="both"/>
        <w:rPr>
          <w:sz w:val="28"/>
          <w:szCs w:val="28"/>
        </w:rPr>
      </w:pPr>
      <w:r>
        <w:rPr>
          <w:sz w:val="28"/>
          <w:szCs w:val="28"/>
        </w:rPr>
        <w:t xml:space="preserve">    Предложения и замечания, поступающие в письменном (электронном) виде от юридических лиц, общественных и иных организаций, осуществляющих деятельность на территории Октябрьского городского округа, должны быть подписаны их руководителями.</w:t>
      </w:r>
    </w:p>
    <w:p w:rsidR="00651A3A" w:rsidRDefault="00651A3A" w:rsidP="00651A3A">
      <w:pPr>
        <w:autoSpaceDE w:val="0"/>
        <w:autoSpaceDN w:val="0"/>
        <w:adjustRightInd w:val="0"/>
        <w:jc w:val="both"/>
        <w:rPr>
          <w:bCs/>
          <w:sz w:val="28"/>
          <w:szCs w:val="28"/>
        </w:rPr>
      </w:pPr>
      <w:r>
        <w:rPr>
          <w:sz w:val="28"/>
          <w:szCs w:val="28"/>
        </w:rPr>
        <w:t xml:space="preserve">    Поступившие предложения и замечания будут внесены в итоговый документ по результатам публичных слушаний.</w:t>
      </w:r>
    </w:p>
    <w:p w:rsidR="00651A3A" w:rsidRDefault="00651A3A" w:rsidP="00651A3A">
      <w:pPr>
        <w:jc w:val="both"/>
        <w:rPr>
          <w:sz w:val="28"/>
          <w:szCs w:val="28"/>
        </w:rPr>
      </w:pPr>
      <w:r>
        <w:rPr>
          <w:sz w:val="28"/>
          <w:szCs w:val="28"/>
        </w:rPr>
        <w:t xml:space="preserve">    Решение  Думы  Октябрьского  городского округа от 25 июня 2020 г.  № 218 «О назначении публичных слушаний по проектам  решений Думы  «Об утверждении отчетов  об исполнении бюджетов сельских поселений  Октябрьского муниципального района за 2019 год»  (с приложением отчетов об исполнении бюджетов сельских поселений за 2019 год) </w:t>
      </w:r>
      <w:r>
        <w:rPr>
          <w:rFonts w:eastAsia="Calibri"/>
          <w:sz w:val="28"/>
          <w:szCs w:val="28"/>
        </w:rPr>
        <w:t xml:space="preserve">размещено в здании </w:t>
      </w:r>
      <w:r>
        <w:rPr>
          <w:rFonts w:eastAsia="Calibri"/>
          <w:sz w:val="28"/>
          <w:szCs w:val="28"/>
        </w:rPr>
        <w:lastRenderedPageBreak/>
        <w:t>Администрации</w:t>
      </w:r>
      <w:r>
        <w:rPr>
          <w:sz w:val="28"/>
          <w:szCs w:val="28"/>
        </w:rPr>
        <w:t xml:space="preserve"> Октябрьского  городского округа по адресу:  ул. Ленина, 57, </w:t>
      </w:r>
      <w:proofErr w:type="spellStart"/>
      <w:r>
        <w:rPr>
          <w:sz w:val="28"/>
          <w:szCs w:val="28"/>
        </w:rPr>
        <w:t>рп</w:t>
      </w:r>
      <w:proofErr w:type="spellEnd"/>
      <w:r>
        <w:rPr>
          <w:sz w:val="28"/>
          <w:szCs w:val="28"/>
        </w:rPr>
        <w:t xml:space="preserve">. </w:t>
      </w:r>
      <w:proofErr w:type="gramStart"/>
      <w:r>
        <w:rPr>
          <w:sz w:val="28"/>
          <w:szCs w:val="28"/>
        </w:rPr>
        <w:t>Октябрьский</w:t>
      </w:r>
      <w:proofErr w:type="gramEnd"/>
      <w:r>
        <w:rPr>
          <w:sz w:val="28"/>
          <w:szCs w:val="28"/>
        </w:rPr>
        <w:t xml:space="preserve">, на 1 этаже и в МКУ «Октябрьская централизованная библиотечная система»  по адресу: ул. Кирова, д.18,  </w:t>
      </w:r>
      <w:proofErr w:type="spellStart"/>
      <w:r>
        <w:rPr>
          <w:sz w:val="28"/>
          <w:szCs w:val="28"/>
        </w:rPr>
        <w:t>рп</w:t>
      </w:r>
      <w:proofErr w:type="spellEnd"/>
      <w:r>
        <w:rPr>
          <w:sz w:val="28"/>
          <w:szCs w:val="28"/>
        </w:rPr>
        <w:t xml:space="preserve">. </w:t>
      </w:r>
      <w:proofErr w:type="gramStart"/>
      <w:r>
        <w:rPr>
          <w:sz w:val="28"/>
          <w:szCs w:val="28"/>
        </w:rPr>
        <w:t>Октябрьский</w:t>
      </w:r>
      <w:proofErr w:type="gramEnd"/>
      <w:r>
        <w:rPr>
          <w:rFonts w:eastAsia="Calibri"/>
          <w:sz w:val="28"/>
          <w:szCs w:val="28"/>
        </w:rPr>
        <w:t xml:space="preserve">,  а также размещено на официальном сайте по адресу: </w:t>
      </w:r>
      <w:hyperlink r:id="rId6" w:tgtFrame="_blank" w:history="1">
        <w:r>
          <w:rPr>
            <w:rStyle w:val="a3"/>
            <w:bCs/>
            <w:color w:val="000000"/>
            <w:sz w:val="28"/>
            <w:szCs w:val="28"/>
          </w:rPr>
          <w:t>oktyabrskiy.permarea.ru</w:t>
        </w:r>
      </w:hyperlink>
      <w:r>
        <w:rPr>
          <w:color w:val="000000"/>
          <w:szCs w:val="28"/>
        </w:rPr>
        <w:t xml:space="preserve"> </w:t>
      </w:r>
      <w:r>
        <w:rPr>
          <w:rFonts w:eastAsia="Calibri"/>
          <w:sz w:val="28"/>
          <w:szCs w:val="28"/>
        </w:rPr>
        <w:t xml:space="preserve">  в разделе «Нормативные правовые акты» 26 июня 2020 года.</w:t>
      </w:r>
    </w:p>
    <w:p w:rsidR="00651A3A" w:rsidRDefault="00651A3A" w:rsidP="00651A3A">
      <w:pPr>
        <w:jc w:val="both"/>
        <w:rPr>
          <w:sz w:val="28"/>
          <w:szCs w:val="28"/>
        </w:rPr>
      </w:pPr>
      <w:r>
        <w:rPr>
          <w:sz w:val="28"/>
          <w:szCs w:val="28"/>
        </w:rPr>
        <w:t xml:space="preserve">    Организационный комитет  по подготовке и проведению публичных слушаний   находится в здании Администрации по адресу:   ул. Ленина, 57, </w:t>
      </w:r>
      <w:proofErr w:type="spellStart"/>
      <w:r>
        <w:rPr>
          <w:sz w:val="28"/>
          <w:szCs w:val="28"/>
        </w:rPr>
        <w:t>рп</w:t>
      </w:r>
      <w:proofErr w:type="spellEnd"/>
      <w:r>
        <w:rPr>
          <w:sz w:val="28"/>
          <w:szCs w:val="28"/>
        </w:rPr>
        <w:t xml:space="preserve">. Октябрьский,  4 этаж,  кабинет № 407,  контактный телефон: 8(34266) 2–24–55.    </w:t>
      </w:r>
    </w:p>
    <w:p w:rsidR="00651A3A" w:rsidRDefault="00651A3A" w:rsidP="00651A3A">
      <w:pPr>
        <w:jc w:val="both"/>
        <w:rPr>
          <w:sz w:val="28"/>
          <w:szCs w:val="28"/>
        </w:rPr>
      </w:pPr>
      <w:r>
        <w:rPr>
          <w:sz w:val="28"/>
          <w:szCs w:val="28"/>
        </w:rPr>
        <w:t xml:space="preserve">   </w:t>
      </w:r>
    </w:p>
    <w:p w:rsidR="00651A3A" w:rsidRDefault="00651A3A" w:rsidP="00651A3A">
      <w:pPr>
        <w:tabs>
          <w:tab w:val="left" w:pos="5790"/>
        </w:tabs>
        <w:spacing w:line="256" w:lineRule="auto"/>
        <w:jc w:val="right"/>
        <w:rPr>
          <w:sz w:val="28"/>
          <w:szCs w:val="28"/>
        </w:rPr>
      </w:pPr>
      <w:r>
        <w:rPr>
          <w:rFonts w:eastAsia="Calibri"/>
          <w:sz w:val="28"/>
          <w:szCs w:val="28"/>
          <w:lang w:eastAsia="en-US"/>
        </w:rPr>
        <w:t xml:space="preserve">Организационный комитет </w:t>
      </w:r>
      <w:r>
        <w:rPr>
          <w:sz w:val="28"/>
          <w:szCs w:val="28"/>
        </w:rPr>
        <w:t>по подготовке</w:t>
      </w:r>
    </w:p>
    <w:p w:rsidR="00651A3A" w:rsidRDefault="00651A3A" w:rsidP="00651A3A">
      <w:pPr>
        <w:tabs>
          <w:tab w:val="left" w:pos="5790"/>
        </w:tabs>
        <w:spacing w:line="256" w:lineRule="auto"/>
        <w:jc w:val="right"/>
        <w:rPr>
          <w:rFonts w:eastAsia="Calibri"/>
          <w:sz w:val="28"/>
          <w:szCs w:val="28"/>
          <w:lang w:eastAsia="en-US"/>
        </w:rPr>
      </w:pPr>
      <w:r>
        <w:rPr>
          <w:sz w:val="28"/>
          <w:szCs w:val="28"/>
        </w:rPr>
        <w:t xml:space="preserve"> и проведению публичных слушаний</w:t>
      </w:r>
    </w:p>
    <w:p w:rsidR="00E1674A" w:rsidRDefault="00651A3A">
      <w:bookmarkStart w:id="0" w:name="_GoBack"/>
      <w:bookmarkEnd w:id="0"/>
    </w:p>
    <w:sectPr w:rsidR="00E1674A" w:rsidSect="00917466">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91"/>
    <w:rsid w:val="000D62D2"/>
    <w:rsid w:val="00191D91"/>
    <w:rsid w:val="00651A3A"/>
    <w:rsid w:val="00917466"/>
    <w:rsid w:val="00C37C19"/>
    <w:rsid w:val="00C548D4"/>
    <w:rsid w:val="00CF498D"/>
    <w:rsid w:val="00EB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51A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51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ktyabrskiy.permarea.ru/" TargetMode="External"/><Relationship Id="rId5" Type="http://schemas.openxmlformats.org/officeDocument/2006/relationships/hyperlink" Target="mailto:dumaok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Рябова Оксана Маликовна</dc:creator>
  <cp:keywords/>
  <dc:description/>
  <cp:lastModifiedBy>Рябова Оксана Маликовна</cp:lastModifiedBy>
  <cp:revision>2</cp:revision>
  <dcterms:created xsi:type="dcterms:W3CDTF">2020-07-21T09:29:00Z</dcterms:created>
  <dcterms:modified xsi:type="dcterms:W3CDTF">2020-07-21T09:30:00Z</dcterms:modified>
</cp:coreProperties>
</file>