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1D" w:rsidRPr="008F3318" w:rsidRDefault="00E54E1D" w:rsidP="0026726B">
      <w:pPr>
        <w:jc w:val="center"/>
        <w:rPr>
          <w:b/>
        </w:rPr>
      </w:pPr>
      <w:r w:rsidRPr="00C6147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70.5pt">
            <v:imagedata r:id="rId6" o:title=""/>
          </v:shape>
        </w:pict>
      </w:r>
    </w:p>
    <w:p w:rsidR="00E54E1D" w:rsidRDefault="00E54E1D" w:rsidP="0026726B">
      <w:pPr>
        <w:spacing w:line="280" w:lineRule="exact"/>
        <w:ind w:right="-1141"/>
        <w:jc w:val="center"/>
        <w:rPr>
          <w:b/>
          <w:szCs w:val="28"/>
        </w:rPr>
      </w:pPr>
    </w:p>
    <w:p w:rsidR="00E54E1D" w:rsidRPr="00A65B8D" w:rsidRDefault="00E54E1D" w:rsidP="0026726B">
      <w:pPr>
        <w:spacing w:line="280" w:lineRule="exact"/>
        <w:ind w:right="-1141"/>
        <w:jc w:val="center"/>
        <w:rPr>
          <w:b/>
        </w:rPr>
      </w:pPr>
      <w:r w:rsidRPr="00A65B8D">
        <w:rPr>
          <w:b/>
        </w:rPr>
        <w:t>АДМИНИСТРАЦИЯ  ПЕТРОПАВЛОВСКОГО СЕЛЬСКОГО</w:t>
      </w:r>
    </w:p>
    <w:p w:rsidR="00E54E1D" w:rsidRPr="00A65B8D" w:rsidRDefault="00E54E1D" w:rsidP="0026726B">
      <w:pPr>
        <w:spacing w:line="280" w:lineRule="exact"/>
        <w:ind w:left="-180" w:right="184"/>
        <w:jc w:val="center"/>
        <w:rPr>
          <w:b/>
        </w:rPr>
      </w:pPr>
      <w:r w:rsidRPr="00A65B8D">
        <w:rPr>
          <w:b/>
        </w:rPr>
        <w:t>ПОСЕЛЕНИЯ ОКТЯБРЬСКОГО МУНИЦИПАЛЬНОГО РАЙОНА ПЕРМСКОГО КРАЯ</w:t>
      </w:r>
    </w:p>
    <w:p w:rsidR="00E54E1D" w:rsidRPr="00A65B8D" w:rsidRDefault="00E54E1D" w:rsidP="0026726B">
      <w:pPr>
        <w:spacing w:line="280" w:lineRule="exact"/>
        <w:ind w:right="184"/>
        <w:jc w:val="center"/>
        <w:rPr>
          <w:b/>
        </w:rPr>
      </w:pPr>
    </w:p>
    <w:p w:rsidR="00E54E1D" w:rsidRPr="00A65B8D" w:rsidRDefault="00E54E1D" w:rsidP="0026726B">
      <w:pPr>
        <w:jc w:val="center"/>
        <w:rPr>
          <w:b/>
        </w:rPr>
      </w:pPr>
      <w:r w:rsidRPr="00A65B8D">
        <w:rPr>
          <w:b/>
        </w:rPr>
        <w:t>П О С Т А Н О В Л Е Н И Е</w:t>
      </w:r>
    </w:p>
    <w:p w:rsidR="00E54E1D" w:rsidRPr="00046C3A" w:rsidRDefault="00E54E1D" w:rsidP="0026726B">
      <w:pPr>
        <w:jc w:val="center"/>
        <w:rPr>
          <w:b/>
          <w:szCs w:val="28"/>
        </w:rPr>
      </w:pPr>
    </w:p>
    <w:p w:rsidR="00E54E1D" w:rsidRDefault="00E54E1D" w:rsidP="00246A3E">
      <w:pPr>
        <w:pStyle w:val="a1"/>
        <w:rPr>
          <w:b w:val="0"/>
          <w:noProof/>
        </w:rPr>
      </w:pPr>
      <w:r w:rsidRPr="0026726B">
        <w:rPr>
          <w:b w:val="0"/>
          <w:noProof/>
          <w:u w:val="single"/>
        </w:rPr>
        <w:t>08.06.2017г</w:t>
      </w:r>
      <w:r>
        <w:rPr>
          <w:b w:val="0"/>
          <w:noProof/>
        </w:rPr>
        <w:t xml:space="preserve">.                                                                                                            </w:t>
      </w:r>
      <w:r w:rsidRPr="0026726B">
        <w:rPr>
          <w:b w:val="0"/>
          <w:noProof/>
          <w:u w:val="single"/>
        </w:rPr>
        <w:t>№31</w:t>
      </w:r>
    </w:p>
    <w:p w:rsidR="00E54E1D" w:rsidRDefault="00E54E1D" w:rsidP="00246A3E">
      <w:pPr>
        <w:pStyle w:val="a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E54E1D" w:rsidRPr="00482A25" w:rsidRDefault="00E54E1D" w:rsidP="00311DAC">
                  <w:pPr>
                    <w:pStyle w:val="a2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E54E1D" w:rsidRPr="00482A25" w:rsidRDefault="00E54E1D" w:rsidP="00311DAC">
                  <w:pPr>
                    <w:pStyle w:val="a2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E54E1D" w:rsidRDefault="00E54E1D" w:rsidP="00311DA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Об утверждении Порядка проведения</w:t>
      </w:r>
      <w:r>
        <w:br/>
        <w:t>оценки эффективности предоставленных</w:t>
      </w:r>
      <w:r>
        <w:br/>
        <w:t>(планируемых к предоставлению) налоговых</w:t>
      </w:r>
      <w:r>
        <w:br/>
        <w:t xml:space="preserve">льгот по местным налогам                     </w:t>
      </w:r>
    </w:p>
    <w:p w:rsidR="00E54E1D" w:rsidRDefault="00E54E1D" w:rsidP="00BF2020">
      <w:pPr>
        <w:pStyle w:val="BodyText"/>
      </w:pPr>
      <w:r>
        <w:t xml:space="preserve">В соответствии со статьей 64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администрация Петропавловского сельского поселения Октябрьского муниципального района Пермского края </w:t>
      </w:r>
    </w:p>
    <w:p w:rsidR="00E54E1D" w:rsidRDefault="00E54E1D" w:rsidP="00BF2020">
      <w:pPr>
        <w:pStyle w:val="BodyText"/>
      </w:pPr>
      <w:r>
        <w:t>ПОСТАНОВЛЯЕТ:</w:t>
      </w:r>
    </w:p>
    <w:p w:rsidR="00E54E1D" w:rsidRDefault="00E54E1D" w:rsidP="00BF2020">
      <w:pPr>
        <w:pStyle w:val="BodyText"/>
      </w:pPr>
      <w:r>
        <w:t>1. Утвердить прилагаемый Порядок проведения оценки эффективности предоставленных (планируемых к предоставлению) налоговых льгот по местным налогам.</w:t>
      </w:r>
    </w:p>
    <w:p w:rsidR="00E54E1D" w:rsidRDefault="00E54E1D" w:rsidP="0026726B">
      <w:pPr>
        <w:pStyle w:val="BodyText"/>
        <w:spacing w:line="240" w:lineRule="auto"/>
      </w:pPr>
      <w:r>
        <w:t>2. Настоящее постановление вступает в силу со дня его обнародования.</w:t>
      </w:r>
    </w:p>
    <w:p w:rsidR="00E54E1D" w:rsidRPr="00A65B8D" w:rsidRDefault="00E54E1D" w:rsidP="0026726B">
      <w:pPr>
        <w:ind w:firstLine="709"/>
        <w:jc w:val="both"/>
      </w:pPr>
      <w:r w:rsidRPr="00A65B8D">
        <w:t xml:space="preserve">3. Контроль  за выполнением настоящего постановления возложить на специалиста по экономике и финансам Р.А.Низаметдинову. </w:t>
      </w:r>
    </w:p>
    <w:p w:rsidR="00E54E1D" w:rsidRPr="00A65B8D" w:rsidRDefault="00E54E1D" w:rsidP="0026726B">
      <w:pPr>
        <w:autoSpaceDE w:val="0"/>
        <w:autoSpaceDN w:val="0"/>
        <w:adjustRightInd w:val="0"/>
        <w:jc w:val="both"/>
      </w:pPr>
    </w:p>
    <w:p w:rsidR="00E54E1D" w:rsidRPr="00A65B8D" w:rsidRDefault="00E54E1D" w:rsidP="0026726B">
      <w:pPr>
        <w:tabs>
          <w:tab w:val="left" w:pos="567"/>
        </w:tabs>
        <w:autoSpaceDE w:val="0"/>
        <w:autoSpaceDN w:val="0"/>
        <w:adjustRightInd w:val="0"/>
        <w:ind w:firstLine="539"/>
        <w:jc w:val="both"/>
      </w:pPr>
      <w:r w:rsidRPr="00A65B8D">
        <w:t xml:space="preserve">            </w:t>
      </w:r>
    </w:p>
    <w:p w:rsidR="00E54E1D" w:rsidRPr="0026726B" w:rsidRDefault="00E54E1D" w:rsidP="002672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726B">
        <w:rPr>
          <w:rFonts w:ascii="Times New Roman" w:hAnsi="Times New Roman" w:cs="Times New Roman"/>
          <w:sz w:val="28"/>
          <w:szCs w:val="28"/>
        </w:rPr>
        <w:t xml:space="preserve">Глава Петропавловского </w:t>
      </w:r>
    </w:p>
    <w:p w:rsidR="00E54E1D" w:rsidRPr="0026726B" w:rsidRDefault="00E54E1D" w:rsidP="002672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726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Ф.М.Якупова     </w:t>
      </w:r>
    </w:p>
    <w:p w:rsidR="00E54E1D" w:rsidRPr="0026726B" w:rsidRDefault="00E54E1D" w:rsidP="002672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E1D" w:rsidRDefault="00E54E1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E1D" w:rsidRDefault="00E54E1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E1D" w:rsidRDefault="00E54E1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E1D" w:rsidRDefault="00E54E1D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E1D" w:rsidRDefault="00E54E1D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E1D" w:rsidRDefault="00E54E1D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E1D" w:rsidRPr="0026726B" w:rsidRDefault="00E54E1D" w:rsidP="0026726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П</w:t>
      </w:r>
      <w:r w:rsidRPr="0026726B">
        <w:rPr>
          <w:rFonts w:ascii="Times New Roman" w:hAnsi="Times New Roman" w:cs="Times New Roman"/>
          <w:szCs w:val="22"/>
        </w:rPr>
        <w:t xml:space="preserve">риложение </w:t>
      </w:r>
    </w:p>
    <w:p w:rsidR="00E54E1D" w:rsidRPr="0026726B" w:rsidRDefault="00E54E1D" w:rsidP="0026726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</w:t>
      </w:r>
      <w:r w:rsidRPr="0026726B">
        <w:rPr>
          <w:rFonts w:ascii="Times New Roman" w:hAnsi="Times New Roman" w:cs="Times New Roman"/>
          <w:szCs w:val="22"/>
        </w:rPr>
        <w:t>к постановлению</w:t>
      </w:r>
    </w:p>
    <w:p w:rsidR="00E54E1D" w:rsidRDefault="00E54E1D" w:rsidP="0026726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</w:t>
      </w:r>
      <w:r w:rsidRPr="0026726B">
        <w:rPr>
          <w:rFonts w:ascii="Times New Roman" w:hAnsi="Times New Roman" w:cs="Times New Roman"/>
          <w:szCs w:val="22"/>
        </w:rPr>
        <w:t>администрации</w:t>
      </w:r>
      <w:r>
        <w:rPr>
          <w:rFonts w:ascii="Times New Roman" w:hAnsi="Times New Roman" w:cs="Times New Roman"/>
          <w:szCs w:val="22"/>
        </w:rPr>
        <w:t xml:space="preserve"> Петропавловского сельского </w:t>
      </w:r>
    </w:p>
    <w:p w:rsidR="00E54E1D" w:rsidRDefault="00E54E1D" w:rsidP="0026726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поселения Октябрьского муниципального </w:t>
      </w:r>
    </w:p>
    <w:p w:rsidR="00E54E1D" w:rsidRPr="0026726B" w:rsidRDefault="00E54E1D" w:rsidP="0026726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района Пермского края </w:t>
      </w:r>
    </w:p>
    <w:p w:rsidR="00E54E1D" w:rsidRPr="0026726B" w:rsidRDefault="00E54E1D" w:rsidP="0026726B">
      <w:pPr>
        <w:pStyle w:val="ConsPlusNormal"/>
        <w:rPr>
          <w:rFonts w:ascii="Times New Roman" w:hAnsi="Times New Roman" w:cs="Times New Roman"/>
          <w:szCs w:val="22"/>
        </w:rPr>
      </w:pPr>
      <w:r w:rsidRPr="0026726B">
        <w:rPr>
          <w:rFonts w:ascii="Times New Roman" w:hAnsi="Times New Roman" w:cs="Times New Roman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</w:t>
      </w:r>
      <w:r w:rsidRPr="0026726B">
        <w:rPr>
          <w:rFonts w:ascii="Times New Roman" w:hAnsi="Times New Roman" w:cs="Times New Roman"/>
          <w:szCs w:val="22"/>
        </w:rPr>
        <w:t xml:space="preserve">от  </w:t>
      </w:r>
      <w:r>
        <w:rPr>
          <w:rFonts w:ascii="Times New Roman" w:hAnsi="Times New Roman" w:cs="Times New Roman"/>
          <w:szCs w:val="22"/>
        </w:rPr>
        <w:t>08.06.2017г</w:t>
      </w:r>
      <w:r w:rsidRPr="0026726B">
        <w:rPr>
          <w:rFonts w:ascii="Times New Roman" w:hAnsi="Times New Roman" w:cs="Times New Roman"/>
          <w:szCs w:val="22"/>
        </w:rPr>
        <w:t xml:space="preserve">  №</w:t>
      </w:r>
      <w:r>
        <w:rPr>
          <w:rFonts w:ascii="Times New Roman" w:hAnsi="Times New Roman" w:cs="Times New Roman"/>
          <w:szCs w:val="22"/>
        </w:rPr>
        <w:t xml:space="preserve"> 31</w:t>
      </w:r>
    </w:p>
    <w:p w:rsidR="00E54E1D" w:rsidRPr="00E166A8" w:rsidRDefault="00E54E1D" w:rsidP="00C8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4E1D" w:rsidRPr="00E166A8" w:rsidRDefault="00E54E1D" w:rsidP="00A97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P30"/>
      <w:bookmarkEnd w:id="0"/>
      <w:r w:rsidRPr="00FC0361">
        <w:rPr>
          <w:b/>
        </w:rPr>
        <w:t xml:space="preserve">Порядок </w:t>
      </w:r>
    </w:p>
    <w:p w:rsidR="00E54E1D" w:rsidRDefault="00E54E1D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>проведения оценки эффективности предоставл</w:t>
      </w:r>
      <w:r>
        <w:rPr>
          <w:b/>
        </w:rPr>
        <w:t>енных</w:t>
      </w:r>
      <w:r w:rsidRPr="00FC0361">
        <w:rPr>
          <w:b/>
        </w:rPr>
        <w:t xml:space="preserve"> </w:t>
      </w:r>
    </w:p>
    <w:p w:rsidR="00E54E1D" w:rsidRDefault="00E54E1D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(планируемых к предоставлению) налоговых льгот </w:t>
      </w:r>
    </w:p>
    <w:p w:rsidR="00E54E1D" w:rsidRPr="00FC0361" w:rsidRDefault="00E54E1D" w:rsidP="005B06F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C0361">
        <w:rPr>
          <w:b/>
        </w:rPr>
        <w:t>по местным налогам</w:t>
      </w:r>
    </w:p>
    <w:p w:rsidR="00E54E1D" w:rsidRDefault="00E54E1D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B06F8">
        <w:rPr>
          <w:szCs w:val="28"/>
        </w:rPr>
        <w:t xml:space="preserve"> </w:t>
      </w:r>
      <w:r>
        <w:rPr>
          <w:szCs w:val="28"/>
        </w:rPr>
        <w:t>1. Общие положения</w:t>
      </w: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1.1. Настоящий Порядок проведения оценки эффективности предоставленных (планируемых к предоставлению) налоговых льгот 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Настоящий Порядок распространяется на предоставленные решениями Совета депутатов Петропавловского сельского поселения Октябрьского муниципального района Пермского края, а также планируемые к предоставлению налоговые льготы по местным налогам (далее - налоговые льготы).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Объектом оценки является бюджетная эффективность от предоставления налоговых льгот по земельному налогу и налогу на имущество физических лиц.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В настоящем Порядке используются следующие основные понятия и термины: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предоставленная налоговая льгота – налоговая льгота по местным налогам, установленная решением Совета депутатов  Петропавловского сельского поселения Октябрьского муниципального района Пермского края; 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планируемая к предоставлению налоговая льгота – налоговая льгота по установленным местным налогам, установление которой инициируется заинтересованными лицами;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бюджетная эффективность налоговых льгот - влияние предоставления налоговых льгот на объем доходов бюджета  Петропавловского сельского поселения Октябрьского муниципального района Пермского края ;</w:t>
      </w: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2. Основные принципы установления налоговых льгот</w:t>
      </w: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Установление налоговых льгот осуществляется с соблюдением следующих основных принципов: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налоговые льготы устанавливаются в порядке и на условиях, определяемых Налоговым </w:t>
      </w:r>
      <w:hyperlink r:id="rId7" w:history="1">
        <w:r w:rsidRPr="00257ADF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налоговые льготы предоставляются на срок не менее одного налогового периода по соответствующему налогу и могут быть установлены на определенный срок либо бессрочно.</w:t>
      </w: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3. Виды налоговых льгот и условия их предоставления</w:t>
      </w: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Налоговые льготы предоставляются налогоплательщикам на основании решений Совета депутатов Петропавловского сельского поселения Октябрьского муниципального района Пермского края .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 Налогоплательщикам могут устанавливаться следующие виды налоговых льгот: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освобождение от уплаты налога (полное или частичное);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снижение налоговой ставки.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 Налоговые льготы предоставляются в пределах сумм, подлежащих зачислению в бюджет</w:t>
      </w:r>
      <w:r w:rsidRPr="000137DC">
        <w:rPr>
          <w:szCs w:val="28"/>
        </w:rPr>
        <w:t xml:space="preserve"> </w:t>
      </w:r>
      <w:r>
        <w:rPr>
          <w:szCs w:val="28"/>
        </w:rPr>
        <w:t>Петропавловского сельского поселения Октябрьского муниципального района Пермского края.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4. Проведение оценки эффективности предоставленных</w:t>
      </w:r>
    </w:p>
    <w:p w:rsidR="00E54E1D" w:rsidRDefault="00E54E1D" w:rsidP="005B06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Оценка эффективности предоставленных (планируемых к предоставлению) налоговых льгот проводится Администрацией Петропавловского сельского поселения Октябрьского муниципального района Пермского края (далее - Администрация) в разрезе налогов и категорий получателей налоговых льгот, в соответствии с Методикой расчета оценки эффективности предоставляемых (планируемых к предоставлению) налоговых льгот согласно приложению к настоящему Порядку (далее-Методика).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Оценка эффективности налоговых льгот производится в следующие сроки:</w:t>
      </w:r>
    </w:p>
    <w:p w:rsidR="00E54E1D" w:rsidRDefault="00E54E1D" w:rsidP="00D961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предоставленным налоговым льготам в срок до 1 августа года, следующего за оцениваемым годом;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Предложения о предоставлении налоговых льгот принимаются Администрацией от инициаторов введения налоговых льгот </w:t>
      </w:r>
      <w:r w:rsidRPr="001B3D21">
        <w:rPr>
          <w:szCs w:val="28"/>
        </w:rPr>
        <w:t>до 20 ию</w:t>
      </w:r>
      <w:r>
        <w:rPr>
          <w:szCs w:val="28"/>
        </w:rPr>
        <w:t>л</w:t>
      </w:r>
      <w:r w:rsidRPr="001B3D21">
        <w:rPr>
          <w:szCs w:val="28"/>
        </w:rPr>
        <w:t>я</w:t>
      </w:r>
      <w:r>
        <w:rPr>
          <w:szCs w:val="28"/>
        </w:rPr>
        <w:t xml:space="preserve"> года, предшествующего году начала действия налоговой льготы.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Источниками информации для проведения оценки являются: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сведения форм статистической налоговой отчетности, в том числе отчета о налоговой базе и структуре начислений по местным налогам (форма № 5-МН, 5-ТН), представляемые Управлением ФНС России по Пермскому краю (Межрайонная </w:t>
      </w:r>
      <w:r w:rsidRPr="00F00C51">
        <w:rPr>
          <w:szCs w:val="28"/>
        </w:rPr>
        <w:t xml:space="preserve">ИФНС России </w:t>
      </w:r>
      <w:r>
        <w:rPr>
          <w:szCs w:val="28"/>
        </w:rPr>
        <w:t>№ 12</w:t>
      </w:r>
      <w:bookmarkStart w:id="1" w:name="_GoBack"/>
      <w:bookmarkEnd w:id="1"/>
      <w:r>
        <w:rPr>
          <w:szCs w:val="28"/>
        </w:rPr>
        <w:t xml:space="preserve"> по</w:t>
      </w:r>
      <w:r w:rsidRPr="00F00C51">
        <w:rPr>
          <w:szCs w:val="28"/>
        </w:rPr>
        <w:t xml:space="preserve"> Пермско</w:t>
      </w:r>
      <w:r>
        <w:rPr>
          <w:szCs w:val="28"/>
        </w:rPr>
        <w:t>му</w:t>
      </w:r>
      <w:r w:rsidRPr="00F00C51">
        <w:rPr>
          <w:szCs w:val="28"/>
        </w:rPr>
        <w:t xml:space="preserve"> кра</w:t>
      </w:r>
      <w:r>
        <w:rPr>
          <w:szCs w:val="28"/>
        </w:rPr>
        <w:t>ю);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сведения получателей льгот или претендующими на их получение юридическими и физическими лицами;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иные виды информации, необходимые для проведения оценки эффективности налоговых льгот. </w:t>
      </w:r>
    </w:p>
    <w:p w:rsidR="00E54E1D" w:rsidRDefault="00E54E1D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5. Применение результатов оценки эффективности</w:t>
      </w:r>
    </w:p>
    <w:p w:rsidR="00E54E1D" w:rsidRDefault="00E54E1D" w:rsidP="005B06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налоговых льгот</w:t>
      </w: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 По результатам проведения оценки эффективности предоставленных (планируемых к предоставлению) налоговых льгот составляется аналитическая записка, которая представляется главе Петропавловского сельского поселения .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 Аналитическая записка по результатам оценки эффективности предоставленных (планируемых к предоставлению) налоговых льгот должна содержать: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перечень предоставленных (планируемых к предоставлению) налоговых льгот по местным налогам;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результаты оценки эффективности налоговых льгот;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динамику сумм выпадающих доходов бюджета Петропавловского сельского поселения</w:t>
      </w:r>
      <w:r w:rsidRPr="000137DC">
        <w:rPr>
          <w:szCs w:val="28"/>
        </w:rPr>
        <w:t xml:space="preserve"> </w:t>
      </w:r>
      <w:r>
        <w:rPr>
          <w:szCs w:val="28"/>
        </w:rPr>
        <w:t>Октябрьского муниципального района Пермского края за отчетный финансовый год и два года, предшествующих отчетному финансовому году;</w:t>
      </w:r>
    </w:p>
    <w:p w:rsidR="00E54E1D" w:rsidRDefault="00E54E1D" w:rsidP="00FD66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предложения по предоставлению, отмене и (или) изменению содержания предоставленных налоговых льгот по местным налогам.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5.3. Результаты оценки эффективности налоговых льгот используются для: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разработки проекта бюджета Петропавловского сельского поселения Октябрьского муниципального района Пермского края на очередной финансовый год и плановый период;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своевременного принятия мер по отмене неэффективных налоговых льгот;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разработки предложений по совершенствованию мер поддержки отдельных категорий налогоплательщиков;</w:t>
      </w:r>
    </w:p>
    <w:p w:rsidR="00E54E1D" w:rsidRDefault="00E54E1D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введения новых видов налоговых льгот (внесения изменений в предоставленные налоговые льготы).</w:t>
      </w:r>
    </w:p>
    <w:p w:rsidR="00E54E1D" w:rsidRDefault="00E54E1D" w:rsidP="00FD66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При выявлении фактов низкой эффективности предоставленных (планируемых к предоставлению) налоговых льгот администрация Петропавловского сельского поселения Октябрьского муниципального района Пермского края  месячный срок готовит свои предложения и проект решения об изменении условий предоставления налоговых льгот и направляет их на рассмотрение Совету депутатов</w:t>
      </w:r>
      <w:r w:rsidRPr="000137DC">
        <w:rPr>
          <w:szCs w:val="28"/>
        </w:rPr>
        <w:t xml:space="preserve"> </w:t>
      </w:r>
      <w:r>
        <w:rPr>
          <w:szCs w:val="28"/>
        </w:rPr>
        <w:t>Петропавловского сельского поселения Октябрьского муниципального района Пермского края.</w:t>
      </w: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E54E1D" w:rsidRDefault="00E54E1D" w:rsidP="005B06F8">
      <w:pPr>
        <w:autoSpaceDE w:val="0"/>
        <w:autoSpaceDN w:val="0"/>
        <w:adjustRightInd w:val="0"/>
        <w:jc w:val="both"/>
        <w:rPr>
          <w:szCs w:val="28"/>
        </w:rPr>
        <w:sectPr w:rsidR="00E54E1D">
          <w:pgSz w:w="11905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0" w:type="auto"/>
        <w:tblInd w:w="5778" w:type="dxa"/>
        <w:tblLook w:val="00A0"/>
      </w:tblPr>
      <w:tblGrid>
        <w:gridCol w:w="4358"/>
      </w:tblGrid>
      <w:tr w:rsidR="00E54E1D" w:rsidRPr="009002F7" w:rsidTr="009616CC">
        <w:tc>
          <w:tcPr>
            <w:tcW w:w="4358" w:type="dxa"/>
          </w:tcPr>
          <w:p w:rsidR="00E54E1D" w:rsidRPr="009002F7" w:rsidRDefault="00E54E1D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Приложение</w:t>
            </w:r>
          </w:p>
          <w:p w:rsidR="00E54E1D" w:rsidRPr="009002F7" w:rsidRDefault="00E54E1D" w:rsidP="009002F7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к Порядку оценки эффективности предоставляемых (планируемых к предоставлению) налоговых льгот по местным налогам, утвержденном</w:t>
            </w:r>
            <w:r>
              <w:rPr>
                <w:sz w:val="24"/>
                <w:szCs w:val="24"/>
              </w:rPr>
              <w:t>у постановлением Администрации Петропавловского</w:t>
            </w:r>
            <w:r w:rsidRPr="009002F7">
              <w:rPr>
                <w:sz w:val="24"/>
                <w:szCs w:val="24"/>
              </w:rPr>
              <w:t xml:space="preserve">_______ сельского поселения Октябрьского муниципального района Пермского края </w:t>
            </w:r>
          </w:p>
          <w:p w:rsidR="00E54E1D" w:rsidRPr="009002F7" w:rsidRDefault="00E54E1D" w:rsidP="009002F7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08.06.2017г №31</w:t>
            </w:r>
          </w:p>
        </w:tc>
      </w:tr>
    </w:tbl>
    <w:p w:rsidR="00E54E1D" w:rsidRPr="009002F7" w:rsidRDefault="00E54E1D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E54E1D" w:rsidRPr="009002F7" w:rsidRDefault="00E54E1D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bookmarkStart w:id="2" w:name="Par86"/>
      <w:bookmarkEnd w:id="2"/>
    </w:p>
    <w:p w:rsidR="00E54E1D" w:rsidRPr="00E662BE" w:rsidRDefault="00E54E1D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 w:rsidRPr="00E662BE">
        <w:rPr>
          <w:b/>
          <w:szCs w:val="28"/>
        </w:rPr>
        <w:t>МЕТОДИКА</w:t>
      </w:r>
    </w:p>
    <w:p w:rsidR="00E54E1D" w:rsidRPr="00E662BE" w:rsidRDefault="00E54E1D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 w:rsidRPr="00E662BE">
        <w:rPr>
          <w:b/>
          <w:szCs w:val="28"/>
        </w:rPr>
        <w:t>расчета оценки эффективности предоставляемых (планируемых</w:t>
      </w:r>
    </w:p>
    <w:p w:rsidR="00E54E1D" w:rsidRPr="00E662BE" w:rsidRDefault="00E54E1D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 w:rsidRPr="00E662BE">
        <w:rPr>
          <w:b/>
          <w:szCs w:val="28"/>
        </w:rPr>
        <w:t>к предоставлению) налоговых льгот</w:t>
      </w:r>
    </w:p>
    <w:p w:rsidR="00E54E1D" w:rsidRPr="00E662BE" w:rsidRDefault="00E54E1D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b/>
          <w:szCs w:val="28"/>
        </w:rPr>
      </w:pPr>
    </w:p>
    <w:p w:rsidR="00E54E1D" w:rsidRPr="009002F7" w:rsidRDefault="00E54E1D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Бюджетная эффективность предоставляемых (планируемых к предоставлению) налоговых льгот (коэффициент бюджетной эффективности налоговых льгот -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) оценивается путем соотношения объема прирос</w:t>
      </w:r>
      <w:r>
        <w:rPr>
          <w:szCs w:val="28"/>
        </w:rPr>
        <w:t xml:space="preserve">та поступлений налогов в бюджет Петропавловского </w:t>
      </w:r>
      <w:r w:rsidRPr="009002F7">
        <w:rPr>
          <w:szCs w:val="28"/>
        </w:rPr>
        <w:t xml:space="preserve">сельского поселения </w:t>
      </w:r>
      <w:r>
        <w:rPr>
          <w:szCs w:val="28"/>
        </w:rPr>
        <w:t>Октябрьского муниципального района Пермского края</w:t>
      </w:r>
      <w:r w:rsidRPr="009002F7">
        <w:rPr>
          <w:szCs w:val="28"/>
        </w:rPr>
        <w:t xml:space="preserve"> с объемом налоговых льгот, полученных (планируемых к получению) налогоплательщиками в отчетном (плановом) периоде, рассчитанных в сопоставимых условиях (по нормативам отчислений и ставкам).</w:t>
      </w:r>
    </w:p>
    <w:p w:rsidR="00E54E1D" w:rsidRPr="009002F7" w:rsidRDefault="00E54E1D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этом объем прироста поступлений налогов в бюджет</w:t>
      </w:r>
      <w:r w:rsidRPr="00D03802">
        <w:rPr>
          <w:szCs w:val="28"/>
        </w:rPr>
        <w:t xml:space="preserve"> </w:t>
      </w:r>
      <w:r>
        <w:rPr>
          <w:szCs w:val="28"/>
        </w:rPr>
        <w:t>Петропавловского сельского поселения Октябрьского муниципального района Пермского края</w:t>
      </w:r>
      <w:r w:rsidRPr="009002F7">
        <w:rPr>
          <w:szCs w:val="28"/>
        </w:rPr>
        <w:t xml:space="preserve">  рассчитывается как разница между фактическим (плановым) поступлением налогов за отчетный (плановый) период и фактическим (прогнозным) поступлением налогов за год, предшествующий отчетному (плановому) периоду.</w:t>
      </w:r>
    </w:p>
    <w:p w:rsidR="00E54E1D" w:rsidRPr="009002F7" w:rsidRDefault="00E54E1D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&gt;= 1,0 налоговые льготы имеют высокую бюджетную эффективность.</w:t>
      </w:r>
    </w:p>
    <w:p w:rsidR="00E54E1D" w:rsidRPr="009002F7" w:rsidRDefault="00E54E1D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0,8 &lt;=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&lt; 1,0 налоговые льготы имеют достаточную бюджетную эффективность.</w:t>
      </w:r>
    </w:p>
    <w:p w:rsidR="00E54E1D" w:rsidRPr="009002F7" w:rsidRDefault="00E54E1D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&lt; 0,8 налоговые льготы имеют низкую бюджетную эффективность.</w:t>
      </w:r>
    </w:p>
    <w:p w:rsidR="00E54E1D" w:rsidRPr="009002F7" w:rsidRDefault="00E54E1D" w:rsidP="009002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2F7">
        <w:rPr>
          <w:szCs w:val="28"/>
        </w:rPr>
        <w:t>Результаты бюджетной эффективности налоговых льгот оформляются по форме согласно приведенной ниже таблице.</w:t>
      </w:r>
    </w:p>
    <w:p w:rsidR="00E54E1D" w:rsidRPr="009002F7" w:rsidRDefault="00E54E1D" w:rsidP="009002F7">
      <w:pPr>
        <w:tabs>
          <w:tab w:val="left" w:pos="8700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002F7">
        <w:rPr>
          <w:sz w:val="24"/>
          <w:szCs w:val="24"/>
        </w:rPr>
        <w:tab/>
        <w:t xml:space="preserve">Таблица </w:t>
      </w:r>
    </w:p>
    <w:p w:rsidR="00E54E1D" w:rsidRPr="009002F7" w:rsidRDefault="00E54E1D" w:rsidP="009002F7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002F7">
        <w:rPr>
          <w:sz w:val="24"/>
          <w:szCs w:val="24"/>
        </w:rPr>
        <w:t>Форма</w:t>
      </w:r>
    </w:p>
    <w:p w:rsidR="00E54E1D" w:rsidRPr="009002F7" w:rsidRDefault="00E54E1D" w:rsidP="009002F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E54E1D" w:rsidRPr="009002F7" w:rsidRDefault="00E54E1D" w:rsidP="009002F7">
      <w:pPr>
        <w:autoSpaceDE w:val="0"/>
        <w:autoSpaceDN w:val="0"/>
        <w:adjustRightInd w:val="0"/>
        <w:jc w:val="center"/>
        <w:rPr>
          <w:szCs w:val="28"/>
        </w:rPr>
      </w:pPr>
      <w:bookmarkStart w:id="3" w:name="Par140"/>
      <w:bookmarkEnd w:id="3"/>
      <w:r w:rsidRPr="009002F7">
        <w:rPr>
          <w:szCs w:val="28"/>
        </w:rPr>
        <w:t>Бюджетная эффективность налоговых льгот</w:t>
      </w:r>
    </w:p>
    <w:p w:rsidR="00E54E1D" w:rsidRPr="009002F7" w:rsidRDefault="00E54E1D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4E1D" w:rsidRPr="009002F7" w:rsidRDefault="00E54E1D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Наименование налога</w:t>
      </w:r>
      <w:r w:rsidRPr="009002F7">
        <w:rPr>
          <w:sz w:val="24"/>
          <w:szCs w:val="24"/>
        </w:rPr>
        <w:t xml:space="preserve"> _____________________________________________________</w:t>
      </w:r>
    </w:p>
    <w:p w:rsidR="00E54E1D" w:rsidRPr="009002F7" w:rsidRDefault="00E54E1D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Категория налогоплательщиков</w:t>
      </w:r>
      <w:r w:rsidRPr="009002F7">
        <w:rPr>
          <w:sz w:val="24"/>
          <w:szCs w:val="24"/>
        </w:rPr>
        <w:t xml:space="preserve"> ____________________________________________</w:t>
      </w:r>
    </w:p>
    <w:p w:rsidR="00E54E1D" w:rsidRPr="009002F7" w:rsidRDefault="00E54E1D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Содержание налоговой льготы</w:t>
      </w:r>
      <w:r w:rsidRPr="009002F7">
        <w:rPr>
          <w:sz w:val="24"/>
          <w:szCs w:val="24"/>
        </w:rPr>
        <w:t xml:space="preserve"> _____________________________________________</w:t>
      </w:r>
    </w:p>
    <w:p w:rsidR="00E54E1D" w:rsidRPr="009002F7" w:rsidRDefault="00E54E1D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161"/>
        <w:gridCol w:w="1596"/>
        <w:gridCol w:w="2151"/>
        <w:gridCol w:w="1815"/>
        <w:gridCol w:w="1806"/>
      </w:tblGrid>
      <w:tr w:rsidR="00E54E1D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(прогнозное) поступление налогов за год, предшествующий отчетному (плановому) периоду, </w:t>
            </w:r>
          </w:p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(плановое) поступление налогов за отчетный (плановый) период, </w:t>
            </w:r>
          </w:p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Прирост поступлений налога в бюджет </w:t>
            </w:r>
            <w:r>
              <w:rPr>
                <w:sz w:val="24"/>
                <w:szCs w:val="24"/>
              </w:rPr>
              <w:t>Петропавловского</w:t>
            </w:r>
            <w:r w:rsidRPr="009002F7">
              <w:rPr>
                <w:sz w:val="24"/>
                <w:szCs w:val="24"/>
              </w:rPr>
              <w:t xml:space="preserve"> сельского поселения, </w:t>
            </w:r>
          </w:p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Коэффициент бюджетной эффективности налоговых льгот (К</w:t>
            </w:r>
            <w:r w:rsidRPr="009002F7">
              <w:rPr>
                <w:sz w:val="24"/>
                <w:szCs w:val="24"/>
                <w:vertAlign w:val="subscript"/>
              </w:rPr>
              <w:t>б</w:t>
            </w:r>
            <w:r w:rsidRPr="009002F7">
              <w:rPr>
                <w:sz w:val="24"/>
                <w:szCs w:val="24"/>
              </w:rPr>
              <w:t>)</w:t>
            </w:r>
          </w:p>
        </w:tc>
      </w:tr>
      <w:tr w:rsidR="00E54E1D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6</w:t>
            </w:r>
          </w:p>
        </w:tc>
      </w:tr>
      <w:tr w:rsidR="00E54E1D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D" w:rsidRPr="009002F7" w:rsidRDefault="00E54E1D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54E1D" w:rsidRPr="009002F7" w:rsidRDefault="00E54E1D" w:rsidP="00A07D94">
      <w:pPr>
        <w:autoSpaceDE w:val="0"/>
        <w:autoSpaceDN w:val="0"/>
        <w:adjustRightInd w:val="0"/>
        <w:rPr>
          <w:sz w:val="24"/>
          <w:szCs w:val="24"/>
        </w:rPr>
      </w:pPr>
    </w:p>
    <w:sectPr w:rsidR="00E54E1D" w:rsidRPr="009002F7" w:rsidSect="00595E00">
      <w:pgSz w:w="11905" w:h="16840"/>
      <w:pgMar w:top="540" w:right="567" w:bottom="54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1D" w:rsidRDefault="00E54E1D">
      <w:r>
        <w:separator/>
      </w:r>
    </w:p>
  </w:endnote>
  <w:endnote w:type="continuationSeparator" w:id="0">
    <w:p w:rsidR="00E54E1D" w:rsidRDefault="00E5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1D" w:rsidRDefault="00E54E1D">
      <w:r>
        <w:separator/>
      </w:r>
    </w:p>
  </w:footnote>
  <w:footnote w:type="continuationSeparator" w:id="0">
    <w:p w:rsidR="00E54E1D" w:rsidRDefault="00E54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020"/>
    <w:rsid w:val="000137DC"/>
    <w:rsid w:val="00031FD1"/>
    <w:rsid w:val="0004026D"/>
    <w:rsid w:val="0004352C"/>
    <w:rsid w:val="00046C3A"/>
    <w:rsid w:val="00064595"/>
    <w:rsid w:val="00066153"/>
    <w:rsid w:val="00073FED"/>
    <w:rsid w:val="00094262"/>
    <w:rsid w:val="00097994"/>
    <w:rsid w:val="000A34DB"/>
    <w:rsid w:val="000A37CC"/>
    <w:rsid w:val="000C2D90"/>
    <w:rsid w:val="000E0827"/>
    <w:rsid w:val="000E6A48"/>
    <w:rsid w:val="00121554"/>
    <w:rsid w:val="00143108"/>
    <w:rsid w:val="001574CA"/>
    <w:rsid w:val="00172397"/>
    <w:rsid w:val="001A0551"/>
    <w:rsid w:val="001A5F1F"/>
    <w:rsid w:val="001A6B80"/>
    <w:rsid w:val="001B2E61"/>
    <w:rsid w:val="001B3D21"/>
    <w:rsid w:val="001B7C2E"/>
    <w:rsid w:val="001C2FF2"/>
    <w:rsid w:val="001C4240"/>
    <w:rsid w:val="001E186C"/>
    <w:rsid w:val="00246A3E"/>
    <w:rsid w:val="00257ADF"/>
    <w:rsid w:val="0026726B"/>
    <w:rsid w:val="00273BAB"/>
    <w:rsid w:val="002912B3"/>
    <w:rsid w:val="002A0C1C"/>
    <w:rsid w:val="002B75F7"/>
    <w:rsid w:val="002D2413"/>
    <w:rsid w:val="002F75C7"/>
    <w:rsid w:val="00311DAC"/>
    <w:rsid w:val="003120D3"/>
    <w:rsid w:val="00322E13"/>
    <w:rsid w:val="003529F1"/>
    <w:rsid w:val="0036013B"/>
    <w:rsid w:val="0037609F"/>
    <w:rsid w:val="0039470C"/>
    <w:rsid w:val="003C4E63"/>
    <w:rsid w:val="003C5099"/>
    <w:rsid w:val="003F202F"/>
    <w:rsid w:val="00423B32"/>
    <w:rsid w:val="0047083E"/>
    <w:rsid w:val="004729D0"/>
    <w:rsid w:val="00477338"/>
    <w:rsid w:val="00482A25"/>
    <w:rsid w:val="00487624"/>
    <w:rsid w:val="004B3BB9"/>
    <w:rsid w:val="004D2C31"/>
    <w:rsid w:val="004D6758"/>
    <w:rsid w:val="004E4668"/>
    <w:rsid w:val="004F420C"/>
    <w:rsid w:val="004F6BB4"/>
    <w:rsid w:val="00501BCD"/>
    <w:rsid w:val="00523743"/>
    <w:rsid w:val="005250F9"/>
    <w:rsid w:val="00547367"/>
    <w:rsid w:val="00547531"/>
    <w:rsid w:val="00575915"/>
    <w:rsid w:val="005840C7"/>
    <w:rsid w:val="005955BE"/>
    <w:rsid w:val="00595E00"/>
    <w:rsid w:val="005B06F8"/>
    <w:rsid w:val="005B6999"/>
    <w:rsid w:val="005D0202"/>
    <w:rsid w:val="006319BE"/>
    <w:rsid w:val="006366BD"/>
    <w:rsid w:val="00645E6A"/>
    <w:rsid w:val="006725AC"/>
    <w:rsid w:val="006922CB"/>
    <w:rsid w:val="0069707D"/>
    <w:rsid w:val="006A4B5A"/>
    <w:rsid w:val="006E7587"/>
    <w:rsid w:val="006F1C3E"/>
    <w:rsid w:val="006F2B94"/>
    <w:rsid w:val="00711B6C"/>
    <w:rsid w:val="00711EA3"/>
    <w:rsid w:val="00715A69"/>
    <w:rsid w:val="00736323"/>
    <w:rsid w:val="007729D1"/>
    <w:rsid w:val="007A4FA0"/>
    <w:rsid w:val="007B3173"/>
    <w:rsid w:val="007B7708"/>
    <w:rsid w:val="007D5F10"/>
    <w:rsid w:val="007E29A1"/>
    <w:rsid w:val="007F48E8"/>
    <w:rsid w:val="007F5860"/>
    <w:rsid w:val="00817575"/>
    <w:rsid w:val="00821F89"/>
    <w:rsid w:val="00855350"/>
    <w:rsid w:val="00860856"/>
    <w:rsid w:val="00864296"/>
    <w:rsid w:val="008741B6"/>
    <w:rsid w:val="008936EC"/>
    <w:rsid w:val="008A6CF6"/>
    <w:rsid w:val="008B1544"/>
    <w:rsid w:val="008C3913"/>
    <w:rsid w:val="008C4F8A"/>
    <w:rsid w:val="008F3318"/>
    <w:rsid w:val="009002F7"/>
    <w:rsid w:val="00960B17"/>
    <w:rsid w:val="009616CC"/>
    <w:rsid w:val="00963A91"/>
    <w:rsid w:val="0097285E"/>
    <w:rsid w:val="009856F5"/>
    <w:rsid w:val="009912B3"/>
    <w:rsid w:val="00994E30"/>
    <w:rsid w:val="009B01F1"/>
    <w:rsid w:val="009B5489"/>
    <w:rsid w:val="009C011A"/>
    <w:rsid w:val="009E1239"/>
    <w:rsid w:val="00A07D94"/>
    <w:rsid w:val="00A168C6"/>
    <w:rsid w:val="00A16F73"/>
    <w:rsid w:val="00A442D4"/>
    <w:rsid w:val="00A65B8D"/>
    <w:rsid w:val="00A701BA"/>
    <w:rsid w:val="00A709B0"/>
    <w:rsid w:val="00A779D5"/>
    <w:rsid w:val="00A9045F"/>
    <w:rsid w:val="00A9790D"/>
    <w:rsid w:val="00AA3AAB"/>
    <w:rsid w:val="00AA44F4"/>
    <w:rsid w:val="00AD663B"/>
    <w:rsid w:val="00AE0B25"/>
    <w:rsid w:val="00AE6BC1"/>
    <w:rsid w:val="00AF785C"/>
    <w:rsid w:val="00B01DB0"/>
    <w:rsid w:val="00B259D0"/>
    <w:rsid w:val="00B434DB"/>
    <w:rsid w:val="00B560F6"/>
    <w:rsid w:val="00B64B0F"/>
    <w:rsid w:val="00B6532D"/>
    <w:rsid w:val="00B921B5"/>
    <w:rsid w:val="00BA3968"/>
    <w:rsid w:val="00BB66FC"/>
    <w:rsid w:val="00BF2020"/>
    <w:rsid w:val="00C07B56"/>
    <w:rsid w:val="00C15525"/>
    <w:rsid w:val="00C17F88"/>
    <w:rsid w:val="00C337FC"/>
    <w:rsid w:val="00C54185"/>
    <w:rsid w:val="00C6147E"/>
    <w:rsid w:val="00C724E1"/>
    <w:rsid w:val="00C86964"/>
    <w:rsid w:val="00C9691D"/>
    <w:rsid w:val="00CE553C"/>
    <w:rsid w:val="00CF5D47"/>
    <w:rsid w:val="00D03802"/>
    <w:rsid w:val="00D2409E"/>
    <w:rsid w:val="00D27FA0"/>
    <w:rsid w:val="00D43180"/>
    <w:rsid w:val="00D572ED"/>
    <w:rsid w:val="00D6447C"/>
    <w:rsid w:val="00D70AAB"/>
    <w:rsid w:val="00D757C1"/>
    <w:rsid w:val="00D92355"/>
    <w:rsid w:val="00D96177"/>
    <w:rsid w:val="00DA5C01"/>
    <w:rsid w:val="00DB201D"/>
    <w:rsid w:val="00DC1337"/>
    <w:rsid w:val="00DD5D88"/>
    <w:rsid w:val="00DF3619"/>
    <w:rsid w:val="00DF6D35"/>
    <w:rsid w:val="00E02CE8"/>
    <w:rsid w:val="00E03AFF"/>
    <w:rsid w:val="00E166A8"/>
    <w:rsid w:val="00E231B6"/>
    <w:rsid w:val="00E33F09"/>
    <w:rsid w:val="00E42A31"/>
    <w:rsid w:val="00E46DC3"/>
    <w:rsid w:val="00E54E1D"/>
    <w:rsid w:val="00E646D6"/>
    <w:rsid w:val="00E662BE"/>
    <w:rsid w:val="00E850B9"/>
    <w:rsid w:val="00EA0126"/>
    <w:rsid w:val="00EA128B"/>
    <w:rsid w:val="00EA4F4A"/>
    <w:rsid w:val="00EA7849"/>
    <w:rsid w:val="00EB1238"/>
    <w:rsid w:val="00EB63DA"/>
    <w:rsid w:val="00EF1C1C"/>
    <w:rsid w:val="00F00C51"/>
    <w:rsid w:val="00F22F1F"/>
    <w:rsid w:val="00F31ED4"/>
    <w:rsid w:val="00F43660"/>
    <w:rsid w:val="00F54185"/>
    <w:rsid w:val="00F64057"/>
    <w:rsid w:val="00F712CA"/>
    <w:rsid w:val="00F84112"/>
    <w:rsid w:val="00FB1108"/>
    <w:rsid w:val="00FB2EB8"/>
    <w:rsid w:val="00FC0361"/>
    <w:rsid w:val="00FD274E"/>
    <w:rsid w:val="00FD6698"/>
    <w:rsid w:val="00FD7F60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25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дресат"/>
    <w:basedOn w:val="Normal"/>
    <w:uiPriority w:val="99"/>
    <w:rsid w:val="00AE0B25"/>
    <w:pPr>
      <w:suppressAutoHyphens/>
      <w:spacing w:after="120" w:line="240" w:lineRule="exact"/>
    </w:pPr>
  </w:style>
  <w:style w:type="paragraph" w:customStyle="1" w:styleId="a0">
    <w:name w:val="Приложение"/>
    <w:basedOn w:val="BodyText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BodyText">
    <w:name w:val="Body Text"/>
    <w:basedOn w:val="Normal"/>
    <w:link w:val="BodyTextChar"/>
    <w:uiPriority w:val="99"/>
    <w:rsid w:val="00AE0B25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a1">
    <w:name w:val="Заголовок к тексту"/>
    <w:basedOn w:val="Normal"/>
    <w:next w:val="BodyText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2">
    <w:name w:val="регистрационные поля"/>
    <w:basedOn w:val="Normal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3">
    <w:name w:val="Исполнитель"/>
    <w:basedOn w:val="BodyText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Header">
    <w:name w:val="header"/>
    <w:basedOn w:val="Normal"/>
    <w:link w:val="HeaderChar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48762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A9790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Emphasis">
    <w:name w:val="Emphasis"/>
    <w:basedOn w:val="DefaultParagraphFont"/>
    <w:uiPriority w:val="99"/>
    <w:qFormat/>
    <w:rsid w:val="002A0C1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7C35DDE135CAE10443EF44E4641A9293B09CD9A20C0AC509A62EA5FgAS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zina\&#1052;&#1086;&#1080;%20&#1076;&#1086;&#1082;&#1091;&#1084;&#1077;&#1085;&#1090;&#1099;\&#1096;&#1072;&#1073;&#1083;&#1086;&#1085;&#1099;%20&#1085;&#1086;&#1074;&#1099;&#1077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244</TotalTime>
  <Pages>7</Pages>
  <Words>1677</Words>
  <Characters>9565</Characters>
  <Application>Microsoft Office Outlook</Application>
  <DocSecurity>0</DocSecurity>
  <Lines>0</Lines>
  <Paragraphs>0</Paragraphs>
  <ScaleCrop>false</ScaleCrop>
  <Company>XXXXX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feu21-04</dc:creator>
  <cp:keywords/>
  <dc:description/>
  <cp:lastModifiedBy>пкс</cp:lastModifiedBy>
  <cp:revision>10</cp:revision>
  <cp:lastPrinted>2017-06-08T05:45:00Z</cp:lastPrinted>
  <dcterms:created xsi:type="dcterms:W3CDTF">2017-05-31T04:42:00Z</dcterms:created>
  <dcterms:modified xsi:type="dcterms:W3CDTF">2017-06-09T03:40:00Z</dcterms:modified>
</cp:coreProperties>
</file>